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197026BE" w:rsidR="00CE46C6" w:rsidRPr="00794945" w:rsidRDefault="00CE46C6" w:rsidP="00B419EC">
      <w:pPr>
        <w:pStyle w:val="3GPPNormalText"/>
        <w:spacing w:after="0"/>
        <w:rPr>
          <w:rFonts w:ascii="Arial" w:hAnsi="Arial" w:cs="Arial"/>
          <w:b/>
          <w:bCs/>
          <w:sz w:val="24"/>
          <w:lang w:val="en-AU"/>
        </w:rPr>
      </w:pPr>
      <w:r w:rsidRPr="00B419EC">
        <w:rPr>
          <w:rFonts w:ascii="Arial" w:hAnsi="Arial" w:cs="Arial"/>
          <w:b/>
          <w:bCs/>
          <w:sz w:val="24"/>
        </w:rPr>
        <w:t>3GPP TSG RAN WG1 #10</w:t>
      </w:r>
      <w:r w:rsidR="00220FBB" w:rsidRPr="00B419EC">
        <w:rPr>
          <w:rFonts w:ascii="Arial" w:hAnsi="Arial" w:cs="Arial"/>
          <w:b/>
          <w:bCs/>
          <w:sz w:val="24"/>
        </w:rPr>
        <w:t>7</w:t>
      </w:r>
      <w:r w:rsidRPr="00B419EC">
        <w:rPr>
          <w:rFonts w:ascii="Arial" w:hAnsi="Arial" w:cs="Arial"/>
          <w:b/>
          <w:bCs/>
          <w:sz w:val="24"/>
        </w:rPr>
        <w:t>-e</w:t>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r>
      <w:r w:rsidRPr="00B419EC">
        <w:rPr>
          <w:rFonts w:ascii="Arial" w:hAnsi="Arial" w:cs="Arial"/>
          <w:b/>
          <w:bCs/>
          <w:sz w:val="24"/>
        </w:rPr>
        <w:tab/>
        <w:t xml:space="preserve">    R1-2</w:t>
      </w:r>
      <w:r w:rsidR="00DB5C28" w:rsidRPr="00B419EC">
        <w:rPr>
          <w:rFonts w:ascii="Arial" w:hAnsi="Arial" w:cs="Arial"/>
          <w:b/>
          <w:bCs/>
          <w:sz w:val="24"/>
        </w:rPr>
        <w:t>1</w:t>
      </w:r>
      <w:r w:rsidR="003207FE" w:rsidRPr="00B419EC">
        <w:rPr>
          <w:rFonts w:ascii="Arial" w:hAnsi="Arial" w:cs="Arial"/>
          <w:b/>
          <w:bCs/>
          <w:sz w:val="24"/>
        </w:rPr>
        <w:t>1</w:t>
      </w:r>
      <w:r w:rsidR="00275AE0" w:rsidRPr="00B419EC">
        <w:rPr>
          <w:rFonts w:ascii="Arial" w:hAnsi="Arial" w:cs="Arial"/>
          <w:b/>
          <w:bCs/>
          <w:sz w:val="24"/>
        </w:rPr>
        <w:t>252</w:t>
      </w:r>
      <w:r w:rsidR="0053429A">
        <w:rPr>
          <w:rFonts w:ascii="Arial" w:hAnsi="Arial" w:cs="Arial"/>
          <w:b/>
          <w:bCs/>
          <w:sz w:val="24"/>
          <w:lang w:val="en-AU"/>
        </w:rPr>
        <w:t>8</w:t>
      </w:r>
    </w:p>
    <w:p w14:paraId="1B774143" w14:textId="44CDF33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220FBB">
        <w:rPr>
          <w:rFonts w:ascii="Arial" w:hAnsi="Arial" w:cs="Arial"/>
          <w:b/>
          <w:sz w:val="24"/>
          <w:lang w:val="en-US"/>
        </w:rPr>
        <w:t>November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6CCB937"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EC2DFF">
        <w:rPr>
          <w:rFonts w:ascii="Arial" w:hAnsi="Arial" w:cs="Arial"/>
          <w:b/>
          <w:color w:val="000000" w:themeColor="text1"/>
          <w:sz w:val="24"/>
          <w:lang w:val="en-US"/>
        </w:rPr>
        <w:t>(</w:t>
      </w:r>
      <w:r w:rsidR="0053429A">
        <w:rPr>
          <w:rFonts w:ascii="Arial" w:hAnsi="Arial" w:cs="Arial"/>
          <w:b/>
          <w:color w:val="000000" w:themeColor="text1"/>
          <w:sz w:val="24"/>
          <w:lang w:val="en-US"/>
        </w:rPr>
        <w:t>EOM</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 xml:space="preserve">Note: Taking Rel-14 as the baseline does not preclude </w:t>
            </w:r>
            <w:bookmarkStart w:id="2" w:name="_Hlk87544618"/>
            <w:r w:rsidRPr="00131C73">
              <w:rPr>
                <w:rFonts w:ascii="Times New Roman" w:hAnsi="Times New Roman"/>
                <w:lang w:eastAsia="ko-KR"/>
              </w:rPr>
              <w:t>introducing a new solution to reduce power consumption for the cases where the baseline cannot work properly</w:t>
            </w:r>
            <w:bookmarkEnd w:id="2"/>
            <w:r w:rsidRPr="00131C73">
              <w:rPr>
                <w:rFonts w:ascii="Times New Roman" w:hAnsi="Times New Roman"/>
                <w:lang w:eastAsia="ko-KR"/>
              </w:rPr>
              <w:t>.</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3A6A3EBA" w:rsidR="00F1272C" w:rsidRDefault="00F1272C" w:rsidP="00F1272C">
      <w:pPr>
        <w:pStyle w:val="3GPPH1"/>
      </w:pPr>
      <w:r>
        <w:rPr>
          <w:color w:val="000000" w:themeColor="text1"/>
        </w:rPr>
        <w:t>Collection of agreements / conclusion in RAN1#10</w:t>
      </w:r>
      <w:r w:rsidR="00220FBB">
        <w:rPr>
          <w:color w:val="000000" w:themeColor="text1"/>
        </w:rPr>
        <w:t>7</w:t>
      </w:r>
      <w:r>
        <w:rPr>
          <w:color w:val="000000" w:themeColor="text1"/>
        </w:rPr>
        <w:t>-e</w:t>
      </w:r>
    </w:p>
    <w:p w14:paraId="0F7F958F" w14:textId="5F9D1259" w:rsidR="0007241B" w:rsidRPr="00353DD2" w:rsidRDefault="0007241B" w:rsidP="00376536">
      <w:pPr>
        <w:pStyle w:val="3GPPNormalText"/>
        <w:spacing w:before="120"/>
        <w:rPr>
          <w:u w:val="single"/>
          <w:lang w:val="en-AU"/>
        </w:rPr>
      </w:pPr>
      <w:r w:rsidRPr="00353DD2">
        <w:rPr>
          <w:u w:val="single"/>
          <w:lang w:val="en-AU"/>
        </w:rPr>
        <w:t xml:space="preserve">Agreements reached during </w:t>
      </w:r>
      <w:r>
        <w:rPr>
          <w:u w:val="single"/>
          <w:lang w:val="en-AU"/>
        </w:rPr>
        <w:t>November</w:t>
      </w:r>
      <w:r w:rsidRPr="00353DD2">
        <w:rPr>
          <w:u w:val="single"/>
          <w:lang w:val="en-AU"/>
        </w:rPr>
        <w:t xml:space="preserve"> 1</w:t>
      </w:r>
      <w:r>
        <w:rPr>
          <w:u w:val="single"/>
          <w:lang w:val="en-AU"/>
        </w:rPr>
        <w:t>1</w:t>
      </w:r>
      <w:r w:rsidRPr="00353DD2">
        <w:rPr>
          <w:u w:val="single"/>
          <w:vertAlign w:val="superscript"/>
          <w:lang w:val="en-AU"/>
        </w:rPr>
        <w:t>th</w:t>
      </w:r>
      <w:r w:rsidRPr="00353DD2">
        <w:rPr>
          <w:u w:val="single"/>
          <w:lang w:val="en-AU"/>
        </w:rPr>
        <w:t xml:space="preserve"> GTW session for R17 NR eSL</w:t>
      </w:r>
    </w:p>
    <w:p w14:paraId="32A99B79" w14:textId="77777777" w:rsidR="0007241B" w:rsidRPr="00376536" w:rsidRDefault="0007241B" w:rsidP="0007241B">
      <w:pPr>
        <w:autoSpaceDE w:val="0"/>
        <w:autoSpaceDN w:val="0"/>
        <w:jc w:val="both"/>
        <w:rPr>
          <w:rFonts w:asciiTheme="minorHAnsi" w:hAnsiTheme="minorHAnsi" w:cstheme="minorHAnsi"/>
          <w:color w:val="000000"/>
          <w:szCs w:val="20"/>
          <w:highlight w:val="green"/>
        </w:rPr>
      </w:pPr>
      <w:r w:rsidRPr="00376536">
        <w:rPr>
          <w:rFonts w:asciiTheme="minorHAnsi" w:hAnsiTheme="minorHAnsi" w:cstheme="minorHAnsi"/>
          <w:b/>
          <w:bCs/>
          <w:color w:val="000000"/>
          <w:szCs w:val="20"/>
          <w:highlight w:val="green"/>
        </w:rPr>
        <w:t>Agreement</w:t>
      </w:r>
    </w:p>
    <w:p w14:paraId="2FBE32AC" w14:textId="77777777" w:rsidR="0007241B" w:rsidRPr="00376536" w:rsidRDefault="0007241B" w:rsidP="0007241B">
      <w:pPr>
        <w:autoSpaceDE w:val="0"/>
        <w:autoSpaceDN w:val="0"/>
        <w:jc w:val="both"/>
        <w:rPr>
          <w:rFonts w:asciiTheme="minorHAnsi" w:hAnsiTheme="minorHAnsi" w:cstheme="minorHAnsi"/>
          <w:b/>
          <w:bCs/>
          <w:color w:val="000000"/>
          <w:szCs w:val="20"/>
        </w:rPr>
      </w:pPr>
      <w:r w:rsidRPr="00376536">
        <w:rPr>
          <w:rFonts w:asciiTheme="minorHAnsi" w:hAnsiTheme="minorHAnsi" w:cstheme="minorHAnsi"/>
          <w:szCs w:val="20"/>
        </w:rPr>
        <w:t>When UE performs</w:t>
      </w:r>
      <w:r w:rsidRPr="00376536">
        <w:rPr>
          <w:rStyle w:val="apple-converted-space"/>
          <w:rFonts w:asciiTheme="minorHAnsi" w:hAnsiTheme="minorHAnsi" w:cstheme="minorHAnsi"/>
          <w:szCs w:val="20"/>
        </w:rPr>
        <w:t> </w:t>
      </w:r>
      <w:r w:rsidRPr="00376536">
        <w:rPr>
          <w:rFonts w:asciiTheme="minorHAnsi" w:hAnsiTheme="minorHAnsi" w:cstheme="minorHAnsi"/>
          <w:szCs w:val="20"/>
        </w:rPr>
        <w:t>at least</w:t>
      </w:r>
      <w:r w:rsidRPr="00376536">
        <w:rPr>
          <w:rStyle w:val="apple-converted-space"/>
          <w:rFonts w:asciiTheme="minorHAnsi" w:hAnsiTheme="minorHAnsi" w:cstheme="minorHAnsi"/>
          <w:szCs w:val="20"/>
        </w:rPr>
        <w:t> </w:t>
      </w:r>
      <w:r w:rsidRPr="00376536">
        <w:rPr>
          <w:rFonts w:asciiTheme="minorHAnsi" w:hAnsiTheme="minorHAnsi" w:cstheme="minorHAnsi"/>
          <w:szCs w:val="20"/>
        </w:rPr>
        <w:t>contiguous partial sensing in a mode 2 Tx pool for a resource (re)selection procedure triggered by aperiodic transmission (</w:t>
      </w:r>
      <w:proofErr w:type="spellStart"/>
      <w:r w:rsidRPr="00376536">
        <w:rPr>
          <w:rFonts w:asciiTheme="minorHAnsi" w:hAnsiTheme="minorHAnsi" w:cstheme="minorHAnsi"/>
          <w:i/>
          <w:iCs/>
          <w:szCs w:val="20"/>
        </w:rPr>
        <w:t>P</w:t>
      </w:r>
      <w:r w:rsidRPr="00376536">
        <w:rPr>
          <w:rFonts w:asciiTheme="minorHAnsi" w:hAnsiTheme="minorHAnsi" w:cstheme="minorHAnsi"/>
          <w:szCs w:val="20"/>
          <w:vertAlign w:val="subscript"/>
        </w:rPr>
        <w:t>rsvp_TX</w:t>
      </w:r>
      <w:proofErr w:type="spellEnd"/>
      <w:r w:rsidRPr="00376536">
        <w:rPr>
          <w:rFonts w:asciiTheme="minorHAnsi" w:hAnsiTheme="minorHAnsi" w:cstheme="minorHAnsi"/>
          <w:i/>
          <w:iCs/>
          <w:szCs w:val="20"/>
        </w:rPr>
        <w:t>=0</w:t>
      </w:r>
      <w:r w:rsidRPr="00376536">
        <w:rPr>
          <w:rFonts w:asciiTheme="minorHAnsi" w:hAnsiTheme="minorHAnsi" w:cstheme="minorHAnsi"/>
          <w:szCs w:val="20"/>
        </w:rPr>
        <w:t>) in slot</w:t>
      </w:r>
      <w:r w:rsidRPr="00376536">
        <w:rPr>
          <w:rStyle w:val="apple-converted-space"/>
          <w:rFonts w:asciiTheme="minorHAnsi" w:hAnsiTheme="minorHAnsi" w:cstheme="minorHAnsi"/>
          <w:szCs w:val="20"/>
        </w:rPr>
        <w:t> </w:t>
      </w:r>
      <w:r w:rsidRPr="00376536">
        <w:rPr>
          <w:rFonts w:asciiTheme="minorHAnsi" w:hAnsiTheme="minorHAnsi" w:cstheme="minorHAnsi"/>
          <w:i/>
          <w:iCs/>
          <w:szCs w:val="20"/>
        </w:rPr>
        <w:t>n</w:t>
      </w:r>
      <w:r w:rsidRPr="00376536">
        <w:rPr>
          <w:rFonts w:asciiTheme="minorHAnsi" w:hAnsiTheme="minorHAnsi" w:cstheme="minorHAnsi"/>
          <w:szCs w:val="20"/>
        </w:rPr>
        <w:t>, the general design framework in Approach 1 from RAN1#106bis-e in below is adopted. Note that, the details can still be updated.</w:t>
      </w:r>
    </w:p>
    <w:p w14:paraId="2EAAAF6D" w14:textId="77777777" w:rsidR="0007241B" w:rsidRPr="00376536" w:rsidRDefault="0007241B" w:rsidP="006556B7">
      <w:pPr>
        <w:pStyle w:val="ListParagraph"/>
        <w:numPr>
          <w:ilvl w:val="0"/>
          <w:numId w:val="41"/>
        </w:numPr>
        <w:ind w:leftChars="0"/>
        <w:contextualSpacing/>
        <w:rPr>
          <w:rFonts w:asciiTheme="minorHAnsi" w:hAnsiTheme="minorHAnsi" w:cstheme="minorHAnsi"/>
          <w:szCs w:val="20"/>
        </w:rPr>
      </w:pPr>
      <w:r w:rsidRPr="00376536">
        <w:rPr>
          <w:rFonts w:asciiTheme="minorHAnsi" w:hAnsiTheme="minorHAnsi" w:cstheme="minorHAnsi"/>
          <w:szCs w:val="20"/>
        </w:rPr>
        <w:t>Approach 1: (</w:t>
      </w:r>
      <w:r w:rsidRPr="00376536">
        <w:rPr>
          <w:rFonts w:asciiTheme="minorHAnsi" w:hAnsiTheme="minorHAnsi" w:cstheme="minorHAnsi"/>
          <w:i/>
          <w:iCs/>
          <w:szCs w:val="20"/>
        </w:rPr>
        <w:t>S</w:t>
      </w:r>
      <w:r w:rsidRPr="00376536">
        <w:rPr>
          <w:rFonts w:asciiTheme="minorHAnsi" w:hAnsiTheme="minorHAnsi" w:cstheme="minorHAnsi"/>
          <w:i/>
          <w:iCs/>
          <w:szCs w:val="20"/>
          <w:vertAlign w:val="subscript"/>
        </w:rPr>
        <w:t>A</w:t>
      </w:r>
      <w:r w:rsidRPr="00376536">
        <w:rPr>
          <w:rFonts w:asciiTheme="minorHAnsi" w:hAnsiTheme="minorHAnsi" w:cstheme="minorHAnsi"/>
          <w:szCs w:val="20"/>
          <w:vertAlign w:val="subscript"/>
        </w:rPr>
        <w:t> </w:t>
      </w:r>
      <w:r w:rsidRPr="00376536">
        <w:rPr>
          <w:rFonts w:asciiTheme="minorHAnsi" w:hAnsiTheme="minorHAnsi" w:cstheme="minorHAnsi"/>
          <w:szCs w:val="20"/>
        </w:rPr>
        <w:t>is initialized based on at least slots with PBPS</w:t>
      </w:r>
      <w:r w:rsidRPr="00376536">
        <w:rPr>
          <w:rStyle w:val="apple-converted-space"/>
          <w:rFonts w:asciiTheme="minorHAnsi" w:hAnsiTheme="minorHAnsi" w:cstheme="minorHAnsi"/>
          <w:szCs w:val="20"/>
        </w:rPr>
        <w:t> </w:t>
      </w:r>
      <w:r w:rsidRPr="00376536">
        <w:rPr>
          <w:rFonts w:asciiTheme="minorHAnsi" w:hAnsiTheme="minorHAnsi" w:cstheme="minorHAnsi"/>
          <w:szCs w:val="20"/>
        </w:rPr>
        <w:t>and/or CPS</w:t>
      </w:r>
      <w:r w:rsidRPr="00376536">
        <w:rPr>
          <w:rStyle w:val="apple-converted-space"/>
          <w:rFonts w:asciiTheme="minorHAnsi" w:hAnsiTheme="minorHAnsi" w:cstheme="minorHAnsi"/>
          <w:szCs w:val="20"/>
        </w:rPr>
        <w:t> </w:t>
      </w:r>
      <w:r w:rsidRPr="00376536">
        <w:rPr>
          <w:rFonts w:asciiTheme="minorHAnsi" w:hAnsiTheme="minorHAnsi" w:cstheme="minorHAnsi"/>
          <w:szCs w:val="20"/>
        </w:rPr>
        <w:t>results and guarantee a minimum of </w:t>
      </w:r>
      <w:r w:rsidRPr="00376536">
        <w:rPr>
          <w:rFonts w:asciiTheme="minorHAnsi" w:hAnsiTheme="minorHAnsi" w:cstheme="minorHAnsi"/>
          <w:i/>
          <w:iCs/>
          <w:szCs w:val="20"/>
        </w:rPr>
        <w:t>M</w:t>
      </w:r>
      <w:r w:rsidRPr="00376536">
        <w:rPr>
          <w:rFonts w:asciiTheme="minorHAnsi" w:hAnsiTheme="minorHAnsi" w:cstheme="minorHAnsi"/>
          <w:szCs w:val="20"/>
        </w:rPr>
        <w:t> slots for CPS)</w:t>
      </w:r>
    </w:p>
    <w:p w14:paraId="6518B240" w14:textId="77777777" w:rsidR="0007241B" w:rsidRPr="00376536" w:rsidRDefault="0007241B" w:rsidP="006556B7">
      <w:pPr>
        <w:pStyle w:val="ListParagraph"/>
        <w:numPr>
          <w:ilvl w:val="1"/>
          <w:numId w:val="41"/>
        </w:numPr>
        <w:ind w:leftChars="0"/>
        <w:contextualSpacing/>
        <w:rPr>
          <w:rFonts w:asciiTheme="minorHAnsi" w:hAnsiTheme="minorHAnsi" w:cstheme="minorHAnsi"/>
          <w:szCs w:val="20"/>
        </w:rPr>
      </w:pPr>
      <w:r w:rsidRPr="00376536">
        <w:rPr>
          <w:rFonts w:asciiTheme="minorHAnsi" w:hAnsiTheme="minorHAnsi" w:cstheme="minorHAnsi"/>
          <w:szCs w:val="20"/>
        </w:rPr>
        <w:t>The UE selects a set of </w:t>
      </w:r>
      <w:proofErr w:type="gramStart"/>
      <w:r w:rsidRPr="00376536">
        <w:rPr>
          <w:rFonts w:asciiTheme="minorHAnsi" w:hAnsiTheme="minorHAnsi" w:cstheme="minorHAnsi"/>
          <w:i/>
          <w:iCs/>
          <w:szCs w:val="20"/>
        </w:rPr>
        <w:t>Y</w:t>
      </w:r>
      <w:proofErr w:type="gramEnd"/>
      <w:r w:rsidRPr="00376536">
        <w:rPr>
          <w:rFonts w:asciiTheme="minorHAnsi" w:hAnsiTheme="minorHAnsi" w:cstheme="minorHAnsi"/>
          <w:i/>
          <w:iCs/>
          <w:szCs w:val="20"/>
        </w:rPr>
        <w:t>’</w:t>
      </w:r>
      <w:r w:rsidRPr="00376536">
        <w:rPr>
          <w:rFonts w:asciiTheme="minorHAnsi" w:hAnsiTheme="minorHAnsi" w:cstheme="minorHAnsi"/>
          <w:szCs w:val="20"/>
        </w:rPr>
        <w:t> candidate slots with corresponding PBPS</w:t>
      </w:r>
      <w:r w:rsidRPr="00376536">
        <w:rPr>
          <w:rStyle w:val="apple-converted-space"/>
          <w:rFonts w:asciiTheme="minorHAnsi" w:hAnsiTheme="minorHAnsi" w:cstheme="minorHAnsi"/>
          <w:szCs w:val="20"/>
        </w:rPr>
        <w:t> </w:t>
      </w:r>
      <w:r w:rsidRPr="00376536">
        <w:rPr>
          <w:rFonts w:asciiTheme="minorHAnsi" w:hAnsiTheme="minorHAnsi" w:cstheme="minorHAnsi"/>
          <w:szCs w:val="20"/>
        </w:rPr>
        <w:t>and/or CPS</w:t>
      </w:r>
      <w:r w:rsidRPr="00376536">
        <w:rPr>
          <w:rStyle w:val="apple-converted-space"/>
          <w:rFonts w:asciiTheme="minorHAnsi" w:hAnsiTheme="minorHAnsi" w:cstheme="minorHAnsi"/>
          <w:szCs w:val="20"/>
        </w:rPr>
        <w:t> </w:t>
      </w:r>
      <w:r w:rsidRPr="00376536">
        <w:rPr>
          <w:rFonts w:asciiTheme="minorHAnsi" w:hAnsiTheme="minorHAnsi" w:cstheme="minorHAnsi"/>
          <w:szCs w:val="20"/>
        </w:rPr>
        <w:t>results (if available) within the RSW.</w:t>
      </w:r>
    </w:p>
    <w:p w14:paraId="7F7B304A" w14:textId="77777777" w:rsidR="0007241B" w:rsidRPr="00376536" w:rsidRDefault="0007241B" w:rsidP="006556B7">
      <w:pPr>
        <w:pStyle w:val="ListParagraph"/>
        <w:numPr>
          <w:ilvl w:val="2"/>
          <w:numId w:val="41"/>
        </w:numPr>
        <w:ind w:leftChars="0"/>
        <w:contextualSpacing/>
        <w:rPr>
          <w:rFonts w:asciiTheme="minorHAnsi" w:hAnsiTheme="minorHAnsi" w:cstheme="minorHAnsi"/>
          <w:szCs w:val="20"/>
        </w:rPr>
      </w:pPr>
      <w:r w:rsidRPr="00376536">
        <w:rPr>
          <w:rFonts w:asciiTheme="minorHAnsi" w:hAnsiTheme="minorHAnsi" w:cstheme="minorHAnsi"/>
          <w:szCs w:val="20"/>
        </w:rPr>
        <w:t>FFS how to handle the case if the total number of </w:t>
      </w:r>
      <w:r w:rsidRPr="00376536">
        <w:rPr>
          <w:rFonts w:asciiTheme="minorHAnsi" w:hAnsiTheme="minorHAnsi" w:cstheme="minorHAnsi"/>
          <w:i/>
          <w:iCs/>
          <w:szCs w:val="20"/>
        </w:rPr>
        <w:t>Y’</w:t>
      </w:r>
      <w:r w:rsidRPr="00376536">
        <w:rPr>
          <w:rFonts w:asciiTheme="minorHAnsi" w:hAnsiTheme="minorHAnsi" w:cstheme="minorHAnsi"/>
          <w:szCs w:val="20"/>
        </w:rPr>
        <w:t> candidate slots is less than a (pre-)configured threshold </w:t>
      </w:r>
      <w:proofErr w:type="spellStart"/>
      <w:r w:rsidRPr="00376536">
        <w:rPr>
          <w:rFonts w:asciiTheme="minorHAnsi" w:hAnsiTheme="minorHAnsi" w:cstheme="minorHAnsi"/>
          <w:i/>
          <w:iCs/>
          <w:szCs w:val="20"/>
        </w:rPr>
        <w:t>Y’</w:t>
      </w:r>
      <w:r w:rsidRPr="00376536">
        <w:rPr>
          <w:rFonts w:asciiTheme="minorHAnsi" w:hAnsiTheme="minorHAnsi" w:cstheme="minorHAnsi"/>
          <w:i/>
          <w:iCs/>
          <w:szCs w:val="20"/>
          <w:vertAlign w:val="subscript"/>
        </w:rPr>
        <w:t>min</w:t>
      </w:r>
      <w:proofErr w:type="spellEnd"/>
      <w:r w:rsidRPr="00376536">
        <w:rPr>
          <w:rFonts w:asciiTheme="minorHAnsi" w:hAnsiTheme="minorHAnsi" w:cstheme="minorHAnsi"/>
          <w:szCs w:val="20"/>
        </w:rPr>
        <w:t> without dropping the aperiodic transmission</w:t>
      </w:r>
    </w:p>
    <w:p w14:paraId="33F88E6E" w14:textId="77777777" w:rsidR="0007241B" w:rsidRPr="00376536" w:rsidRDefault="0007241B" w:rsidP="006556B7">
      <w:pPr>
        <w:pStyle w:val="ListParagraph"/>
        <w:numPr>
          <w:ilvl w:val="2"/>
          <w:numId w:val="41"/>
        </w:numPr>
        <w:ind w:leftChars="0"/>
        <w:contextualSpacing/>
        <w:rPr>
          <w:rFonts w:asciiTheme="minorHAnsi" w:hAnsiTheme="minorHAnsi" w:cstheme="minorHAnsi"/>
          <w:szCs w:val="20"/>
        </w:rPr>
      </w:pPr>
      <w:r w:rsidRPr="00376536">
        <w:rPr>
          <w:rFonts w:asciiTheme="minorHAnsi" w:hAnsiTheme="minorHAnsi" w:cstheme="minorHAnsi"/>
          <w:szCs w:val="20"/>
        </w:rPr>
        <w:t>FFS whether the Y’ candidate slots for aperiodic transmission is the same as the Y candidate slots in PBPS for periodic transmission of another TB(s)</w:t>
      </w:r>
    </w:p>
    <w:p w14:paraId="617CDC10" w14:textId="77777777" w:rsidR="0007241B" w:rsidRPr="00376536" w:rsidRDefault="0007241B" w:rsidP="006556B7">
      <w:pPr>
        <w:pStyle w:val="ListParagraph"/>
        <w:numPr>
          <w:ilvl w:val="2"/>
          <w:numId w:val="41"/>
        </w:numPr>
        <w:ind w:leftChars="0"/>
        <w:contextualSpacing/>
        <w:rPr>
          <w:rFonts w:asciiTheme="minorHAnsi" w:hAnsiTheme="minorHAnsi" w:cstheme="minorHAnsi"/>
          <w:szCs w:val="20"/>
        </w:rPr>
      </w:pPr>
      <w:r w:rsidRPr="00376536">
        <w:rPr>
          <w:rFonts w:asciiTheme="minorHAnsi" w:hAnsiTheme="minorHAnsi" w:cstheme="minorHAnsi"/>
          <w:szCs w:val="20"/>
        </w:rPr>
        <w:t>FFS whether/how to prioritize/select resources based on partial sensing results.</w:t>
      </w:r>
    </w:p>
    <w:p w14:paraId="0E13444E" w14:textId="77777777" w:rsidR="0007241B" w:rsidRPr="00376536" w:rsidRDefault="0007241B" w:rsidP="006556B7">
      <w:pPr>
        <w:pStyle w:val="ListParagraph"/>
        <w:numPr>
          <w:ilvl w:val="2"/>
          <w:numId w:val="41"/>
        </w:numPr>
        <w:ind w:leftChars="0"/>
        <w:contextualSpacing/>
        <w:rPr>
          <w:rFonts w:asciiTheme="minorHAnsi" w:hAnsiTheme="minorHAnsi" w:cstheme="minorHAnsi"/>
          <w:szCs w:val="20"/>
        </w:rPr>
      </w:pPr>
      <w:r w:rsidRPr="00376536">
        <w:rPr>
          <w:rFonts w:asciiTheme="minorHAnsi" w:hAnsiTheme="minorHAnsi" w:cstheme="minorHAnsi"/>
          <w:szCs w:val="20"/>
        </w:rPr>
        <w:t>FFS: How to select Y’ in case of CPS only</w:t>
      </w:r>
    </w:p>
    <w:p w14:paraId="14302CCB" w14:textId="77777777" w:rsidR="0007241B" w:rsidRPr="00376536" w:rsidRDefault="0007241B" w:rsidP="006556B7">
      <w:pPr>
        <w:pStyle w:val="ListParagraph"/>
        <w:numPr>
          <w:ilvl w:val="1"/>
          <w:numId w:val="41"/>
        </w:numPr>
        <w:ind w:leftChars="0"/>
        <w:contextualSpacing/>
        <w:rPr>
          <w:rFonts w:asciiTheme="minorHAnsi" w:hAnsiTheme="minorHAnsi" w:cstheme="minorHAnsi"/>
          <w:szCs w:val="20"/>
        </w:rPr>
      </w:pPr>
      <w:r w:rsidRPr="00376536">
        <w:rPr>
          <w:rFonts w:asciiTheme="minorHAnsi" w:hAnsiTheme="minorHAnsi" w:cstheme="minorHAnsi"/>
          <w:szCs w:val="20"/>
        </w:rPr>
        <w:t>Candidate resource set (</w:t>
      </w:r>
      <w:r w:rsidRPr="00376536">
        <w:rPr>
          <w:rFonts w:asciiTheme="minorHAnsi" w:hAnsiTheme="minorHAnsi" w:cstheme="minorHAnsi"/>
          <w:i/>
          <w:iCs/>
          <w:szCs w:val="20"/>
        </w:rPr>
        <w:t>S</w:t>
      </w:r>
      <w:r w:rsidRPr="00376536">
        <w:rPr>
          <w:rFonts w:asciiTheme="minorHAnsi" w:hAnsiTheme="minorHAnsi" w:cstheme="minorHAnsi"/>
          <w:i/>
          <w:iCs/>
          <w:szCs w:val="20"/>
          <w:vertAlign w:val="subscript"/>
        </w:rPr>
        <w:t>A</w:t>
      </w:r>
      <w:r w:rsidRPr="00376536">
        <w:rPr>
          <w:rFonts w:asciiTheme="minorHAnsi" w:hAnsiTheme="minorHAnsi" w:cstheme="minorHAnsi"/>
          <w:szCs w:val="20"/>
        </w:rPr>
        <w:t>) is initialized to the set of all single-slot candidate resources in the selected </w:t>
      </w:r>
      <w:r w:rsidRPr="00376536">
        <w:rPr>
          <w:rFonts w:asciiTheme="minorHAnsi" w:hAnsiTheme="minorHAnsi" w:cstheme="minorHAnsi"/>
          <w:i/>
          <w:iCs/>
          <w:szCs w:val="20"/>
        </w:rPr>
        <w:t>Y’</w:t>
      </w:r>
      <w:r w:rsidRPr="00376536">
        <w:rPr>
          <w:rFonts w:asciiTheme="minorHAnsi" w:hAnsiTheme="minorHAnsi" w:cstheme="minorHAnsi"/>
          <w:szCs w:val="20"/>
        </w:rPr>
        <w:t> candidate slots. </w:t>
      </w:r>
    </w:p>
    <w:p w14:paraId="17333407" w14:textId="77777777" w:rsidR="0007241B" w:rsidRPr="00376536" w:rsidRDefault="0007241B" w:rsidP="006556B7">
      <w:pPr>
        <w:pStyle w:val="ListParagraph"/>
        <w:numPr>
          <w:ilvl w:val="1"/>
          <w:numId w:val="41"/>
        </w:numPr>
        <w:ind w:leftChars="0"/>
        <w:contextualSpacing/>
        <w:rPr>
          <w:rFonts w:asciiTheme="minorHAnsi" w:hAnsiTheme="minorHAnsi" w:cstheme="minorHAnsi"/>
          <w:szCs w:val="20"/>
        </w:rPr>
      </w:pPr>
      <w:r w:rsidRPr="00376536">
        <w:rPr>
          <w:rFonts w:asciiTheme="minorHAnsi" w:hAnsiTheme="minorHAnsi" w:cstheme="minorHAnsi"/>
          <w:szCs w:val="20"/>
        </w:rPr>
        <w:t>For the CPS monitoring window [</w:t>
      </w:r>
      <w:proofErr w:type="spellStart"/>
      <w:r w:rsidRPr="00376536">
        <w:rPr>
          <w:rFonts w:asciiTheme="minorHAnsi" w:hAnsiTheme="minorHAnsi" w:cstheme="minorHAnsi"/>
          <w:i/>
          <w:iCs/>
          <w:szCs w:val="20"/>
        </w:rPr>
        <w:t>n</w:t>
      </w:r>
      <w:r w:rsidRPr="00376536">
        <w:rPr>
          <w:rFonts w:asciiTheme="minorHAnsi" w:hAnsiTheme="minorHAnsi" w:cstheme="minorHAnsi"/>
          <w:szCs w:val="20"/>
        </w:rPr>
        <w:t>+</w:t>
      </w:r>
      <w:r w:rsidRPr="00376536">
        <w:rPr>
          <w:rFonts w:asciiTheme="minorHAnsi" w:hAnsiTheme="minorHAnsi" w:cstheme="minorHAnsi"/>
          <w:i/>
          <w:iCs/>
          <w:szCs w:val="20"/>
        </w:rPr>
        <w:t>T</w:t>
      </w:r>
      <w:r w:rsidRPr="00376536">
        <w:rPr>
          <w:rFonts w:asciiTheme="minorHAnsi" w:hAnsiTheme="minorHAnsi" w:cstheme="minorHAnsi"/>
          <w:szCs w:val="20"/>
          <w:vertAlign w:val="subscript"/>
        </w:rPr>
        <w:t>A</w:t>
      </w:r>
      <w:proofErr w:type="spellEnd"/>
      <w:r w:rsidRPr="00376536">
        <w:rPr>
          <w:rFonts w:asciiTheme="minorHAnsi" w:hAnsiTheme="minorHAnsi" w:cstheme="minorHAnsi"/>
          <w:szCs w:val="20"/>
        </w:rPr>
        <w:t>, </w:t>
      </w:r>
      <w:proofErr w:type="spellStart"/>
      <w:r w:rsidRPr="00376536">
        <w:rPr>
          <w:rFonts w:asciiTheme="minorHAnsi" w:hAnsiTheme="minorHAnsi" w:cstheme="minorHAnsi"/>
          <w:i/>
          <w:iCs/>
          <w:szCs w:val="20"/>
        </w:rPr>
        <w:t>n</w:t>
      </w:r>
      <w:r w:rsidRPr="00376536">
        <w:rPr>
          <w:rFonts w:asciiTheme="minorHAnsi" w:hAnsiTheme="minorHAnsi" w:cstheme="minorHAnsi"/>
          <w:szCs w:val="20"/>
        </w:rPr>
        <w:t>+</w:t>
      </w:r>
      <w:r w:rsidRPr="00376536">
        <w:rPr>
          <w:rFonts w:asciiTheme="minorHAnsi" w:hAnsiTheme="minorHAnsi" w:cstheme="minorHAnsi"/>
          <w:i/>
          <w:iCs/>
          <w:szCs w:val="20"/>
        </w:rPr>
        <w:t>T</w:t>
      </w:r>
      <w:r w:rsidRPr="00376536">
        <w:rPr>
          <w:rFonts w:asciiTheme="minorHAnsi" w:hAnsiTheme="minorHAnsi" w:cstheme="minorHAnsi"/>
          <w:szCs w:val="20"/>
          <w:vertAlign w:val="subscript"/>
        </w:rPr>
        <w:t>B</w:t>
      </w:r>
      <w:proofErr w:type="spellEnd"/>
      <w:r w:rsidRPr="00376536">
        <w:rPr>
          <w:rFonts w:asciiTheme="minorHAnsi" w:hAnsiTheme="minorHAnsi" w:cstheme="minorHAnsi"/>
          <w:szCs w:val="20"/>
        </w:rPr>
        <w:t>]:</w:t>
      </w:r>
    </w:p>
    <w:p w14:paraId="225FA093" w14:textId="77777777" w:rsidR="0007241B" w:rsidRPr="00376536" w:rsidRDefault="0007241B" w:rsidP="006556B7">
      <w:pPr>
        <w:pStyle w:val="ListParagraph"/>
        <w:numPr>
          <w:ilvl w:val="2"/>
          <w:numId w:val="41"/>
        </w:numPr>
        <w:ind w:leftChars="0"/>
        <w:contextualSpacing/>
        <w:rPr>
          <w:rFonts w:asciiTheme="minorHAnsi" w:hAnsiTheme="minorHAnsi" w:cstheme="minorHAnsi"/>
          <w:szCs w:val="20"/>
        </w:rPr>
      </w:pPr>
      <w:r w:rsidRPr="00376536">
        <w:rPr>
          <w:rFonts w:asciiTheme="minorHAnsi" w:hAnsiTheme="minorHAnsi" w:cstheme="minorHAnsi"/>
          <w:i/>
          <w:iCs/>
          <w:szCs w:val="20"/>
        </w:rPr>
        <w:t>T</w:t>
      </w:r>
      <w:r w:rsidRPr="00376536">
        <w:rPr>
          <w:rFonts w:asciiTheme="minorHAnsi" w:hAnsiTheme="minorHAnsi" w:cstheme="minorHAnsi"/>
          <w:i/>
          <w:iCs/>
          <w:szCs w:val="20"/>
          <w:vertAlign w:val="subscript"/>
        </w:rPr>
        <w:t>A</w:t>
      </w:r>
      <w:r w:rsidRPr="00376536">
        <w:rPr>
          <w:rFonts w:asciiTheme="minorHAnsi" w:hAnsiTheme="minorHAnsi" w:cstheme="minorHAnsi"/>
          <w:szCs w:val="20"/>
        </w:rPr>
        <w:t> and </w:t>
      </w:r>
      <w:r w:rsidRPr="00376536">
        <w:rPr>
          <w:rFonts w:asciiTheme="minorHAnsi" w:hAnsiTheme="minorHAnsi" w:cstheme="minorHAnsi"/>
          <w:i/>
          <w:iCs/>
          <w:szCs w:val="20"/>
        </w:rPr>
        <w:t>T</w:t>
      </w:r>
      <w:r w:rsidRPr="00376536">
        <w:rPr>
          <w:rFonts w:asciiTheme="minorHAnsi" w:hAnsiTheme="minorHAnsi" w:cstheme="minorHAnsi"/>
          <w:i/>
          <w:iCs/>
          <w:szCs w:val="20"/>
          <w:vertAlign w:val="subscript"/>
        </w:rPr>
        <w:t>B</w:t>
      </w:r>
      <w:r w:rsidRPr="00376536">
        <w:rPr>
          <w:rFonts w:asciiTheme="minorHAnsi" w:hAnsiTheme="minorHAnsi" w:cstheme="minorHAnsi"/>
          <w:szCs w:val="20"/>
        </w:rPr>
        <w:t> are both selected such that UE has sensing results for a minimum of </w:t>
      </w:r>
      <w:r w:rsidRPr="00376536">
        <w:rPr>
          <w:rFonts w:asciiTheme="minorHAnsi" w:hAnsiTheme="minorHAnsi" w:cstheme="minorHAnsi"/>
          <w:i/>
          <w:iCs/>
          <w:szCs w:val="20"/>
        </w:rPr>
        <w:t>M</w:t>
      </w:r>
      <w:r w:rsidRPr="00376536">
        <w:rPr>
          <w:rFonts w:asciiTheme="minorHAnsi" w:hAnsiTheme="minorHAnsi" w:cstheme="minorHAnsi"/>
          <w:szCs w:val="20"/>
        </w:rPr>
        <w:t> consecutive logical slots before </w:t>
      </w:r>
      <w:r w:rsidRPr="00376536">
        <w:rPr>
          <w:rFonts w:asciiTheme="minorHAnsi" w:hAnsiTheme="minorHAnsi" w:cstheme="minorHAnsi"/>
          <w:i/>
          <w:iCs/>
          <w:szCs w:val="20"/>
        </w:rPr>
        <w:t>t</w:t>
      </w:r>
      <w:r w:rsidRPr="00376536">
        <w:rPr>
          <w:rFonts w:asciiTheme="minorHAnsi" w:hAnsiTheme="minorHAnsi" w:cstheme="minorHAnsi"/>
          <w:i/>
          <w:iCs/>
          <w:szCs w:val="20"/>
          <w:vertAlign w:val="subscript"/>
        </w:rPr>
        <w:t>y0</w:t>
      </w:r>
      <w:r w:rsidRPr="00376536">
        <w:rPr>
          <w:rFonts w:asciiTheme="minorHAnsi" w:hAnsiTheme="minorHAnsi" w:cstheme="minorHAnsi"/>
          <w:szCs w:val="20"/>
        </w:rPr>
        <w:t>, where </w:t>
      </w:r>
      <w:r w:rsidRPr="00376536">
        <w:rPr>
          <w:rFonts w:asciiTheme="minorHAnsi" w:hAnsiTheme="minorHAnsi" w:cstheme="minorHAnsi"/>
          <w:i/>
          <w:iCs/>
          <w:szCs w:val="20"/>
        </w:rPr>
        <w:t>t</w:t>
      </w:r>
      <w:r w:rsidRPr="00376536">
        <w:rPr>
          <w:rFonts w:asciiTheme="minorHAnsi" w:hAnsiTheme="minorHAnsi" w:cstheme="minorHAnsi"/>
          <w:i/>
          <w:iCs/>
          <w:szCs w:val="20"/>
          <w:vertAlign w:val="subscript"/>
        </w:rPr>
        <w:t>y0</w:t>
      </w:r>
      <w:r w:rsidRPr="00376536">
        <w:rPr>
          <w:rFonts w:asciiTheme="minorHAnsi" w:hAnsiTheme="minorHAnsi" w:cstheme="minorHAnsi"/>
          <w:szCs w:val="20"/>
        </w:rPr>
        <w:t> is the first slot of the selected </w:t>
      </w:r>
      <w:r w:rsidRPr="00376536">
        <w:rPr>
          <w:rFonts w:asciiTheme="minorHAnsi" w:hAnsiTheme="minorHAnsi" w:cstheme="minorHAnsi"/>
          <w:i/>
          <w:iCs/>
          <w:szCs w:val="20"/>
        </w:rPr>
        <w:t>Y’</w:t>
      </w:r>
      <w:r w:rsidRPr="00376536">
        <w:rPr>
          <w:rFonts w:asciiTheme="minorHAnsi" w:hAnsiTheme="minorHAnsi" w:cstheme="minorHAnsi"/>
          <w:szCs w:val="20"/>
        </w:rPr>
        <w:t> candidate slots.</w:t>
      </w:r>
    </w:p>
    <w:p w14:paraId="499FEB70" w14:textId="77777777" w:rsidR="0007241B" w:rsidRPr="00376536" w:rsidRDefault="0007241B" w:rsidP="006556B7">
      <w:pPr>
        <w:pStyle w:val="ListParagraph"/>
        <w:numPr>
          <w:ilvl w:val="3"/>
          <w:numId w:val="41"/>
        </w:numPr>
        <w:ind w:leftChars="0"/>
        <w:contextualSpacing/>
        <w:rPr>
          <w:rFonts w:asciiTheme="minorHAnsi" w:hAnsiTheme="minorHAnsi" w:cstheme="minorHAnsi"/>
          <w:szCs w:val="20"/>
        </w:rPr>
      </w:pPr>
      <w:r w:rsidRPr="00376536">
        <w:rPr>
          <w:rFonts w:asciiTheme="minorHAnsi" w:hAnsiTheme="minorHAnsi" w:cstheme="minorHAnsi"/>
          <w:szCs w:val="20"/>
        </w:rPr>
        <w:t>FFS: By default, </w:t>
      </w:r>
      <w:r w:rsidRPr="00376536">
        <w:rPr>
          <w:rFonts w:asciiTheme="minorHAnsi" w:hAnsiTheme="minorHAnsi" w:cstheme="minorHAnsi"/>
          <w:i/>
          <w:iCs/>
          <w:szCs w:val="20"/>
        </w:rPr>
        <w:t>M</w:t>
      </w:r>
      <w:r w:rsidRPr="00376536">
        <w:rPr>
          <w:rFonts w:asciiTheme="minorHAnsi" w:hAnsiTheme="minorHAnsi" w:cstheme="minorHAnsi"/>
          <w:szCs w:val="20"/>
        </w:rPr>
        <w:t> is 31 unless (pre-)configured with another value, or M is (pre-)configured based on transmission priority</w:t>
      </w:r>
    </w:p>
    <w:p w14:paraId="1717FED5" w14:textId="77777777" w:rsidR="0007241B" w:rsidRPr="00376536" w:rsidRDefault="0007241B" w:rsidP="006556B7">
      <w:pPr>
        <w:pStyle w:val="ListParagraph"/>
        <w:numPr>
          <w:ilvl w:val="3"/>
          <w:numId w:val="41"/>
        </w:numPr>
        <w:ind w:leftChars="0"/>
        <w:contextualSpacing/>
        <w:rPr>
          <w:rFonts w:asciiTheme="minorHAnsi" w:hAnsiTheme="minorHAnsi" w:cstheme="minorHAnsi"/>
          <w:strike/>
          <w:szCs w:val="20"/>
        </w:rPr>
      </w:pPr>
      <w:r w:rsidRPr="00376536">
        <w:rPr>
          <w:rFonts w:asciiTheme="minorHAnsi" w:hAnsiTheme="minorHAnsi" w:cstheme="minorHAnsi"/>
          <w:szCs w:val="20"/>
        </w:rPr>
        <w:t xml:space="preserve">FFS the range of (pre-)configured </w:t>
      </w:r>
      <w:r w:rsidRPr="00376536">
        <w:rPr>
          <w:rFonts w:asciiTheme="minorHAnsi" w:hAnsiTheme="minorHAnsi" w:cstheme="minorHAnsi"/>
          <w:i/>
          <w:iCs/>
          <w:szCs w:val="20"/>
        </w:rPr>
        <w:t>M</w:t>
      </w:r>
      <w:r w:rsidRPr="00376536">
        <w:rPr>
          <w:rFonts w:asciiTheme="minorHAnsi" w:hAnsiTheme="minorHAnsi" w:cstheme="minorHAnsi"/>
          <w:szCs w:val="20"/>
        </w:rPr>
        <w:t xml:space="preserve"> from a TBD lowest value up to 30</w:t>
      </w:r>
    </w:p>
    <w:p w14:paraId="0E97EE60" w14:textId="77777777" w:rsidR="0007241B" w:rsidRPr="00376536" w:rsidRDefault="0007241B" w:rsidP="006556B7">
      <w:pPr>
        <w:pStyle w:val="ListParagraph"/>
        <w:numPr>
          <w:ilvl w:val="3"/>
          <w:numId w:val="41"/>
        </w:numPr>
        <w:ind w:leftChars="0"/>
        <w:contextualSpacing/>
        <w:rPr>
          <w:rFonts w:asciiTheme="minorHAnsi" w:hAnsiTheme="minorHAnsi" w:cstheme="minorHAnsi"/>
          <w:szCs w:val="20"/>
        </w:rPr>
      </w:pPr>
      <w:r w:rsidRPr="00376536">
        <w:rPr>
          <w:rFonts w:asciiTheme="minorHAnsi" w:hAnsiTheme="minorHAnsi" w:cstheme="minorHAnsi"/>
          <w:szCs w:val="20"/>
        </w:rPr>
        <w:t xml:space="preserve">FFS: how to handle the case when the minimum </w:t>
      </w:r>
      <w:r w:rsidRPr="00376536">
        <w:rPr>
          <w:rFonts w:asciiTheme="minorHAnsi" w:hAnsiTheme="minorHAnsi" w:cstheme="minorHAnsi"/>
          <w:i/>
          <w:iCs/>
          <w:szCs w:val="20"/>
        </w:rPr>
        <w:t>M</w:t>
      </w:r>
      <w:r w:rsidRPr="00376536">
        <w:rPr>
          <w:rFonts w:asciiTheme="minorHAnsi" w:hAnsiTheme="minorHAnsi" w:cstheme="minorHAnsi"/>
          <w:szCs w:val="20"/>
        </w:rPr>
        <w:t xml:space="preserve"> slots for CPS cannot be guaranteed</w:t>
      </w:r>
    </w:p>
    <w:p w14:paraId="75A086CE" w14:textId="77777777" w:rsidR="0007241B" w:rsidRPr="00376536" w:rsidRDefault="0007241B" w:rsidP="006556B7">
      <w:pPr>
        <w:pStyle w:val="ListParagraph"/>
        <w:numPr>
          <w:ilvl w:val="1"/>
          <w:numId w:val="41"/>
        </w:numPr>
        <w:ind w:leftChars="0"/>
        <w:contextualSpacing/>
        <w:rPr>
          <w:rFonts w:asciiTheme="minorHAnsi" w:hAnsiTheme="minorHAnsi" w:cstheme="minorHAnsi"/>
          <w:szCs w:val="20"/>
        </w:rPr>
      </w:pPr>
      <w:r w:rsidRPr="00376536">
        <w:rPr>
          <w:rFonts w:asciiTheme="minorHAnsi" w:hAnsiTheme="minorHAnsi" w:cstheme="minorHAnsi"/>
          <w:szCs w:val="20"/>
        </w:rPr>
        <w:t>FFS: RSW in case of CPS only</w:t>
      </w:r>
    </w:p>
    <w:p w14:paraId="36CA708E" w14:textId="77777777" w:rsidR="00376536" w:rsidRDefault="00376536" w:rsidP="0007241B">
      <w:pPr>
        <w:autoSpaceDE w:val="0"/>
        <w:autoSpaceDN w:val="0"/>
        <w:jc w:val="both"/>
        <w:rPr>
          <w:rFonts w:asciiTheme="minorHAnsi" w:hAnsiTheme="minorHAnsi" w:cstheme="minorHAnsi"/>
          <w:b/>
          <w:bCs/>
          <w:color w:val="000000"/>
          <w:szCs w:val="20"/>
          <w:highlight w:val="green"/>
        </w:rPr>
      </w:pPr>
    </w:p>
    <w:p w14:paraId="54276AC3" w14:textId="1B58C000" w:rsidR="0007241B" w:rsidRPr="00376536" w:rsidRDefault="0007241B" w:rsidP="0007241B">
      <w:pPr>
        <w:autoSpaceDE w:val="0"/>
        <w:autoSpaceDN w:val="0"/>
        <w:jc w:val="both"/>
        <w:rPr>
          <w:rFonts w:asciiTheme="minorHAnsi" w:hAnsiTheme="minorHAnsi" w:cstheme="minorHAnsi"/>
          <w:color w:val="000000"/>
          <w:szCs w:val="20"/>
          <w:highlight w:val="green"/>
        </w:rPr>
      </w:pPr>
      <w:r w:rsidRPr="00376536">
        <w:rPr>
          <w:rFonts w:asciiTheme="minorHAnsi" w:hAnsiTheme="minorHAnsi" w:cstheme="minorHAnsi"/>
          <w:b/>
          <w:bCs/>
          <w:color w:val="000000"/>
          <w:szCs w:val="20"/>
          <w:highlight w:val="green"/>
        </w:rPr>
        <w:t>Agreement</w:t>
      </w:r>
    </w:p>
    <w:p w14:paraId="0737920F" w14:textId="77777777" w:rsidR="0007241B" w:rsidRPr="00376536" w:rsidRDefault="0007241B" w:rsidP="0007241B">
      <w:pPr>
        <w:autoSpaceDE w:val="0"/>
        <w:autoSpaceDN w:val="0"/>
        <w:jc w:val="both"/>
        <w:rPr>
          <w:rFonts w:asciiTheme="minorHAnsi" w:hAnsiTheme="minorHAnsi" w:cstheme="minorHAnsi"/>
          <w:szCs w:val="20"/>
          <w:lang w:eastAsia="x-none"/>
        </w:rPr>
      </w:pPr>
      <w:r w:rsidRPr="00376536">
        <w:rPr>
          <w:rFonts w:asciiTheme="minorHAnsi" w:hAnsiTheme="minorHAnsi" w:cstheme="minorHAnsi"/>
          <w:color w:val="000000"/>
          <w:szCs w:val="20"/>
        </w:rPr>
        <w:t>When SL DRX active time of Rx-UE is provided by the higher layer for candidate resource selection (including resource (re)selection and re-evaluation/pre-emption checking), t</w:t>
      </w:r>
      <w:r w:rsidRPr="00376536">
        <w:rPr>
          <w:rFonts w:asciiTheme="minorHAnsi" w:hAnsiTheme="minorHAnsi" w:cstheme="minorHAnsi"/>
          <w:szCs w:val="20"/>
          <w:lang w:eastAsia="x-none"/>
        </w:rPr>
        <w:t xml:space="preserve">he following working assumption is confirmed with option 2 as agreement (with modification in </w:t>
      </w:r>
      <w:r w:rsidRPr="00376536">
        <w:rPr>
          <w:rFonts w:asciiTheme="minorHAnsi" w:hAnsiTheme="minorHAnsi" w:cstheme="minorHAnsi"/>
          <w:color w:val="FF0000"/>
          <w:szCs w:val="20"/>
          <w:lang w:eastAsia="x-none"/>
        </w:rPr>
        <w:t>RED</w:t>
      </w:r>
      <w:r w:rsidRPr="00376536">
        <w:rPr>
          <w:rFonts w:asciiTheme="minorHAnsi" w:hAnsiTheme="minorHAnsi" w:cstheme="minorHAnsi"/>
          <w:szCs w:val="20"/>
          <w:lang w:eastAsia="x-none"/>
        </w:rPr>
        <w:t>)</w:t>
      </w:r>
    </w:p>
    <w:p w14:paraId="35886020" w14:textId="428D60D3" w:rsidR="00376536" w:rsidRDefault="00376536" w:rsidP="0007241B">
      <w:pPr>
        <w:rPr>
          <w:rFonts w:asciiTheme="minorHAnsi" w:hAnsiTheme="minorHAnsi" w:cstheme="minorHAnsi"/>
          <w:szCs w:val="20"/>
          <w:lang w:eastAsia="x-none"/>
        </w:rPr>
      </w:pPr>
    </w:p>
    <w:p w14:paraId="44C84ADB" w14:textId="77777777" w:rsidR="00376536" w:rsidRPr="00376536" w:rsidRDefault="00376536" w:rsidP="0007241B">
      <w:pPr>
        <w:rPr>
          <w:rFonts w:asciiTheme="minorHAnsi" w:hAnsiTheme="minorHAnsi" w:cstheme="minorHAnsi"/>
          <w:szCs w:val="20"/>
          <w:lang w:eastAsia="x-none"/>
        </w:rPr>
      </w:pPr>
    </w:p>
    <w:p w14:paraId="496E4551" w14:textId="77777777" w:rsidR="0007241B" w:rsidRPr="00376536" w:rsidRDefault="0007241B" w:rsidP="0007241B">
      <w:pPr>
        <w:rPr>
          <w:rFonts w:asciiTheme="minorHAnsi" w:hAnsiTheme="minorHAnsi" w:cstheme="minorHAnsi"/>
          <w:b/>
          <w:bCs/>
          <w:szCs w:val="20"/>
          <w:highlight w:val="darkYellow"/>
        </w:rPr>
      </w:pPr>
      <w:r w:rsidRPr="00376536">
        <w:rPr>
          <w:rFonts w:asciiTheme="minorHAnsi" w:hAnsiTheme="minorHAnsi" w:cstheme="minorHAnsi"/>
          <w:b/>
          <w:bCs/>
          <w:szCs w:val="20"/>
          <w:highlight w:val="darkYellow"/>
        </w:rPr>
        <w:t>Working Assumption (RAN1#106bis-e)</w:t>
      </w:r>
    </w:p>
    <w:p w14:paraId="26661C0E" w14:textId="77777777" w:rsidR="0007241B" w:rsidRPr="00376536" w:rsidRDefault="0007241B" w:rsidP="0007241B">
      <w:pPr>
        <w:jc w:val="both"/>
        <w:rPr>
          <w:rFonts w:asciiTheme="minorHAnsi" w:hAnsiTheme="minorHAnsi" w:cstheme="minorHAnsi"/>
          <w:szCs w:val="20"/>
        </w:rPr>
      </w:pPr>
      <w:r w:rsidRPr="00376536">
        <w:rPr>
          <w:rFonts w:asciiTheme="minorHAnsi" w:hAnsiTheme="minorHAnsi" w:cstheme="minorHAnsi"/>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64F0094" w14:textId="77777777" w:rsidR="0007241B" w:rsidRPr="00376536" w:rsidRDefault="0007241B" w:rsidP="006556B7">
      <w:pPr>
        <w:pStyle w:val="ListParagraph"/>
        <w:numPr>
          <w:ilvl w:val="0"/>
          <w:numId w:val="39"/>
        </w:numPr>
        <w:ind w:leftChars="0"/>
        <w:jc w:val="both"/>
        <w:rPr>
          <w:rFonts w:asciiTheme="minorHAnsi" w:hAnsiTheme="minorHAnsi" w:cstheme="minorHAnsi"/>
          <w:strike/>
          <w:color w:val="FF0000"/>
          <w:szCs w:val="20"/>
        </w:rPr>
      </w:pPr>
      <w:r w:rsidRPr="00376536">
        <w:rPr>
          <w:rFonts w:asciiTheme="minorHAnsi" w:hAnsiTheme="minorHAnsi" w:cstheme="minorHAnsi"/>
          <w:strike/>
          <w:color w:val="FF0000"/>
          <w:szCs w:val="20"/>
        </w:rPr>
        <w:t>Option 1: PHY layer selects and reports candidate resources only within the indicated active time of the RX UE</w:t>
      </w:r>
    </w:p>
    <w:p w14:paraId="0FD61026" w14:textId="77777777" w:rsidR="0007241B" w:rsidRPr="00376536" w:rsidRDefault="0007241B" w:rsidP="006556B7">
      <w:pPr>
        <w:pStyle w:val="ListParagraph"/>
        <w:numPr>
          <w:ilvl w:val="0"/>
          <w:numId w:val="39"/>
        </w:numPr>
        <w:ind w:leftChars="0"/>
        <w:jc w:val="both"/>
        <w:rPr>
          <w:rFonts w:asciiTheme="minorHAnsi" w:hAnsiTheme="minorHAnsi" w:cstheme="minorHAnsi"/>
          <w:szCs w:val="20"/>
        </w:rPr>
      </w:pPr>
      <w:r w:rsidRPr="00376536">
        <w:rPr>
          <w:rFonts w:asciiTheme="minorHAnsi" w:hAnsiTheme="minorHAnsi" w:cstheme="minorHAnsi"/>
          <w:szCs w:val="20"/>
        </w:rPr>
        <w:t>Option 2: PHY layer selects and reports candidate resources in which at least a subset of the candidate resources is within the indicated active time of the RX UE</w:t>
      </w:r>
    </w:p>
    <w:p w14:paraId="2236483D" w14:textId="77777777" w:rsidR="0007241B" w:rsidRPr="00376536" w:rsidRDefault="0007241B" w:rsidP="006556B7">
      <w:pPr>
        <w:pStyle w:val="ListParagraph"/>
        <w:numPr>
          <w:ilvl w:val="1"/>
          <w:numId w:val="39"/>
        </w:numPr>
        <w:ind w:leftChars="0"/>
        <w:jc w:val="both"/>
        <w:rPr>
          <w:rFonts w:asciiTheme="minorHAnsi" w:hAnsiTheme="minorHAnsi" w:cstheme="minorHAnsi"/>
          <w:color w:val="FF0000"/>
          <w:szCs w:val="20"/>
        </w:rPr>
      </w:pPr>
      <w:r w:rsidRPr="00376536">
        <w:rPr>
          <w:rFonts w:asciiTheme="minorHAnsi" w:hAnsiTheme="minorHAnsi" w:cstheme="minorHAnsi"/>
          <w:color w:val="FF0000"/>
          <w:szCs w:val="20"/>
        </w:rPr>
        <w:t>FFS: Details on when the number of subsets of candidate resource is less than the threshold</w:t>
      </w:r>
    </w:p>
    <w:p w14:paraId="177E1C1D" w14:textId="77777777" w:rsidR="0007241B" w:rsidRPr="00376536" w:rsidRDefault="0007241B" w:rsidP="006556B7">
      <w:pPr>
        <w:pStyle w:val="ListParagraph"/>
        <w:numPr>
          <w:ilvl w:val="1"/>
          <w:numId w:val="39"/>
        </w:numPr>
        <w:ind w:leftChars="0"/>
        <w:jc w:val="both"/>
        <w:rPr>
          <w:rFonts w:asciiTheme="minorHAnsi" w:hAnsiTheme="minorHAnsi" w:cstheme="minorHAnsi"/>
          <w:color w:val="FF0000"/>
          <w:szCs w:val="20"/>
        </w:rPr>
      </w:pPr>
      <w:r w:rsidRPr="00376536">
        <w:rPr>
          <w:rFonts w:asciiTheme="minorHAnsi" w:hAnsiTheme="minorHAnsi" w:cstheme="minorHAnsi"/>
          <w:color w:val="FF0000"/>
          <w:szCs w:val="20"/>
        </w:rPr>
        <w:t>FFS: The subset of candidate resource outside of the active time should consider each inactive time period</w:t>
      </w:r>
    </w:p>
    <w:p w14:paraId="5C0930BE" w14:textId="77777777" w:rsidR="0007241B" w:rsidRPr="00376536" w:rsidRDefault="0007241B" w:rsidP="006556B7">
      <w:pPr>
        <w:pStyle w:val="ListParagraph"/>
        <w:numPr>
          <w:ilvl w:val="1"/>
          <w:numId w:val="39"/>
        </w:numPr>
        <w:ind w:leftChars="0"/>
        <w:jc w:val="both"/>
        <w:rPr>
          <w:rFonts w:asciiTheme="minorHAnsi" w:hAnsiTheme="minorHAnsi" w:cstheme="minorHAnsi"/>
          <w:color w:val="FF0000"/>
          <w:szCs w:val="20"/>
        </w:rPr>
      </w:pPr>
      <w:r w:rsidRPr="00376536">
        <w:rPr>
          <w:rFonts w:asciiTheme="minorHAnsi" w:hAnsiTheme="minorHAnsi" w:cstheme="minorHAnsi"/>
          <w:color w:val="FF0000"/>
          <w:szCs w:val="20"/>
        </w:rPr>
        <w:t>FFS: UE selection of resource selection window to overlap with indicated RX UE active time</w:t>
      </w:r>
    </w:p>
    <w:p w14:paraId="679FC94E" w14:textId="77777777" w:rsidR="0007241B" w:rsidRPr="00376536" w:rsidRDefault="0007241B" w:rsidP="006556B7">
      <w:pPr>
        <w:pStyle w:val="ListParagraph"/>
        <w:numPr>
          <w:ilvl w:val="1"/>
          <w:numId w:val="39"/>
        </w:numPr>
        <w:ind w:leftChars="0"/>
        <w:jc w:val="both"/>
        <w:rPr>
          <w:rFonts w:asciiTheme="minorHAnsi" w:hAnsiTheme="minorHAnsi" w:cstheme="minorHAnsi"/>
          <w:color w:val="FF0000"/>
          <w:szCs w:val="20"/>
        </w:rPr>
      </w:pPr>
      <w:r w:rsidRPr="00376536">
        <w:rPr>
          <w:rFonts w:asciiTheme="minorHAnsi" w:hAnsiTheme="minorHAnsi" w:cstheme="minorHAnsi"/>
          <w:color w:val="FF0000"/>
          <w:szCs w:val="20"/>
        </w:rPr>
        <w:t>FFS: Whether it is up to UE implementation to report candidate resources only within the indicated active time of the RX UE</w:t>
      </w:r>
    </w:p>
    <w:p w14:paraId="77FA9ED5" w14:textId="0944F0F0" w:rsidR="0007241B" w:rsidRDefault="0007241B" w:rsidP="006556B7">
      <w:pPr>
        <w:pStyle w:val="ListParagraph"/>
        <w:numPr>
          <w:ilvl w:val="0"/>
          <w:numId w:val="39"/>
        </w:numPr>
        <w:ind w:leftChars="0"/>
        <w:jc w:val="both"/>
        <w:rPr>
          <w:rFonts w:asciiTheme="minorHAnsi" w:hAnsiTheme="minorHAnsi" w:cstheme="minorHAnsi"/>
          <w:strike/>
          <w:color w:val="FF0000"/>
          <w:szCs w:val="20"/>
        </w:rPr>
      </w:pPr>
      <w:r w:rsidRPr="00376536">
        <w:rPr>
          <w:rFonts w:asciiTheme="minorHAnsi" w:hAnsiTheme="minorHAnsi" w:cstheme="minorHAnsi"/>
          <w:strike/>
          <w:color w:val="FF0000"/>
          <w:szCs w:val="20"/>
        </w:rPr>
        <w:t>Option 3: PHY layer selects and reports an additional candidate resource set of candidate resources within the indicated active time of the RX UE</w:t>
      </w:r>
    </w:p>
    <w:p w14:paraId="34DBD485" w14:textId="77777777" w:rsidR="00376536" w:rsidRPr="00376536" w:rsidRDefault="00376536" w:rsidP="00376536">
      <w:pPr>
        <w:jc w:val="both"/>
        <w:rPr>
          <w:rFonts w:asciiTheme="minorHAnsi" w:hAnsiTheme="minorHAnsi" w:cstheme="minorHAnsi"/>
          <w:strike/>
          <w:color w:val="FF0000"/>
          <w:szCs w:val="20"/>
        </w:rPr>
      </w:pPr>
    </w:p>
    <w:p w14:paraId="7214E309" w14:textId="597102E2" w:rsidR="0014343A" w:rsidRPr="00353DD2" w:rsidRDefault="0014343A" w:rsidP="0014343A">
      <w:pPr>
        <w:pStyle w:val="3GPPNormalText"/>
        <w:spacing w:before="120" w:after="240"/>
        <w:rPr>
          <w:u w:val="single"/>
          <w:lang w:val="en-AU"/>
        </w:rPr>
      </w:pPr>
      <w:r w:rsidRPr="00353DD2">
        <w:rPr>
          <w:u w:val="single"/>
          <w:lang w:val="en-AU"/>
        </w:rPr>
        <w:t xml:space="preserve">Agreements reached during </w:t>
      </w:r>
      <w:r>
        <w:rPr>
          <w:u w:val="single"/>
          <w:lang w:val="en-AU"/>
        </w:rPr>
        <w:t>November</w:t>
      </w:r>
      <w:r w:rsidRPr="00353DD2">
        <w:rPr>
          <w:u w:val="single"/>
          <w:lang w:val="en-AU"/>
        </w:rPr>
        <w:t xml:space="preserve"> 1</w:t>
      </w:r>
      <w:r w:rsidR="002D14FA">
        <w:rPr>
          <w:u w:val="single"/>
          <w:lang w:val="en-AU"/>
        </w:rPr>
        <w:t>7</w:t>
      </w:r>
      <w:r w:rsidRPr="00353DD2">
        <w:rPr>
          <w:u w:val="single"/>
          <w:vertAlign w:val="superscript"/>
          <w:lang w:val="en-AU"/>
        </w:rPr>
        <w:t>th</w:t>
      </w:r>
      <w:r w:rsidRPr="00353DD2">
        <w:rPr>
          <w:u w:val="single"/>
          <w:lang w:val="en-AU"/>
        </w:rPr>
        <w:t xml:space="preserve"> GTW session for R17 NR eSL</w:t>
      </w:r>
    </w:p>
    <w:p w14:paraId="7BAB6925" w14:textId="3EA6F4AB" w:rsidR="0014343A" w:rsidRPr="00E51DEA" w:rsidRDefault="00A914A7" w:rsidP="0014343A">
      <w:pPr>
        <w:autoSpaceDE w:val="0"/>
        <w:autoSpaceDN w:val="0"/>
        <w:jc w:val="both"/>
        <w:rPr>
          <w:rFonts w:ascii="Calibri" w:hAnsi="Calibri" w:cs="Calibri"/>
          <w:color w:val="000000" w:themeColor="text1"/>
          <w:szCs w:val="20"/>
          <w:highlight w:val="green"/>
        </w:rPr>
      </w:pPr>
      <w:r>
        <w:rPr>
          <w:rFonts w:ascii="Calibri" w:hAnsi="Calibri" w:cs="Calibri"/>
          <w:b/>
          <w:bCs/>
          <w:color w:val="000000" w:themeColor="text1"/>
          <w:szCs w:val="20"/>
          <w:highlight w:val="green"/>
        </w:rPr>
        <w:t>Agreement</w:t>
      </w:r>
      <w:r w:rsidR="0014343A" w:rsidRPr="00E51DEA">
        <w:rPr>
          <w:rFonts w:ascii="Calibri" w:hAnsi="Calibri" w:cs="Calibri"/>
          <w:color w:val="000000" w:themeColor="text1"/>
          <w:szCs w:val="20"/>
          <w:highlight w:val="green"/>
        </w:rPr>
        <w:t xml:space="preserve"> </w:t>
      </w:r>
    </w:p>
    <w:p w14:paraId="79EDA507" w14:textId="77777777" w:rsidR="0014343A" w:rsidRPr="00E51DEA" w:rsidRDefault="0014343A" w:rsidP="0014343A">
      <w:pPr>
        <w:autoSpaceDE w:val="0"/>
        <w:autoSpaceDN w:val="0"/>
        <w:jc w:val="both"/>
        <w:rPr>
          <w:rFonts w:ascii="Calibri" w:hAnsi="Calibri" w:cs="Calibri"/>
          <w:b/>
          <w:bCs/>
          <w:color w:val="000000" w:themeColor="text1"/>
          <w:szCs w:val="20"/>
        </w:rPr>
      </w:pPr>
      <w:r w:rsidRPr="00E51DEA">
        <w:rPr>
          <w:rFonts w:ascii="Calibri" w:hAnsi="Calibri" w:cs="Calibri"/>
          <w:color w:val="000000" w:themeColor="text1"/>
          <w:szCs w:val="20"/>
        </w:rPr>
        <w:t>When UE performs</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at least</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contiguous partial sensing in a mode 2 Tx pool for a resource (re)selection procedure triggered by aperiodic transmission (</w:t>
      </w:r>
      <w:proofErr w:type="spellStart"/>
      <w:r w:rsidRPr="00E51DEA">
        <w:rPr>
          <w:rFonts w:ascii="Calibri" w:hAnsi="Calibri" w:cs="Calibri"/>
          <w:i/>
          <w:iCs/>
          <w:color w:val="000000" w:themeColor="text1"/>
          <w:szCs w:val="20"/>
        </w:rPr>
        <w:t>P</w:t>
      </w:r>
      <w:r w:rsidRPr="00E51DEA">
        <w:rPr>
          <w:rFonts w:ascii="Calibri" w:hAnsi="Calibri" w:cs="Calibri"/>
          <w:color w:val="000000" w:themeColor="text1"/>
          <w:szCs w:val="20"/>
          <w:vertAlign w:val="subscript"/>
        </w:rPr>
        <w:t>rsvp_TX</w:t>
      </w:r>
      <w:proofErr w:type="spellEnd"/>
      <w:r w:rsidRPr="00E51DEA">
        <w:rPr>
          <w:rFonts w:ascii="Calibri" w:hAnsi="Calibri" w:cs="Calibri"/>
          <w:i/>
          <w:iCs/>
          <w:color w:val="000000" w:themeColor="text1"/>
          <w:szCs w:val="20"/>
        </w:rPr>
        <w:t>=0</w:t>
      </w:r>
      <w:r w:rsidRPr="00E51DEA">
        <w:rPr>
          <w:rFonts w:ascii="Calibri" w:hAnsi="Calibri" w:cs="Calibri"/>
          <w:color w:val="000000" w:themeColor="text1"/>
          <w:szCs w:val="20"/>
        </w:rPr>
        <w:t>) in slot</w:t>
      </w:r>
      <w:r w:rsidRPr="00E51DEA">
        <w:rPr>
          <w:rStyle w:val="apple-converted-space"/>
          <w:rFonts w:ascii="Calibri" w:hAnsi="Calibri" w:cs="Calibri"/>
          <w:color w:val="000000" w:themeColor="text1"/>
          <w:szCs w:val="20"/>
        </w:rPr>
        <w:t> </w:t>
      </w:r>
      <w:r w:rsidRPr="00E51DEA">
        <w:rPr>
          <w:rFonts w:ascii="Calibri" w:hAnsi="Calibri" w:cs="Calibri"/>
          <w:i/>
          <w:iCs/>
          <w:color w:val="000000" w:themeColor="text1"/>
          <w:szCs w:val="20"/>
        </w:rPr>
        <w:t>n</w:t>
      </w:r>
      <w:r w:rsidRPr="00E51DEA">
        <w:rPr>
          <w:rFonts w:ascii="Calibri" w:hAnsi="Calibri" w:cs="Calibri"/>
          <w:color w:val="000000" w:themeColor="text1"/>
          <w:szCs w:val="20"/>
        </w:rPr>
        <w:t>,</w:t>
      </w:r>
    </w:p>
    <w:p w14:paraId="2CE0EFA9" w14:textId="77777777" w:rsidR="0014343A" w:rsidRPr="00E51DEA" w:rsidRDefault="0014343A" w:rsidP="0014343A">
      <w:pPr>
        <w:pStyle w:val="ListParagraph"/>
        <w:numPr>
          <w:ilvl w:val="0"/>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The UE selects a set of </w:t>
      </w:r>
      <w:proofErr w:type="gramStart"/>
      <w:r w:rsidRPr="00E51DEA">
        <w:rPr>
          <w:rFonts w:ascii="Calibri" w:hAnsi="Calibri" w:cs="Calibri"/>
          <w:i/>
          <w:iCs/>
          <w:color w:val="000000" w:themeColor="text1"/>
          <w:szCs w:val="20"/>
        </w:rPr>
        <w:t>Y</w:t>
      </w:r>
      <w:proofErr w:type="gramEnd"/>
      <w:r w:rsidRPr="00E51DEA">
        <w:rPr>
          <w:rFonts w:ascii="Calibri" w:hAnsi="Calibri" w:cs="Calibri"/>
          <w:i/>
          <w:iCs/>
          <w:color w:val="000000" w:themeColor="text1"/>
          <w:szCs w:val="20"/>
        </w:rPr>
        <w:t>’</w:t>
      </w:r>
      <w:r w:rsidRPr="00E51DEA">
        <w:rPr>
          <w:rFonts w:ascii="Calibri" w:hAnsi="Calibri" w:cs="Calibri"/>
          <w:color w:val="000000" w:themeColor="text1"/>
          <w:szCs w:val="20"/>
        </w:rPr>
        <w:t> candidate slots with corresponding PBPS</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and/or CPS</w:t>
      </w:r>
      <w:r w:rsidRPr="00E51DEA">
        <w:rPr>
          <w:rStyle w:val="apple-converted-space"/>
          <w:rFonts w:ascii="Calibri" w:hAnsi="Calibri" w:cs="Calibri"/>
          <w:color w:val="000000" w:themeColor="text1"/>
          <w:szCs w:val="20"/>
        </w:rPr>
        <w:t> </w:t>
      </w:r>
      <w:r w:rsidRPr="00E51DEA">
        <w:rPr>
          <w:rFonts w:ascii="Calibri" w:hAnsi="Calibri" w:cs="Calibri"/>
          <w:color w:val="000000" w:themeColor="text1"/>
          <w:szCs w:val="20"/>
        </w:rPr>
        <w:t>results (if available) within the RSW.</w:t>
      </w:r>
    </w:p>
    <w:p w14:paraId="4C56F272" w14:textId="77777777" w:rsidR="0014343A" w:rsidRPr="00E51DEA" w:rsidRDefault="0014343A" w:rsidP="0014343A">
      <w:pPr>
        <w:pStyle w:val="ListParagraph"/>
        <w:numPr>
          <w:ilvl w:val="1"/>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If the total number of </w:t>
      </w:r>
      <w:r w:rsidRPr="00E51DEA">
        <w:rPr>
          <w:rFonts w:ascii="Calibri" w:hAnsi="Calibri" w:cs="Calibri"/>
          <w:i/>
          <w:iCs/>
          <w:color w:val="000000" w:themeColor="text1"/>
          <w:szCs w:val="20"/>
        </w:rPr>
        <w:t>Y’</w:t>
      </w:r>
      <w:r w:rsidRPr="00E51DEA">
        <w:rPr>
          <w:rFonts w:ascii="Calibri" w:hAnsi="Calibri" w:cs="Calibri"/>
          <w:color w:val="000000" w:themeColor="text1"/>
          <w:szCs w:val="20"/>
        </w:rPr>
        <w:t> candidate slots is less than a (pre-)configured threshold </w:t>
      </w:r>
      <w:proofErr w:type="spellStart"/>
      <w:r w:rsidRPr="00E51DEA">
        <w:rPr>
          <w:rFonts w:ascii="Calibri" w:hAnsi="Calibri" w:cs="Calibri"/>
          <w:i/>
          <w:iCs/>
          <w:color w:val="000000" w:themeColor="text1"/>
          <w:szCs w:val="20"/>
        </w:rPr>
        <w:t>Y’</w:t>
      </w:r>
      <w:r w:rsidRPr="00E51DEA">
        <w:rPr>
          <w:rFonts w:ascii="Calibri" w:hAnsi="Calibri" w:cs="Calibri"/>
          <w:i/>
          <w:iCs/>
          <w:color w:val="000000" w:themeColor="text1"/>
          <w:szCs w:val="20"/>
          <w:vertAlign w:val="subscript"/>
        </w:rPr>
        <w:t>min</w:t>
      </w:r>
      <w:proofErr w:type="spellEnd"/>
      <w:r w:rsidRPr="00E51DEA">
        <w:rPr>
          <w:rFonts w:ascii="Calibri" w:hAnsi="Calibri" w:cs="Calibri"/>
          <w:color w:val="000000" w:themeColor="text1"/>
          <w:szCs w:val="20"/>
        </w:rPr>
        <w:t>,</w:t>
      </w:r>
    </w:p>
    <w:p w14:paraId="3E9FE744" w14:textId="77777777" w:rsidR="0014343A" w:rsidRPr="00E51DEA" w:rsidRDefault="0014343A" w:rsidP="0014343A">
      <w:pPr>
        <w:pStyle w:val="ListParagraph"/>
        <w:numPr>
          <w:ilvl w:val="2"/>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How UE includes other candidate slots is up to UE implementation</w:t>
      </w:r>
    </w:p>
    <w:p w14:paraId="1777EC1B" w14:textId="77777777" w:rsidR="0014343A" w:rsidRPr="00E51DEA" w:rsidRDefault="0014343A" w:rsidP="0014343A">
      <w:pPr>
        <w:pStyle w:val="ListParagraph"/>
        <w:numPr>
          <w:ilvl w:val="0"/>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Candidate resource set (</w:t>
      </w:r>
      <w:r w:rsidRPr="00E51DEA">
        <w:rPr>
          <w:rFonts w:ascii="Calibri" w:hAnsi="Calibri" w:cs="Calibri"/>
          <w:i/>
          <w:iCs/>
          <w:color w:val="000000" w:themeColor="text1"/>
          <w:szCs w:val="20"/>
        </w:rPr>
        <w:t>S</w:t>
      </w:r>
      <w:r w:rsidRPr="00E51DEA">
        <w:rPr>
          <w:rFonts w:ascii="Calibri" w:hAnsi="Calibri" w:cs="Calibri"/>
          <w:i/>
          <w:iCs/>
          <w:color w:val="000000" w:themeColor="text1"/>
          <w:szCs w:val="20"/>
          <w:vertAlign w:val="subscript"/>
        </w:rPr>
        <w:t>A</w:t>
      </w:r>
      <w:r w:rsidRPr="00E51DEA">
        <w:rPr>
          <w:rFonts w:ascii="Calibri" w:hAnsi="Calibri" w:cs="Calibri"/>
          <w:color w:val="000000" w:themeColor="text1"/>
          <w:szCs w:val="20"/>
        </w:rPr>
        <w:t>) is initialized to the set of all single-slot candidate resources in the selected </w:t>
      </w:r>
      <w:r w:rsidRPr="00E51DEA">
        <w:rPr>
          <w:rFonts w:ascii="Calibri" w:hAnsi="Calibri" w:cs="Calibri"/>
          <w:i/>
          <w:iCs/>
          <w:color w:val="000000" w:themeColor="text1"/>
          <w:szCs w:val="20"/>
        </w:rPr>
        <w:t>Y’</w:t>
      </w:r>
      <w:r w:rsidRPr="00E51DEA">
        <w:rPr>
          <w:rFonts w:ascii="Calibri" w:hAnsi="Calibri" w:cs="Calibri"/>
          <w:color w:val="000000" w:themeColor="text1"/>
          <w:szCs w:val="20"/>
        </w:rPr>
        <w:t> candidate slots.</w:t>
      </w:r>
    </w:p>
    <w:p w14:paraId="6EA97776" w14:textId="77777777" w:rsidR="0014343A" w:rsidRPr="00E51DEA" w:rsidRDefault="0014343A" w:rsidP="0014343A">
      <w:pPr>
        <w:pStyle w:val="ListParagraph"/>
        <w:numPr>
          <w:ilvl w:val="0"/>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For the CPS monitoring window [</w:t>
      </w:r>
      <w:proofErr w:type="spellStart"/>
      <w:r w:rsidRPr="00E51DEA">
        <w:rPr>
          <w:rFonts w:ascii="Calibri" w:hAnsi="Calibri" w:cs="Calibri"/>
          <w:i/>
          <w:iCs/>
          <w:color w:val="000000" w:themeColor="text1"/>
          <w:szCs w:val="20"/>
        </w:rPr>
        <w:t>n</w:t>
      </w:r>
      <w:r w:rsidRPr="00E51DEA">
        <w:rPr>
          <w:rFonts w:ascii="Calibri" w:hAnsi="Calibri" w:cs="Calibri"/>
          <w:color w:val="000000" w:themeColor="text1"/>
          <w:szCs w:val="20"/>
        </w:rPr>
        <w:t>+</w:t>
      </w:r>
      <w:r w:rsidRPr="00E51DEA">
        <w:rPr>
          <w:rFonts w:ascii="Calibri" w:hAnsi="Calibri" w:cs="Calibri"/>
          <w:i/>
          <w:iCs/>
          <w:color w:val="000000" w:themeColor="text1"/>
          <w:szCs w:val="20"/>
        </w:rPr>
        <w:t>T</w:t>
      </w:r>
      <w:r w:rsidRPr="00E51DEA">
        <w:rPr>
          <w:rFonts w:ascii="Calibri" w:hAnsi="Calibri" w:cs="Calibri"/>
          <w:color w:val="000000" w:themeColor="text1"/>
          <w:szCs w:val="20"/>
          <w:vertAlign w:val="subscript"/>
        </w:rPr>
        <w:t>A</w:t>
      </w:r>
      <w:proofErr w:type="spellEnd"/>
      <w:r w:rsidRPr="00E51DEA">
        <w:rPr>
          <w:rFonts w:ascii="Calibri" w:hAnsi="Calibri" w:cs="Calibri"/>
          <w:color w:val="000000" w:themeColor="text1"/>
          <w:szCs w:val="20"/>
        </w:rPr>
        <w:t>, </w:t>
      </w:r>
      <w:proofErr w:type="spellStart"/>
      <w:r w:rsidRPr="00E51DEA">
        <w:rPr>
          <w:rFonts w:ascii="Calibri" w:hAnsi="Calibri" w:cs="Calibri"/>
          <w:i/>
          <w:iCs/>
          <w:color w:val="000000" w:themeColor="text1"/>
          <w:szCs w:val="20"/>
        </w:rPr>
        <w:t>n</w:t>
      </w:r>
      <w:r w:rsidRPr="00E51DEA">
        <w:rPr>
          <w:rFonts w:ascii="Calibri" w:hAnsi="Calibri" w:cs="Calibri"/>
          <w:color w:val="000000" w:themeColor="text1"/>
          <w:szCs w:val="20"/>
        </w:rPr>
        <w:t>+</w:t>
      </w:r>
      <w:r w:rsidRPr="00E51DEA">
        <w:rPr>
          <w:rFonts w:ascii="Calibri" w:hAnsi="Calibri" w:cs="Calibri"/>
          <w:i/>
          <w:iCs/>
          <w:color w:val="000000" w:themeColor="text1"/>
          <w:szCs w:val="20"/>
        </w:rPr>
        <w:t>T</w:t>
      </w:r>
      <w:r w:rsidRPr="00E51DEA">
        <w:rPr>
          <w:rFonts w:ascii="Calibri" w:hAnsi="Calibri" w:cs="Calibri"/>
          <w:color w:val="000000" w:themeColor="text1"/>
          <w:szCs w:val="20"/>
          <w:vertAlign w:val="subscript"/>
        </w:rPr>
        <w:t>B</w:t>
      </w:r>
      <w:proofErr w:type="spellEnd"/>
      <w:r w:rsidRPr="00E51DEA">
        <w:rPr>
          <w:rFonts w:ascii="Calibri" w:hAnsi="Calibri" w:cs="Calibri"/>
          <w:color w:val="000000" w:themeColor="text1"/>
          <w:szCs w:val="20"/>
        </w:rPr>
        <w:t>]:</w:t>
      </w:r>
    </w:p>
    <w:p w14:paraId="7658D7C9" w14:textId="77777777" w:rsidR="0014343A" w:rsidRPr="00E51DEA" w:rsidRDefault="0014343A" w:rsidP="0014343A">
      <w:pPr>
        <w:pStyle w:val="ListParagraph"/>
        <w:numPr>
          <w:ilvl w:val="1"/>
          <w:numId w:val="41"/>
        </w:numPr>
        <w:ind w:leftChars="0"/>
        <w:contextualSpacing/>
        <w:rPr>
          <w:rFonts w:ascii="Calibri" w:hAnsi="Calibri" w:cs="Calibri"/>
          <w:color w:val="000000" w:themeColor="text1"/>
          <w:szCs w:val="20"/>
        </w:rPr>
      </w:pP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A</w:t>
      </w:r>
      <w:r w:rsidRPr="00E51DEA">
        <w:rPr>
          <w:rFonts w:ascii="Calibri" w:hAnsi="Calibri" w:cs="Calibri"/>
          <w:color w:val="000000" w:themeColor="text1"/>
          <w:szCs w:val="20"/>
        </w:rPr>
        <w:t> and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B</w:t>
      </w:r>
      <w:r w:rsidRPr="00E51DEA">
        <w:rPr>
          <w:rFonts w:ascii="Calibri" w:hAnsi="Calibri" w:cs="Calibri"/>
          <w:color w:val="000000" w:themeColor="text1"/>
          <w:szCs w:val="20"/>
        </w:rPr>
        <w:t xml:space="preserve"> are both selected such that UE has sensing results starting at </w:t>
      </w:r>
      <w:r w:rsidRPr="00E51DEA">
        <w:rPr>
          <w:rFonts w:ascii="Calibri" w:hAnsi="Calibri" w:cs="Calibri"/>
          <w:i/>
          <w:iCs/>
          <w:color w:val="000000" w:themeColor="text1"/>
          <w:szCs w:val="20"/>
        </w:rPr>
        <w:t xml:space="preserve">M </w:t>
      </w:r>
      <w:r w:rsidRPr="00E51DEA">
        <w:rPr>
          <w:rFonts w:ascii="Calibri" w:hAnsi="Calibri" w:cs="Calibri"/>
          <w:color w:val="000000" w:themeColor="text1"/>
          <w:szCs w:val="20"/>
        </w:rPr>
        <w:t>consecutive logical slots before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y0</w:t>
      </w:r>
      <w:r w:rsidRPr="00E51DEA">
        <w:rPr>
          <w:rFonts w:ascii="Calibri" w:hAnsi="Calibri" w:cs="Calibri"/>
          <w:color w:val="000000" w:themeColor="text1"/>
          <w:szCs w:val="20"/>
        </w:rPr>
        <w:t xml:space="preserve"> and ending at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proc,0</w:t>
      </w:r>
      <w:r w:rsidRPr="00E51DEA">
        <w:rPr>
          <w:rFonts w:ascii="Calibri" w:hAnsi="Calibri" w:cs="Calibri"/>
          <w:color w:val="000000" w:themeColor="text1"/>
          <w:szCs w:val="20"/>
        </w:rPr>
        <w:t xml:space="preserve"> +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proc,1</w:t>
      </w:r>
      <w:r w:rsidRPr="00E51DEA">
        <w:rPr>
          <w:rFonts w:ascii="Calibri" w:hAnsi="Calibri" w:cs="Calibri"/>
          <w:color w:val="000000" w:themeColor="text1"/>
          <w:szCs w:val="20"/>
        </w:rPr>
        <w:t> </w:t>
      </w:r>
      <w:proofErr w:type="gramStart"/>
      <w:r w:rsidRPr="00E51DEA">
        <w:rPr>
          <w:rFonts w:ascii="Calibri" w:hAnsi="Calibri" w:cs="Calibri"/>
          <w:color w:val="000000" w:themeColor="text1"/>
          <w:szCs w:val="20"/>
        </w:rPr>
        <w:t>slots</w:t>
      </w:r>
      <w:proofErr w:type="gramEnd"/>
      <w:r w:rsidRPr="00E51DEA">
        <w:rPr>
          <w:rFonts w:ascii="Calibri" w:hAnsi="Calibri" w:cs="Calibri"/>
          <w:color w:val="000000" w:themeColor="text1"/>
          <w:szCs w:val="20"/>
        </w:rPr>
        <w:t xml:space="preserve"> earlier than </w:t>
      </w:r>
      <w:r w:rsidRPr="00E51DEA">
        <w:rPr>
          <w:rFonts w:ascii="Calibri" w:hAnsi="Calibri" w:cs="Calibri"/>
          <w:i/>
          <w:iCs/>
          <w:color w:val="000000" w:themeColor="text1"/>
          <w:szCs w:val="20"/>
        </w:rPr>
        <w:t>t</w:t>
      </w:r>
      <w:r w:rsidRPr="00E51DEA">
        <w:rPr>
          <w:rFonts w:ascii="Calibri" w:hAnsi="Calibri" w:cs="Calibri"/>
          <w:i/>
          <w:iCs/>
          <w:color w:val="000000" w:themeColor="text1"/>
          <w:szCs w:val="20"/>
          <w:vertAlign w:val="subscript"/>
        </w:rPr>
        <w:t>y0</w:t>
      </w:r>
      <w:r w:rsidRPr="00E51DEA">
        <w:rPr>
          <w:rFonts w:ascii="Calibri" w:hAnsi="Calibri" w:cs="Calibri"/>
          <w:color w:val="000000" w:themeColor="text1"/>
          <w:szCs w:val="20"/>
        </w:rPr>
        <w:t>.</w:t>
      </w:r>
    </w:p>
    <w:p w14:paraId="495B25D7" w14:textId="77777777" w:rsidR="0014343A" w:rsidRPr="00E51DEA" w:rsidRDefault="0014343A" w:rsidP="0014343A">
      <w:pPr>
        <w:pStyle w:val="ListParagraph"/>
        <w:numPr>
          <w:ilvl w:val="2"/>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FFS: By default, </w:t>
      </w:r>
      <w:r w:rsidRPr="00E51DEA">
        <w:rPr>
          <w:rFonts w:ascii="Calibri" w:hAnsi="Calibri" w:cs="Calibri"/>
          <w:i/>
          <w:iCs/>
          <w:color w:val="000000" w:themeColor="text1"/>
          <w:szCs w:val="20"/>
        </w:rPr>
        <w:t>M</w:t>
      </w:r>
      <w:r w:rsidRPr="00E51DEA">
        <w:rPr>
          <w:rFonts w:ascii="Calibri" w:hAnsi="Calibri" w:cs="Calibri"/>
          <w:color w:val="000000" w:themeColor="text1"/>
          <w:szCs w:val="20"/>
        </w:rPr>
        <w:t> is 31 unless (pre-)configured with another value,</w:t>
      </w:r>
      <w:r w:rsidRPr="00E51DEA">
        <w:rPr>
          <w:rFonts w:ascii="Calibri" w:hAnsi="Calibri" w:cs="Calibri"/>
          <w:strike/>
          <w:color w:val="000000" w:themeColor="text1"/>
          <w:szCs w:val="20"/>
        </w:rPr>
        <w:t xml:space="preserve"> or</w:t>
      </w:r>
      <w:r w:rsidRPr="00E51DEA">
        <w:rPr>
          <w:rFonts w:ascii="Calibri" w:hAnsi="Calibri" w:cs="Calibri"/>
          <w:color w:val="000000" w:themeColor="text1"/>
          <w:szCs w:val="20"/>
        </w:rPr>
        <w:t xml:space="preserve"> where </w:t>
      </w:r>
      <w:r w:rsidRPr="00E51DEA">
        <w:rPr>
          <w:rFonts w:ascii="Calibri" w:hAnsi="Calibri" w:cs="Calibri"/>
          <w:i/>
          <w:iCs/>
          <w:color w:val="000000" w:themeColor="text1"/>
          <w:szCs w:val="20"/>
        </w:rPr>
        <w:t>M</w:t>
      </w:r>
      <w:r w:rsidRPr="00E51DEA">
        <w:rPr>
          <w:rFonts w:ascii="Calibri" w:hAnsi="Calibri" w:cs="Calibri"/>
          <w:color w:val="000000" w:themeColor="text1"/>
          <w:szCs w:val="20"/>
        </w:rPr>
        <w:t xml:space="preserve"> is (pre-)configured based on transmission priority</w:t>
      </w:r>
    </w:p>
    <w:p w14:paraId="48C791A1" w14:textId="77777777" w:rsidR="0014343A" w:rsidRPr="00E51DEA" w:rsidRDefault="0014343A" w:rsidP="0014343A">
      <w:pPr>
        <w:pStyle w:val="ListParagraph"/>
        <w:numPr>
          <w:ilvl w:val="2"/>
          <w:numId w:val="41"/>
        </w:numPr>
        <w:ind w:leftChars="0"/>
        <w:contextualSpacing/>
        <w:rPr>
          <w:rFonts w:ascii="Calibri" w:hAnsi="Calibri" w:cs="Calibri"/>
          <w:strike/>
          <w:color w:val="000000" w:themeColor="text1"/>
          <w:szCs w:val="20"/>
        </w:rPr>
      </w:pPr>
      <w:r w:rsidRPr="00E51DEA">
        <w:rPr>
          <w:rFonts w:ascii="Calibri" w:hAnsi="Calibri" w:cs="Calibri"/>
          <w:color w:val="000000" w:themeColor="text1"/>
          <w:szCs w:val="20"/>
        </w:rPr>
        <w:t xml:space="preserve">FFS: The range of (pre-)configured </w:t>
      </w:r>
      <w:r w:rsidRPr="00E51DEA">
        <w:rPr>
          <w:rFonts w:ascii="Calibri" w:hAnsi="Calibri" w:cs="Calibri"/>
          <w:i/>
          <w:iCs/>
          <w:color w:val="000000" w:themeColor="text1"/>
          <w:szCs w:val="20"/>
        </w:rPr>
        <w:t>M</w:t>
      </w:r>
      <w:r w:rsidRPr="00E51DEA">
        <w:rPr>
          <w:rFonts w:ascii="Calibri" w:hAnsi="Calibri" w:cs="Calibri"/>
          <w:color w:val="000000" w:themeColor="text1"/>
          <w:szCs w:val="20"/>
        </w:rPr>
        <w:t xml:space="preserve"> from a TBD lowest value up to 30</w:t>
      </w:r>
    </w:p>
    <w:p w14:paraId="2B2AB63D" w14:textId="77777777" w:rsidR="0014343A" w:rsidRPr="00E51DEA" w:rsidRDefault="0014343A" w:rsidP="0014343A">
      <w:pPr>
        <w:pStyle w:val="ListParagraph"/>
        <w:numPr>
          <w:ilvl w:val="2"/>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 xml:space="preserve">When the minimum </w:t>
      </w:r>
      <w:r w:rsidRPr="00E51DEA">
        <w:rPr>
          <w:rFonts w:ascii="Calibri" w:hAnsi="Calibri" w:cs="Calibri"/>
          <w:i/>
          <w:iCs/>
          <w:color w:val="000000" w:themeColor="text1"/>
          <w:szCs w:val="20"/>
        </w:rPr>
        <w:t>M</w:t>
      </w:r>
      <w:r w:rsidRPr="00E51DEA">
        <w:rPr>
          <w:rFonts w:ascii="Calibri" w:hAnsi="Calibri" w:cs="Calibri"/>
          <w:color w:val="000000" w:themeColor="text1"/>
          <w:szCs w:val="20"/>
        </w:rPr>
        <w:t xml:space="preserve"> slots for CPS cannot be guaranteed, support both</w:t>
      </w:r>
    </w:p>
    <w:p w14:paraId="209E1974" w14:textId="77777777" w:rsidR="0014343A" w:rsidRPr="00E51DEA" w:rsidRDefault="0014343A" w:rsidP="0014343A">
      <w:pPr>
        <w:pStyle w:val="ListParagraph"/>
        <w:numPr>
          <w:ilvl w:val="3"/>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 xml:space="preserve">Option A, the UE ensures the </w:t>
      </w:r>
      <w:proofErr w:type="spellStart"/>
      <w:r w:rsidRPr="00E51DEA">
        <w:rPr>
          <w:rFonts w:ascii="Calibri" w:hAnsi="Calibri" w:cs="Calibri"/>
          <w:i/>
          <w:iCs/>
          <w:color w:val="000000" w:themeColor="text1"/>
          <w:szCs w:val="20"/>
        </w:rPr>
        <w:t>Y’</w:t>
      </w:r>
      <w:r w:rsidRPr="00E51DEA">
        <w:rPr>
          <w:rFonts w:ascii="Calibri" w:hAnsi="Calibri" w:cs="Calibri"/>
          <w:i/>
          <w:iCs/>
          <w:color w:val="000000" w:themeColor="text1"/>
          <w:szCs w:val="20"/>
          <w:vertAlign w:val="subscript"/>
        </w:rPr>
        <w:t>min</w:t>
      </w:r>
      <w:proofErr w:type="spellEnd"/>
      <w:r w:rsidRPr="00E51DEA">
        <w:rPr>
          <w:rFonts w:ascii="Calibri" w:hAnsi="Calibri" w:cs="Calibri"/>
          <w:color w:val="000000" w:themeColor="text1"/>
          <w:szCs w:val="20"/>
        </w:rPr>
        <w:t xml:space="preserve"> criterion is fulfilled</w:t>
      </w:r>
    </w:p>
    <w:p w14:paraId="6C434211" w14:textId="77777777" w:rsidR="0014343A" w:rsidRPr="00E51DEA" w:rsidRDefault="0014343A" w:rsidP="0014343A">
      <w:pPr>
        <w:pStyle w:val="ListParagraph"/>
        <w:numPr>
          <w:ilvl w:val="3"/>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Option B: UE performs random resource selection</w:t>
      </w:r>
    </w:p>
    <w:p w14:paraId="6B4A7897" w14:textId="77777777" w:rsidR="0014343A" w:rsidRPr="00E51DEA" w:rsidRDefault="0014343A" w:rsidP="0014343A">
      <w:pPr>
        <w:pStyle w:val="ListParagraph"/>
        <w:numPr>
          <w:ilvl w:val="3"/>
          <w:numId w:val="41"/>
        </w:numPr>
        <w:ind w:leftChars="0"/>
        <w:contextualSpacing/>
        <w:rPr>
          <w:rFonts w:ascii="Calibri" w:hAnsi="Calibri" w:cs="Calibri"/>
          <w:color w:val="000000" w:themeColor="text1"/>
          <w:szCs w:val="20"/>
        </w:rPr>
      </w:pPr>
      <w:r w:rsidRPr="00E51DEA">
        <w:rPr>
          <w:rFonts w:ascii="Calibri" w:hAnsi="Calibri" w:cs="Calibri"/>
          <w:color w:val="000000" w:themeColor="text1"/>
          <w:szCs w:val="20"/>
        </w:rPr>
        <w:t>When the UE performs Option A or Option B is up to UE implementation</w:t>
      </w:r>
    </w:p>
    <w:p w14:paraId="6166D21D" w14:textId="1B1F2B65" w:rsidR="0007241B" w:rsidRDefault="0007241B" w:rsidP="00F1272C">
      <w:pPr>
        <w:pStyle w:val="3GPPNormalText"/>
        <w:spacing w:before="120" w:after="240"/>
        <w:rPr>
          <w:lang w:val="en-GB"/>
        </w:rPr>
      </w:pPr>
    </w:p>
    <w:p w14:paraId="7AE67060" w14:textId="4912C2DE" w:rsidR="002D14FA" w:rsidRPr="00353DD2" w:rsidRDefault="002D14FA" w:rsidP="002D14FA">
      <w:pPr>
        <w:pStyle w:val="3GPPNormalText"/>
        <w:spacing w:before="120" w:after="240"/>
        <w:rPr>
          <w:u w:val="single"/>
          <w:lang w:val="en-AU"/>
        </w:rPr>
      </w:pPr>
      <w:r>
        <w:rPr>
          <w:u w:val="single"/>
          <w:lang w:val="en-AU"/>
        </w:rPr>
        <w:t>Conclusion</w:t>
      </w:r>
      <w:r w:rsidRPr="00353DD2">
        <w:rPr>
          <w:u w:val="single"/>
          <w:lang w:val="en-AU"/>
        </w:rPr>
        <w:t xml:space="preserve"> reached </w:t>
      </w:r>
      <w:r w:rsidR="00E51DEA">
        <w:rPr>
          <w:u w:val="single"/>
          <w:lang w:val="en-AU"/>
        </w:rPr>
        <w:t xml:space="preserve">in thread </w:t>
      </w:r>
      <w:r w:rsidR="00E51DEA" w:rsidRPr="00E51DEA">
        <w:rPr>
          <w:u w:val="single"/>
          <w:lang w:val="en-AU"/>
        </w:rPr>
        <w:t>[107-e-NR-R17-Sidelink-01]</w:t>
      </w:r>
      <w:r>
        <w:rPr>
          <w:u w:val="single"/>
          <w:lang w:val="en-AU"/>
        </w:rPr>
        <w:t xml:space="preserve"> on</w:t>
      </w:r>
      <w:r w:rsidRPr="00353DD2">
        <w:rPr>
          <w:u w:val="single"/>
          <w:lang w:val="en-AU"/>
        </w:rPr>
        <w:t xml:space="preserve"> </w:t>
      </w:r>
      <w:r>
        <w:rPr>
          <w:u w:val="single"/>
          <w:lang w:val="en-AU"/>
        </w:rPr>
        <w:t>November</w:t>
      </w:r>
      <w:r w:rsidRPr="00353DD2">
        <w:rPr>
          <w:u w:val="single"/>
          <w:lang w:val="en-AU"/>
        </w:rPr>
        <w:t xml:space="preserve"> 1</w:t>
      </w:r>
      <w:r w:rsidR="00E51DEA">
        <w:rPr>
          <w:u w:val="single"/>
          <w:lang w:val="en-AU"/>
        </w:rPr>
        <w:t>8</w:t>
      </w:r>
      <w:r w:rsidRPr="00353DD2">
        <w:rPr>
          <w:u w:val="single"/>
          <w:vertAlign w:val="superscript"/>
          <w:lang w:val="en-AU"/>
        </w:rPr>
        <w:t>th</w:t>
      </w:r>
    </w:p>
    <w:tbl>
      <w:tblPr>
        <w:tblW w:w="5000" w:type="pct"/>
        <w:tblCellMar>
          <w:left w:w="0" w:type="dxa"/>
          <w:right w:w="0" w:type="dxa"/>
        </w:tblCellMar>
        <w:tblLook w:val="04A0" w:firstRow="1" w:lastRow="0" w:firstColumn="1" w:lastColumn="0" w:noHBand="0" w:noVBand="1"/>
      </w:tblPr>
      <w:tblGrid>
        <w:gridCol w:w="9641"/>
      </w:tblGrid>
      <w:tr w:rsidR="00E51DEA" w:rsidRPr="00376536" w14:paraId="460F44AC" w14:textId="77777777" w:rsidTr="00E51DEA">
        <w:tc>
          <w:tcPr>
            <w:tcW w:w="0" w:type="auto"/>
            <w:tcMar>
              <w:top w:w="15" w:type="dxa"/>
              <w:left w:w="15" w:type="dxa"/>
              <w:bottom w:w="15" w:type="dxa"/>
              <w:right w:w="15" w:type="dxa"/>
            </w:tcMar>
            <w:vAlign w:val="center"/>
            <w:hideMark/>
          </w:tcPr>
          <w:p w14:paraId="507605DA" w14:textId="77777777" w:rsidR="00E51DEA" w:rsidRPr="00376536" w:rsidRDefault="00E51DEA">
            <w:pPr>
              <w:ind w:left="150"/>
              <w:jc w:val="both"/>
              <w:rPr>
                <w:rStyle w:val="apple-converted-space"/>
                <w:rFonts w:asciiTheme="minorHAnsi" w:hAnsiTheme="minorHAnsi" w:cstheme="minorHAnsi"/>
                <w:b/>
                <w:bCs/>
                <w:color w:val="000000" w:themeColor="text1"/>
                <w:sz w:val="22"/>
                <w:szCs w:val="22"/>
              </w:rPr>
            </w:pPr>
            <w:r w:rsidRPr="00376536">
              <w:rPr>
                <w:rStyle w:val="apple-converted-space"/>
                <w:rFonts w:asciiTheme="minorHAnsi" w:hAnsiTheme="minorHAnsi" w:cstheme="minorHAnsi"/>
                <w:b/>
                <w:bCs/>
                <w:color w:val="000000" w:themeColor="text1"/>
                <w:sz w:val="22"/>
                <w:szCs w:val="22"/>
              </w:rPr>
              <w:t>Conclusion</w:t>
            </w:r>
          </w:p>
          <w:p w14:paraId="5ACB5881" w14:textId="77777777" w:rsidR="00E51DEA" w:rsidRPr="00376536" w:rsidRDefault="00E51DEA">
            <w:pPr>
              <w:ind w:left="150"/>
              <w:jc w:val="both"/>
              <w:rPr>
                <w:rFonts w:asciiTheme="minorHAnsi" w:hAnsiTheme="minorHAnsi" w:cstheme="minorHAnsi"/>
                <w:color w:val="000000" w:themeColor="text1"/>
                <w:sz w:val="22"/>
                <w:szCs w:val="22"/>
              </w:rPr>
            </w:pPr>
            <w:r w:rsidRPr="00376536">
              <w:rPr>
                <w:rFonts w:asciiTheme="minorHAnsi" w:hAnsiTheme="minorHAnsi" w:cstheme="minorHAnsi"/>
                <w:color w:val="000000" w:themeColor="text1"/>
                <w:sz w:val="22"/>
                <w:szCs w:val="22"/>
              </w:rPr>
              <w:t>No additional triggering enhancement</w:t>
            </w:r>
            <w:r w:rsidRPr="00376536">
              <w:rPr>
                <w:rStyle w:val="apple-converted-space"/>
                <w:rFonts w:asciiTheme="minorHAnsi" w:hAnsiTheme="minorHAnsi" w:cstheme="minorHAnsi"/>
                <w:color w:val="000000" w:themeColor="text1"/>
                <w:sz w:val="22"/>
                <w:szCs w:val="22"/>
              </w:rPr>
              <w:t> </w:t>
            </w:r>
            <w:r w:rsidRPr="00376536">
              <w:rPr>
                <w:rFonts w:asciiTheme="minorHAnsi" w:hAnsiTheme="minorHAnsi" w:cstheme="minorHAnsi"/>
                <w:color w:val="000000" w:themeColor="text1"/>
                <w:sz w:val="22"/>
                <w:szCs w:val="22"/>
              </w:rPr>
              <w:t>on top of existing Rel-16 mechanism</w:t>
            </w:r>
            <w:r w:rsidRPr="00376536">
              <w:rPr>
                <w:rStyle w:val="apple-converted-space"/>
                <w:rFonts w:asciiTheme="minorHAnsi" w:hAnsiTheme="minorHAnsi" w:cstheme="minorHAnsi"/>
                <w:color w:val="000000" w:themeColor="text1"/>
                <w:sz w:val="22"/>
                <w:szCs w:val="22"/>
              </w:rPr>
              <w:t> </w:t>
            </w:r>
            <w:r w:rsidRPr="00376536">
              <w:rPr>
                <w:rFonts w:asciiTheme="minorHAnsi" w:hAnsiTheme="minorHAnsi" w:cstheme="minorHAnsi"/>
                <w:color w:val="000000" w:themeColor="text1"/>
                <w:sz w:val="22"/>
                <w:szCs w:val="22"/>
              </w:rPr>
              <w:t>in re-evaluation and pre-emption checking for partial sensing UEs in Rel-17, including enabling / disabling re-evaluation by (pre-)configuration.</w:t>
            </w:r>
          </w:p>
        </w:tc>
      </w:tr>
    </w:tbl>
    <w:p w14:paraId="52CA6555" w14:textId="1FEE4663" w:rsidR="00E51DEA" w:rsidRDefault="00E51DEA" w:rsidP="007B58E1">
      <w:pPr>
        <w:numPr>
          <w:ilvl w:val="0"/>
          <w:numId w:val="57"/>
        </w:numPr>
        <w:jc w:val="both"/>
        <w:rPr>
          <w:rFonts w:asciiTheme="minorHAnsi" w:eastAsia="Times New Roman" w:hAnsiTheme="minorHAnsi" w:cstheme="minorHAnsi"/>
          <w:color w:val="000000" w:themeColor="text1"/>
          <w:sz w:val="22"/>
          <w:szCs w:val="22"/>
        </w:rPr>
      </w:pPr>
      <w:r w:rsidRPr="00376536">
        <w:rPr>
          <w:rFonts w:asciiTheme="minorHAnsi" w:eastAsia="Times New Roman" w:hAnsiTheme="minorHAnsi" w:cstheme="minorHAnsi"/>
          <w:color w:val="000000" w:themeColor="text1"/>
          <w:sz w:val="22"/>
          <w:szCs w:val="22"/>
        </w:rPr>
        <w:t> This does not restrict the triggering of re-evaluation and pre-emption checking due to inter-UE coordination message in scheme 2 (if agreed).</w:t>
      </w:r>
    </w:p>
    <w:p w14:paraId="130F0707" w14:textId="77777777" w:rsidR="00376536" w:rsidRPr="00376536" w:rsidRDefault="00376536" w:rsidP="00376536">
      <w:pPr>
        <w:jc w:val="both"/>
        <w:rPr>
          <w:rFonts w:asciiTheme="minorHAnsi" w:eastAsia="Times New Roman" w:hAnsiTheme="minorHAnsi" w:cstheme="minorHAnsi"/>
          <w:color w:val="000000" w:themeColor="text1"/>
          <w:sz w:val="22"/>
          <w:szCs w:val="22"/>
        </w:rPr>
      </w:pPr>
    </w:p>
    <w:p w14:paraId="0009FC05" w14:textId="48068CB2" w:rsidR="00376536" w:rsidRPr="00353DD2" w:rsidRDefault="00376536" w:rsidP="00376536">
      <w:pPr>
        <w:pStyle w:val="3GPPNormalText"/>
        <w:spacing w:before="120" w:after="240"/>
        <w:rPr>
          <w:u w:val="single"/>
          <w:lang w:val="en-AU"/>
        </w:rPr>
      </w:pPr>
      <w:r>
        <w:rPr>
          <w:u w:val="single"/>
          <w:lang w:val="en-AU"/>
        </w:rPr>
        <w:lastRenderedPageBreak/>
        <w:t>Agreement</w:t>
      </w:r>
      <w:r w:rsidRPr="00353DD2">
        <w:rPr>
          <w:u w:val="single"/>
          <w:lang w:val="en-AU"/>
        </w:rPr>
        <w:t xml:space="preserve"> reached </w:t>
      </w:r>
      <w:r>
        <w:rPr>
          <w:u w:val="single"/>
          <w:lang w:val="en-AU"/>
        </w:rPr>
        <w:t xml:space="preserve">in thread </w:t>
      </w:r>
      <w:r w:rsidRPr="00E51DEA">
        <w:rPr>
          <w:u w:val="single"/>
          <w:lang w:val="en-AU"/>
        </w:rPr>
        <w:t>[107-e-NR-R17-Sidelink-01]</w:t>
      </w:r>
      <w:r>
        <w:rPr>
          <w:u w:val="single"/>
          <w:lang w:val="en-AU"/>
        </w:rPr>
        <w:t xml:space="preserve"> on</w:t>
      </w:r>
      <w:r w:rsidRPr="00353DD2">
        <w:rPr>
          <w:u w:val="single"/>
          <w:lang w:val="en-AU"/>
        </w:rPr>
        <w:t xml:space="preserve"> </w:t>
      </w:r>
      <w:r>
        <w:rPr>
          <w:u w:val="single"/>
          <w:lang w:val="en-AU"/>
        </w:rPr>
        <w:t>November</w:t>
      </w:r>
      <w:r w:rsidRPr="00353DD2">
        <w:rPr>
          <w:u w:val="single"/>
          <w:lang w:val="en-AU"/>
        </w:rPr>
        <w:t xml:space="preserve"> 1</w:t>
      </w:r>
      <w:r>
        <w:rPr>
          <w:u w:val="single"/>
          <w:lang w:val="en-AU"/>
        </w:rPr>
        <w:t>9</w:t>
      </w:r>
      <w:r w:rsidRPr="00353DD2">
        <w:rPr>
          <w:u w:val="single"/>
          <w:vertAlign w:val="superscript"/>
          <w:lang w:val="en-AU"/>
        </w:rPr>
        <w:t>th</w:t>
      </w:r>
    </w:p>
    <w:p w14:paraId="1ADED5B3" w14:textId="77777777" w:rsidR="00376536" w:rsidRPr="00376536" w:rsidRDefault="00376536" w:rsidP="00376536">
      <w:pPr>
        <w:autoSpaceDE w:val="0"/>
        <w:autoSpaceDN w:val="0"/>
        <w:jc w:val="both"/>
        <w:rPr>
          <w:rFonts w:asciiTheme="minorHAnsi" w:hAnsiTheme="minorHAnsi" w:cstheme="minorHAnsi"/>
          <w:b/>
          <w:bCs/>
          <w:color w:val="000000"/>
          <w:sz w:val="22"/>
          <w:szCs w:val="22"/>
          <w:lang w:val="en-US"/>
        </w:rPr>
      </w:pPr>
      <w:r w:rsidRPr="00376536">
        <w:rPr>
          <w:rFonts w:asciiTheme="minorHAnsi" w:hAnsiTheme="minorHAnsi" w:cstheme="minorHAnsi"/>
          <w:b/>
          <w:bCs/>
          <w:color w:val="000000"/>
          <w:sz w:val="22"/>
          <w:szCs w:val="22"/>
          <w:highlight w:val="green"/>
        </w:rPr>
        <w:t>Proposal 3-4 (V’):</w:t>
      </w:r>
      <w:r w:rsidRPr="00376536">
        <w:rPr>
          <w:rFonts w:asciiTheme="minorHAnsi" w:hAnsiTheme="minorHAnsi" w:cstheme="minorHAnsi"/>
          <w:b/>
          <w:bCs/>
          <w:color w:val="000000"/>
          <w:sz w:val="22"/>
          <w:szCs w:val="22"/>
        </w:rPr>
        <w:t> </w:t>
      </w:r>
    </w:p>
    <w:p w14:paraId="71B8EF85" w14:textId="77777777" w:rsidR="00376536" w:rsidRPr="00376536" w:rsidRDefault="00376536" w:rsidP="00376536">
      <w:pPr>
        <w:autoSpaceDE w:val="0"/>
        <w:autoSpaceDN w:val="0"/>
        <w:jc w:val="both"/>
        <w:rPr>
          <w:rFonts w:asciiTheme="minorHAnsi" w:hAnsiTheme="minorHAnsi" w:cstheme="minorHAnsi"/>
          <w:sz w:val="22"/>
          <w:szCs w:val="22"/>
        </w:rPr>
      </w:pPr>
      <w:r w:rsidRPr="00376536">
        <w:rPr>
          <w:rFonts w:asciiTheme="minorHAnsi" w:hAnsiTheme="minorHAnsi" w:cstheme="minorHAnsi"/>
          <w:color w:val="000000"/>
          <w:sz w:val="22"/>
          <w:szCs w:val="22"/>
        </w:rPr>
        <w:t>When UE is triggered to perform re-evaluation and pre-emption checking for periodic transmission (</w:t>
      </w:r>
      <w:r w:rsidRPr="00376536">
        <w:rPr>
          <w:rFonts w:asciiTheme="minorHAnsi" w:hAnsiTheme="minorHAnsi" w:cstheme="minorHAnsi"/>
          <w:i/>
          <w:iCs/>
          <w:color w:val="000000"/>
          <w:sz w:val="22"/>
          <w:szCs w:val="22"/>
        </w:rPr>
        <w:t>P</w:t>
      </w:r>
      <w:r w:rsidRPr="00376536">
        <w:rPr>
          <w:rFonts w:asciiTheme="minorHAnsi" w:hAnsiTheme="minorHAnsi" w:cstheme="minorHAnsi"/>
          <w:color w:val="000000"/>
          <w:sz w:val="22"/>
          <w:szCs w:val="22"/>
        </w:rPr>
        <w:t>rsvp_TX</w:t>
      </w:r>
      <w:r w:rsidRPr="00376536">
        <w:rPr>
          <w:rFonts w:asciiTheme="minorHAnsi" w:hAnsiTheme="minorHAnsi" w:cstheme="minorHAnsi"/>
          <w:i/>
          <w:iCs/>
          <w:color w:val="000000"/>
          <w:sz w:val="22"/>
          <w:szCs w:val="22"/>
        </w:rPr>
        <w:t>≠0</w:t>
      </w:r>
      <w:r w:rsidRPr="00376536">
        <w:rPr>
          <w:rFonts w:asciiTheme="minorHAnsi" w:hAnsiTheme="minorHAnsi" w:cstheme="minorHAnsi"/>
          <w:color w:val="000000"/>
          <w:sz w:val="22"/>
          <w:szCs w:val="22"/>
        </w:rPr>
        <w:t xml:space="preserve">) in slot </w:t>
      </w:r>
      <w:r w:rsidRPr="00376536">
        <w:rPr>
          <w:rFonts w:asciiTheme="minorHAnsi" w:hAnsiTheme="minorHAnsi" w:cstheme="minorHAnsi"/>
          <w:i/>
          <w:iCs/>
          <w:color w:val="000000"/>
          <w:sz w:val="22"/>
          <w:szCs w:val="22"/>
        </w:rPr>
        <w:t>n</w:t>
      </w:r>
      <w:r w:rsidRPr="00376536">
        <w:rPr>
          <w:rFonts w:asciiTheme="minorHAnsi" w:hAnsiTheme="minorHAnsi" w:cstheme="minorHAnsi"/>
          <w:color w:val="000000"/>
          <w:sz w:val="22"/>
          <w:szCs w:val="22"/>
        </w:rPr>
        <w:t>,</w:t>
      </w:r>
    </w:p>
    <w:p w14:paraId="5EC9A3B2" w14:textId="77777777" w:rsidR="00376536" w:rsidRPr="00376536" w:rsidRDefault="00376536" w:rsidP="007B58E1">
      <w:pPr>
        <w:numPr>
          <w:ilvl w:val="0"/>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 </w:t>
      </w:r>
      <w:r w:rsidRPr="00376536">
        <w:rPr>
          <w:rFonts w:asciiTheme="minorHAnsi" w:eastAsia="Times New Roman" w:hAnsiTheme="minorHAnsi" w:cstheme="minorHAnsi"/>
          <w:color w:val="000000"/>
          <w:sz w:val="22"/>
          <w:szCs w:val="22"/>
          <w:lang w:eastAsia="en-GB"/>
        </w:rPr>
        <w:t xml:space="preserve">During the </w:t>
      </w:r>
      <w:proofErr w:type="spellStart"/>
      <w:r w:rsidRPr="00376536">
        <w:rPr>
          <w:rFonts w:asciiTheme="minorHAnsi" w:eastAsia="Times New Roman" w:hAnsiTheme="minorHAnsi" w:cstheme="minorHAnsi"/>
          <w:i/>
          <w:iCs/>
          <w:color w:val="000000"/>
          <w:sz w:val="22"/>
          <w:szCs w:val="22"/>
          <w:lang w:eastAsia="en-GB"/>
        </w:rPr>
        <w:t>q</w:t>
      </w:r>
      <w:r w:rsidRPr="00376536">
        <w:rPr>
          <w:rFonts w:asciiTheme="minorHAnsi" w:eastAsia="Times New Roman" w:hAnsiTheme="minorHAnsi" w:cstheme="minorHAnsi"/>
          <w:color w:val="000000"/>
          <w:sz w:val="22"/>
          <w:szCs w:val="22"/>
          <w:vertAlign w:val="superscript"/>
          <w:lang w:eastAsia="en-GB"/>
        </w:rPr>
        <w:t>th</w:t>
      </w:r>
      <w:proofErr w:type="spellEnd"/>
      <w:r w:rsidRPr="00376536">
        <w:rPr>
          <w:rFonts w:asciiTheme="minorHAnsi" w:eastAsia="Times New Roman" w:hAnsiTheme="minorHAnsi" w:cstheme="minorHAnsi"/>
          <w:color w:val="000000"/>
          <w:sz w:val="22"/>
          <w:szCs w:val="22"/>
          <w:lang w:eastAsia="en-GB"/>
        </w:rPr>
        <w:t xml:space="preserve"> reservation period (</w:t>
      </w:r>
      <w:r w:rsidRPr="00376536">
        <w:rPr>
          <w:rFonts w:asciiTheme="minorHAnsi" w:eastAsia="Times New Roman" w:hAnsiTheme="minorHAnsi" w:cstheme="minorHAnsi"/>
          <w:i/>
          <w:iCs/>
          <w:color w:val="000000"/>
          <w:sz w:val="22"/>
          <w:szCs w:val="22"/>
          <w:lang w:eastAsia="en-GB"/>
        </w:rPr>
        <w:t>q</w:t>
      </w:r>
      <w:r w:rsidRPr="00376536">
        <w:rPr>
          <w:rFonts w:asciiTheme="minorHAnsi" w:eastAsia="Times New Roman" w:hAnsiTheme="minorHAnsi" w:cstheme="minorHAnsi"/>
          <w:color w:val="000000"/>
          <w:sz w:val="22"/>
          <w:szCs w:val="22"/>
          <w:lang w:eastAsia="en-GB"/>
        </w:rPr>
        <w:t xml:space="preserve">=0,1,2,…, </w:t>
      </w:r>
      <w:r w:rsidRPr="00376536">
        <w:rPr>
          <w:rFonts w:asciiTheme="minorHAnsi" w:eastAsia="Times New Roman" w:hAnsiTheme="minorHAnsi" w:cstheme="minorHAnsi"/>
          <w:i/>
          <w:iCs/>
          <w:color w:val="000000"/>
          <w:sz w:val="22"/>
          <w:szCs w:val="22"/>
          <w:lang w:eastAsia="en-GB"/>
        </w:rPr>
        <w:t>Cresel</w:t>
      </w:r>
      <w:r w:rsidRPr="00376536">
        <w:rPr>
          <w:rFonts w:asciiTheme="minorHAnsi" w:eastAsia="Times New Roman" w:hAnsiTheme="minorHAnsi" w:cstheme="minorHAnsi"/>
          <w:color w:val="000000"/>
          <w:sz w:val="22"/>
          <w:szCs w:val="22"/>
          <w:lang w:eastAsia="en-GB"/>
        </w:rPr>
        <w:t>-1), candidate resource set (</w:t>
      </w:r>
      <w:r w:rsidRPr="00376536">
        <w:rPr>
          <w:rFonts w:asciiTheme="minorHAnsi" w:eastAsia="Times New Roman" w:hAnsiTheme="minorHAnsi" w:cstheme="minorHAnsi"/>
          <w:i/>
          <w:iCs/>
          <w:color w:val="000000"/>
          <w:sz w:val="22"/>
          <w:szCs w:val="22"/>
          <w:lang w:eastAsia="en-GB"/>
        </w:rPr>
        <w:t>S</w:t>
      </w:r>
      <w:r w:rsidRPr="00376536">
        <w:rPr>
          <w:rFonts w:asciiTheme="minorHAnsi" w:eastAsia="Times New Roman" w:hAnsiTheme="minorHAnsi" w:cstheme="minorHAnsi"/>
          <w:i/>
          <w:iCs/>
          <w:color w:val="000000"/>
          <w:sz w:val="22"/>
          <w:szCs w:val="22"/>
          <w:vertAlign w:val="subscript"/>
          <w:lang w:eastAsia="en-GB"/>
        </w:rPr>
        <w:t>A</w:t>
      </w:r>
      <w:r w:rsidRPr="00376536">
        <w:rPr>
          <w:rFonts w:asciiTheme="minorHAnsi" w:eastAsia="Times New Roman" w:hAnsiTheme="minorHAnsi" w:cstheme="minorHAnsi"/>
          <w:color w:val="000000"/>
          <w:sz w:val="22"/>
          <w:szCs w:val="22"/>
          <w:lang w:eastAsia="en-GB"/>
        </w:rPr>
        <w:t xml:space="preserve">) is initialized to the remaining </w:t>
      </w:r>
      <w:r w:rsidRPr="00376536">
        <w:rPr>
          <w:rFonts w:asciiTheme="minorHAnsi" w:eastAsia="Times New Roman" w:hAnsiTheme="minorHAnsi" w:cstheme="minorHAnsi"/>
          <w:i/>
          <w:iCs/>
          <w:color w:val="000000"/>
          <w:sz w:val="22"/>
          <w:szCs w:val="22"/>
          <w:lang w:eastAsia="en-GB"/>
        </w:rPr>
        <w:t>Y</w:t>
      </w:r>
      <w:r w:rsidRPr="00376536">
        <w:rPr>
          <w:rFonts w:asciiTheme="minorHAnsi" w:eastAsia="Times New Roman" w:hAnsiTheme="minorHAnsi" w:cstheme="minorHAnsi"/>
          <w:color w:val="000000"/>
          <w:sz w:val="22"/>
          <w:szCs w:val="22"/>
          <w:lang w:eastAsia="en-GB"/>
        </w:rPr>
        <w:t xml:space="preserve"> candidate slots</w:t>
      </w:r>
      <w:r w:rsidRPr="00376536">
        <w:rPr>
          <w:rFonts w:asciiTheme="minorHAnsi" w:eastAsia="Times New Roman" w:hAnsiTheme="minorHAnsi" w:cstheme="minorHAnsi"/>
          <w:color w:val="000000"/>
          <w:sz w:val="22"/>
          <w:szCs w:val="22"/>
        </w:rPr>
        <w:t> </w:t>
      </w:r>
      <w:r w:rsidRPr="00376536">
        <w:rPr>
          <w:rFonts w:asciiTheme="minorHAnsi" w:eastAsia="Times New Roman" w:hAnsiTheme="minorHAnsi" w:cstheme="minorHAnsi"/>
          <w:color w:val="000000"/>
          <w:sz w:val="22"/>
          <w:szCs w:val="22"/>
          <w:lang w:eastAsia="en-GB"/>
        </w:rPr>
        <w:t xml:space="preserve">starts from slot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xml:space="preserve"> and ends at the last slot of the </w:t>
      </w:r>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color w:val="000000"/>
          <w:sz w:val="22"/>
          <w:szCs w:val="22"/>
        </w:rPr>
        <w:t xml:space="preserve"> candidate slots, where the slot indices of the remaining </w:t>
      </w:r>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color w:val="000000"/>
          <w:sz w:val="22"/>
          <w:szCs w:val="22"/>
        </w:rPr>
        <w:t xml:space="preserve"> candidate slots are equal to [</w:t>
      </w:r>
      <w:r w:rsidRPr="00376536">
        <w:rPr>
          <w:rFonts w:asciiTheme="minorHAnsi" w:eastAsia="Times New Roman" w:hAnsiTheme="minorHAnsi" w:cstheme="minorHAnsi"/>
          <w:i/>
          <w:iCs/>
          <w:color w:val="000000"/>
          <w:sz w:val="22"/>
          <w:szCs w:val="22"/>
        </w:rPr>
        <w:t>q</w:t>
      </w:r>
      <w:r w:rsidRPr="00376536">
        <w:rPr>
          <w:rFonts w:asciiTheme="minorHAnsi" w:eastAsia="Times New Roman" w:hAnsiTheme="minorHAnsi" w:cstheme="minorHAnsi"/>
          <w:color w:val="000000"/>
          <w:sz w:val="22"/>
          <w:szCs w:val="22"/>
        </w:rPr>
        <w:t xml:space="preserve"> x </w:t>
      </w:r>
      <w:proofErr w:type="spellStart"/>
      <w:r w:rsidRPr="00376536">
        <w:rPr>
          <w:rFonts w:asciiTheme="minorHAnsi" w:eastAsia="Times New Roman" w:hAnsiTheme="minorHAnsi" w:cstheme="minorHAnsi"/>
          <w:i/>
          <w:iCs/>
          <w:color w:val="000000"/>
          <w:sz w:val="22"/>
          <w:szCs w:val="22"/>
        </w:rPr>
        <w:t>P</w:t>
      </w:r>
      <w:r w:rsidRPr="00376536">
        <w:rPr>
          <w:rFonts w:asciiTheme="minorHAnsi" w:eastAsia="Times New Roman" w:hAnsiTheme="minorHAnsi" w:cstheme="minorHAnsi"/>
          <w:i/>
          <w:iCs/>
          <w:color w:val="000000"/>
          <w:sz w:val="22"/>
          <w:szCs w:val="22"/>
          <w:vertAlign w:val="subscript"/>
        </w:rPr>
        <w:t>rsvp_Tx</w:t>
      </w:r>
      <w:proofErr w:type="spellEnd"/>
      <w:r w:rsidRPr="00376536">
        <w:rPr>
          <w:rFonts w:asciiTheme="minorHAnsi" w:eastAsia="Times New Roman" w:hAnsiTheme="minorHAnsi" w:cstheme="minorHAnsi"/>
          <w:color w:val="000000"/>
          <w:sz w:val="22"/>
          <w:szCs w:val="22"/>
        </w:rPr>
        <w:t xml:space="preserve"> +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xml:space="preserve"> is a slot index of </w:t>
      </w:r>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color w:val="000000"/>
          <w:sz w:val="22"/>
          <w:szCs w:val="22"/>
        </w:rPr>
        <w:t xml:space="preserve"> candidate slots used in the initial resource (re)selection.</w:t>
      </w:r>
    </w:p>
    <w:p w14:paraId="7899D088" w14:textId="77777777" w:rsidR="00376536" w:rsidRPr="00376536" w:rsidRDefault="00376536" w:rsidP="007B58E1">
      <w:pPr>
        <w:numPr>
          <w:ilvl w:val="1"/>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xml:space="preserve"> is the first candidate slot after slot </w:t>
      </w:r>
      <w:r w:rsidRPr="00376536">
        <w:rPr>
          <w:rFonts w:asciiTheme="minorHAnsi" w:eastAsia="Times New Roman" w:hAnsiTheme="minorHAnsi" w:cstheme="minorHAnsi"/>
          <w:i/>
          <w:iCs/>
          <w:color w:val="000000"/>
          <w:sz w:val="22"/>
          <w:szCs w:val="22"/>
        </w:rPr>
        <w:t>n+T</w:t>
      </w:r>
      <w:r w:rsidRPr="00376536">
        <w:rPr>
          <w:rFonts w:asciiTheme="minorHAnsi" w:eastAsia="Times New Roman" w:hAnsiTheme="minorHAnsi" w:cstheme="minorHAnsi"/>
          <w:i/>
          <w:iCs/>
          <w:color w:val="000000"/>
          <w:sz w:val="22"/>
          <w:szCs w:val="22"/>
          <w:vertAlign w:val="subscript"/>
        </w:rPr>
        <w:t>3</w:t>
      </w:r>
      <w:r w:rsidRPr="00376536">
        <w:rPr>
          <w:rFonts w:asciiTheme="minorHAnsi" w:eastAsia="Times New Roman" w:hAnsiTheme="minorHAnsi" w:cstheme="minorHAnsi"/>
          <w:color w:val="000000"/>
          <w:sz w:val="22"/>
          <w:szCs w:val="22"/>
        </w:rPr>
        <w:t>.</w:t>
      </w:r>
    </w:p>
    <w:p w14:paraId="3FE1EEB0" w14:textId="77777777" w:rsidR="00376536" w:rsidRPr="00376536" w:rsidRDefault="00376536" w:rsidP="007B58E1">
      <w:pPr>
        <w:numPr>
          <w:ilvl w:val="1"/>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 xml:space="preserve"> FFS whether/how to handle the case when number of the remaining </w:t>
      </w:r>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color w:val="000000"/>
          <w:sz w:val="22"/>
          <w:szCs w:val="22"/>
        </w:rPr>
        <w:t xml:space="preserve"> candidate slots is less than </w:t>
      </w:r>
      <w:proofErr w:type="spellStart"/>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i/>
          <w:iCs/>
          <w:color w:val="000000"/>
          <w:sz w:val="22"/>
          <w:szCs w:val="22"/>
          <w:vertAlign w:val="subscript"/>
        </w:rPr>
        <w:t>min</w:t>
      </w:r>
      <w:proofErr w:type="spellEnd"/>
      <w:r w:rsidRPr="00376536">
        <w:rPr>
          <w:rFonts w:asciiTheme="minorHAnsi" w:eastAsia="Times New Roman" w:hAnsiTheme="minorHAnsi" w:cstheme="minorHAnsi"/>
          <w:color w:val="000000"/>
          <w:sz w:val="22"/>
          <w:szCs w:val="22"/>
        </w:rPr>
        <w:t>.</w:t>
      </w:r>
    </w:p>
    <w:p w14:paraId="598EA463" w14:textId="77777777" w:rsidR="00376536" w:rsidRPr="00376536" w:rsidRDefault="00376536" w:rsidP="007B58E1">
      <w:pPr>
        <w:numPr>
          <w:ilvl w:val="0"/>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 xml:space="preserve">Scheme 1: </w:t>
      </w:r>
    </w:p>
    <w:p w14:paraId="50454A9F" w14:textId="77777777" w:rsidR="00376536" w:rsidRPr="00376536" w:rsidRDefault="00376536" w:rsidP="007B58E1">
      <w:pPr>
        <w:numPr>
          <w:ilvl w:val="1"/>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 xml:space="preserve">UE performs PBPS for the remaining </w:t>
      </w:r>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color w:val="000000"/>
          <w:sz w:val="22"/>
          <w:szCs w:val="22"/>
        </w:rPr>
        <w:t xml:space="preserve"> candidate slots according to</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m:rPr>
                <m:sty m:val="b"/>
              </m:rPr>
              <w:rPr>
                <w:rFonts w:ascii="Cambria Math" w:eastAsia="Times New Roman" w:hAnsi="Cambria Math" w:cstheme="minorHAnsi"/>
                <w:color w:val="000000"/>
                <w:sz w:val="22"/>
                <w:szCs w:val="22"/>
              </w:rPr>
              <m:t>y'-k×</m:t>
            </m:r>
            <m:sSub>
              <m:sSubPr>
                <m:ctrlPr>
                  <w:rPr>
                    <w:rFonts w:ascii="Cambria Math" w:eastAsiaTheme="minorEastAsia" w:hAnsi="Cambria Math" w:cstheme="minorHAnsi"/>
                    <w:i/>
                    <w:iCs/>
                    <w:color w:val="000000"/>
                    <w:sz w:val="22"/>
                    <w:szCs w:val="22"/>
                    <w:lang w:eastAsia="zh-TW"/>
                  </w:rPr>
                </m:ctrlPr>
              </m:sSubPr>
              <m:e>
                <m:r>
                  <m:rPr>
                    <m:sty m:val="b"/>
                  </m:rPr>
                  <w:rPr>
                    <w:rFonts w:ascii="Cambria Math" w:eastAsia="Times New Roman" w:hAnsi="Cambria Math" w:cstheme="minorHAnsi"/>
                    <w:color w:val="000000"/>
                    <w:sz w:val="22"/>
                    <w:szCs w:val="22"/>
                  </w:rPr>
                  <m:t>P</m:t>
                </m:r>
              </m:e>
              <m:sub>
                <m:r>
                  <m:rPr>
                    <m:sty m:val="b"/>
                  </m:rPr>
                  <w:rPr>
                    <w:rFonts w:ascii="Cambria Math" w:eastAsia="Times New Roman" w:hAnsi="Cambria Math" w:cstheme="minorHAnsi"/>
                    <w:color w:val="000000"/>
                    <w:sz w:val="22"/>
                    <w:szCs w:val="22"/>
                  </w:rPr>
                  <m:t>reserve</m:t>
                </m:r>
              </m:sub>
            </m:sSub>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where</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i/>
          <w:iCs/>
          <w:color w:val="000000"/>
          <w:sz w:val="22"/>
          <w:szCs w:val="22"/>
        </w:rPr>
        <w:t> </w:t>
      </w:r>
      <w:r w:rsidRPr="00376536">
        <w:rPr>
          <w:rFonts w:asciiTheme="minorHAnsi" w:eastAsia="Times New Roman" w:hAnsiTheme="minorHAnsi" w:cstheme="minorHAnsi"/>
          <w:color w:val="000000"/>
          <w:sz w:val="22"/>
          <w:szCs w:val="22"/>
        </w:rPr>
        <w:t xml:space="preserve">is a slot belong to the remaining </w:t>
      </w:r>
      <w:r w:rsidRPr="00376536">
        <w:rPr>
          <w:rFonts w:asciiTheme="minorHAnsi" w:eastAsia="Times New Roman" w:hAnsiTheme="minorHAnsi" w:cstheme="minorHAnsi"/>
          <w:i/>
          <w:iCs/>
          <w:color w:val="000000"/>
          <w:sz w:val="22"/>
          <w:szCs w:val="22"/>
        </w:rPr>
        <w:t>Y</w:t>
      </w:r>
      <w:r w:rsidRPr="00376536">
        <w:rPr>
          <w:rFonts w:asciiTheme="minorHAnsi" w:eastAsia="Times New Roman" w:hAnsiTheme="minorHAnsi" w:cstheme="minorHAnsi"/>
          <w:color w:val="000000"/>
          <w:sz w:val="22"/>
          <w:szCs w:val="22"/>
        </w:rPr>
        <w:t xml:space="preserve"> candidate slots, and </w:t>
      </w:r>
      <w:r w:rsidRPr="00376536">
        <w:rPr>
          <w:rFonts w:asciiTheme="minorHAnsi" w:eastAsia="Times New Roman" w:hAnsiTheme="minorHAnsi" w:cstheme="minorHAnsi"/>
          <w:i/>
          <w:iCs/>
          <w:color w:val="000000"/>
          <w:sz w:val="22"/>
          <w:szCs w:val="22"/>
        </w:rPr>
        <w:t>k</w:t>
      </w:r>
      <w:r w:rsidRPr="00376536">
        <w:rPr>
          <w:rFonts w:asciiTheme="minorHAnsi" w:eastAsia="Times New Roman" w:hAnsiTheme="minorHAnsi" w:cstheme="minorHAnsi"/>
          <w:color w:val="000000"/>
          <w:sz w:val="22"/>
          <w:szCs w:val="22"/>
        </w:rPr>
        <w:t xml:space="preserve"> and </w:t>
      </w:r>
      <w:r w:rsidRPr="00376536">
        <w:rPr>
          <w:rFonts w:asciiTheme="minorHAnsi" w:eastAsia="Times New Roman" w:hAnsiTheme="minorHAnsi" w:cstheme="minorHAnsi"/>
          <w:i/>
          <w:iCs/>
          <w:color w:val="000000"/>
          <w:sz w:val="22"/>
          <w:szCs w:val="22"/>
        </w:rPr>
        <w:t>P</w:t>
      </w:r>
      <w:r w:rsidRPr="00376536">
        <w:rPr>
          <w:rFonts w:asciiTheme="minorHAnsi" w:eastAsia="Times New Roman" w:hAnsiTheme="minorHAnsi" w:cstheme="minorHAnsi"/>
          <w:i/>
          <w:iCs/>
          <w:color w:val="000000"/>
          <w:sz w:val="22"/>
          <w:szCs w:val="22"/>
          <w:vertAlign w:val="subscript"/>
        </w:rPr>
        <w:t>reserve</w:t>
      </w:r>
      <w:r w:rsidRPr="00376536">
        <w:rPr>
          <w:rFonts w:asciiTheme="minorHAnsi" w:eastAsia="Times New Roman" w:hAnsiTheme="minorHAnsi" w:cstheme="minorHAnsi"/>
          <w:color w:val="000000"/>
          <w:sz w:val="22"/>
          <w:szCs w:val="22"/>
        </w:rPr>
        <w:t xml:space="preserve"> are the same as resource (re)selection.  </w:t>
      </w:r>
    </w:p>
    <w:p w14:paraId="0D4C9BBE" w14:textId="77777777" w:rsidR="00376536" w:rsidRPr="00376536" w:rsidRDefault="00376536" w:rsidP="007B58E1">
      <w:pPr>
        <w:numPr>
          <w:ilvl w:val="1"/>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UE performs CPS starts from </w:t>
      </w:r>
      <w:r w:rsidRPr="00376536">
        <w:rPr>
          <w:rFonts w:asciiTheme="minorHAnsi" w:eastAsia="Times New Roman" w:hAnsiTheme="minorHAnsi" w:cstheme="minorHAnsi"/>
          <w:i/>
          <w:iCs/>
          <w:color w:val="000000"/>
          <w:sz w:val="22"/>
          <w:szCs w:val="22"/>
        </w:rPr>
        <w:t>M</w:t>
      </w:r>
      <w:r w:rsidRPr="00376536">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376536">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376536">
        <w:rPr>
          <w:rFonts w:asciiTheme="minorHAnsi" w:eastAsia="Times New Roman" w:hAnsiTheme="minorHAnsi" w:cstheme="minorHAnsi"/>
          <w:color w:val="000000"/>
          <w:sz w:val="22"/>
          <w:szCs w:val="22"/>
        </w:rPr>
        <w:t>. </w:t>
      </w:r>
    </w:p>
    <w:p w14:paraId="4EFF83AA" w14:textId="77777777" w:rsidR="00376536" w:rsidRPr="00376536" w:rsidRDefault="00376536" w:rsidP="007B58E1">
      <w:pPr>
        <w:numPr>
          <w:ilvl w:val="2"/>
          <w:numId w:val="62"/>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 </w:t>
      </w:r>
      <w:r w:rsidRPr="00376536">
        <w:rPr>
          <w:rFonts w:asciiTheme="minorHAnsi" w:eastAsia="Times New Roman" w:hAnsiTheme="minorHAnsi" w:cstheme="minorHAnsi"/>
          <w:color w:val="000000"/>
          <w:sz w:val="22"/>
          <w:szCs w:val="22"/>
          <w:lang w:eastAsia="en-GB"/>
        </w:rPr>
        <w:t xml:space="preserve">By default, </w:t>
      </w:r>
      <w:r w:rsidRPr="00376536">
        <w:rPr>
          <w:rFonts w:asciiTheme="minorHAnsi" w:eastAsia="Times New Roman" w:hAnsiTheme="minorHAnsi" w:cstheme="minorHAnsi"/>
          <w:i/>
          <w:iCs/>
          <w:color w:val="000000"/>
          <w:sz w:val="22"/>
          <w:szCs w:val="22"/>
          <w:lang w:eastAsia="en-GB"/>
        </w:rPr>
        <w:t>M</w:t>
      </w:r>
      <w:r w:rsidRPr="00376536">
        <w:rPr>
          <w:rFonts w:asciiTheme="minorHAnsi" w:eastAsia="Times New Roman" w:hAnsiTheme="minorHAnsi" w:cstheme="minorHAnsi"/>
          <w:color w:val="000000"/>
          <w:sz w:val="22"/>
          <w:szCs w:val="22"/>
          <w:lang w:eastAsia="en-GB"/>
        </w:rPr>
        <w:t xml:space="preserve"> is 31 unless (pre-)configured with another value.</w:t>
      </w:r>
    </w:p>
    <w:p w14:paraId="3B6B0113" w14:textId="02C4424B" w:rsidR="00376536" w:rsidRDefault="00376536" w:rsidP="00376536">
      <w:pPr>
        <w:rPr>
          <w:rFonts w:asciiTheme="minorHAnsi" w:eastAsiaTheme="minorEastAsia" w:hAnsiTheme="minorHAnsi" w:cstheme="minorHAnsi"/>
          <w:sz w:val="22"/>
          <w:szCs w:val="22"/>
          <w:lang w:eastAsia="zh-TW"/>
        </w:rPr>
      </w:pPr>
    </w:p>
    <w:p w14:paraId="3E2FDD4F" w14:textId="77777777" w:rsidR="00376536" w:rsidRPr="00376536" w:rsidRDefault="00376536" w:rsidP="00376536">
      <w:pPr>
        <w:rPr>
          <w:rFonts w:asciiTheme="minorHAnsi" w:eastAsiaTheme="minorEastAsia" w:hAnsiTheme="minorHAnsi" w:cstheme="minorHAnsi"/>
          <w:sz w:val="22"/>
          <w:szCs w:val="22"/>
          <w:lang w:eastAsia="zh-TW"/>
        </w:rPr>
      </w:pPr>
    </w:p>
    <w:p w14:paraId="13151A76" w14:textId="77777777" w:rsidR="00376536" w:rsidRPr="00376536" w:rsidRDefault="00376536" w:rsidP="00376536">
      <w:pPr>
        <w:pStyle w:val="NormalWeb"/>
        <w:spacing w:before="0" w:beforeAutospacing="0" w:after="0" w:afterAutospacing="0"/>
        <w:rPr>
          <w:rStyle w:val="Strong"/>
          <w:rFonts w:asciiTheme="minorHAnsi" w:hAnsiTheme="minorHAnsi" w:cstheme="minorHAnsi"/>
          <w:color w:val="000000"/>
          <w:sz w:val="22"/>
          <w:szCs w:val="22"/>
        </w:rPr>
      </w:pPr>
      <w:r w:rsidRPr="00376536">
        <w:rPr>
          <w:rStyle w:val="Strong"/>
          <w:rFonts w:asciiTheme="minorHAnsi" w:hAnsiTheme="minorHAnsi" w:cstheme="minorHAnsi"/>
          <w:color w:val="000000"/>
          <w:sz w:val="22"/>
          <w:szCs w:val="22"/>
          <w:highlight w:val="green"/>
        </w:rPr>
        <w:t>Proposal 4-1 (III):</w:t>
      </w:r>
      <w:r w:rsidRPr="00376536">
        <w:rPr>
          <w:rStyle w:val="Strong"/>
          <w:rFonts w:asciiTheme="minorHAnsi" w:hAnsiTheme="minorHAnsi" w:cstheme="minorHAnsi"/>
          <w:color w:val="000000"/>
          <w:sz w:val="22"/>
          <w:szCs w:val="22"/>
        </w:rPr>
        <w:t> </w:t>
      </w:r>
    </w:p>
    <w:p w14:paraId="2BA4CB34" w14:textId="77777777" w:rsidR="00376536" w:rsidRPr="00376536" w:rsidRDefault="00376536" w:rsidP="00376536">
      <w:pPr>
        <w:pStyle w:val="NormalWeb"/>
        <w:spacing w:before="0" w:beforeAutospacing="0" w:after="0" w:afterAutospacing="0"/>
        <w:rPr>
          <w:rFonts w:asciiTheme="minorHAnsi" w:hAnsiTheme="minorHAnsi" w:cstheme="minorHAnsi"/>
          <w:color w:val="auto"/>
          <w:sz w:val="22"/>
          <w:szCs w:val="22"/>
        </w:rPr>
      </w:pPr>
      <w:r w:rsidRPr="00376536">
        <w:rPr>
          <w:rFonts w:asciiTheme="minorHAnsi" w:hAnsiTheme="minorHAnsi" w:cstheme="minorHAnsi"/>
          <w:color w:val="000000"/>
          <w:sz w:val="22"/>
          <w:szCs w:val="22"/>
        </w:rPr>
        <w:t>When UE performs random resource selection, LTE principle is reused:</w:t>
      </w:r>
    </w:p>
    <w:p w14:paraId="6C14556A" w14:textId="77777777" w:rsidR="00376536" w:rsidRPr="00376536" w:rsidRDefault="00376536" w:rsidP="007B58E1">
      <w:pPr>
        <w:numPr>
          <w:ilvl w:val="0"/>
          <w:numId w:val="63"/>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The UE is not required to measure CBR.</w:t>
      </w:r>
    </w:p>
    <w:p w14:paraId="631DC74E" w14:textId="77777777" w:rsidR="00376536" w:rsidRPr="00376536" w:rsidRDefault="00376536" w:rsidP="007B58E1">
      <w:pPr>
        <w:numPr>
          <w:ilvl w:val="0"/>
          <w:numId w:val="63"/>
        </w:numPr>
        <w:rPr>
          <w:rFonts w:asciiTheme="minorHAnsi" w:eastAsia="Times New Roman" w:hAnsiTheme="minorHAnsi" w:cstheme="minorHAnsi"/>
          <w:color w:val="000000"/>
          <w:sz w:val="22"/>
          <w:szCs w:val="22"/>
        </w:rPr>
      </w:pPr>
      <w:r w:rsidRPr="00376536">
        <w:rPr>
          <w:rFonts w:asciiTheme="minorHAnsi" w:eastAsia="Times New Roman" w:hAnsiTheme="minorHAnsi" w:cstheme="minorHAnsi"/>
          <w:color w:val="000000"/>
          <w:sz w:val="22"/>
          <w:szCs w:val="22"/>
        </w:rPr>
        <w:t>When no SL CBR measurement result is available, a (pre-)configured SL CBR value is used.</w:t>
      </w:r>
    </w:p>
    <w:p w14:paraId="0873E8A9" w14:textId="41F93404" w:rsidR="00376536" w:rsidRDefault="00376536" w:rsidP="00376536">
      <w:pPr>
        <w:rPr>
          <w:rFonts w:asciiTheme="minorHAnsi" w:eastAsiaTheme="minorEastAsia" w:hAnsiTheme="minorHAnsi" w:cstheme="minorHAnsi"/>
          <w:color w:val="000000"/>
          <w:sz w:val="22"/>
          <w:szCs w:val="22"/>
          <w:lang w:eastAsia="zh-TW"/>
        </w:rPr>
      </w:pPr>
    </w:p>
    <w:p w14:paraId="104D5BB7" w14:textId="77777777" w:rsidR="00376536" w:rsidRPr="00376536" w:rsidRDefault="00376536" w:rsidP="00376536">
      <w:pPr>
        <w:rPr>
          <w:rFonts w:asciiTheme="minorHAnsi" w:eastAsiaTheme="minorEastAsia" w:hAnsiTheme="minorHAnsi" w:cstheme="minorHAnsi"/>
          <w:color w:val="000000"/>
          <w:sz w:val="22"/>
          <w:szCs w:val="22"/>
          <w:lang w:eastAsia="zh-TW"/>
        </w:rPr>
      </w:pPr>
    </w:p>
    <w:p w14:paraId="61B14F65" w14:textId="77777777" w:rsidR="00376536" w:rsidRPr="00376536" w:rsidRDefault="00376536" w:rsidP="00376536">
      <w:pPr>
        <w:jc w:val="both"/>
        <w:rPr>
          <w:rStyle w:val="Strong"/>
          <w:rFonts w:asciiTheme="minorHAnsi" w:hAnsiTheme="minorHAnsi" w:cstheme="minorHAnsi"/>
          <w:sz w:val="22"/>
          <w:szCs w:val="22"/>
          <w:lang w:eastAsia="zh-CN"/>
        </w:rPr>
      </w:pPr>
      <w:r w:rsidRPr="00376536">
        <w:rPr>
          <w:rStyle w:val="Strong"/>
          <w:rFonts w:asciiTheme="minorHAnsi" w:hAnsiTheme="minorHAnsi" w:cstheme="minorHAnsi"/>
          <w:color w:val="000000"/>
          <w:sz w:val="22"/>
          <w:szCs w:val="22"/>
          <w:highlight w:val="darkYellow"/>
        </w:rPr>
        <w:t>Proposal 4-2 (IV): [Working assumption]</w:t>
      </w:r>
      <w:r w:rsidRPr="00376536">
        <w:rPr>
          <w:rStyle w:val="Strong"/>
          <w:rFonts w:asciiTheme="minorHAnsi" w:hAnsiTheme="minorHAnsi" w:cstheme="minorHAnsi"/>
          <w:color w:val="000000"/>
          <w:sz w:val="22"/>
          <w:szCs w:val="22"/>
        </w:rPr>
        <w:t xml:space="preserve"> </w:t>
      </w:r>
    </w:p>
    <w:p w14:paraId="6A3FB1C7" w14:textId="77777777" w:rsidR="00376536" w:rsidRPr="00376536" w:rsidRDefault="00376536" w:rsidP="00376536">
      <w:pPr>
        <w:jc w:val="both"/>
        <w:rPr>
          <w:rFonts w:asciiTheme="minorHAnsi" w:hAnsiTheme="minorHAnsi" w:cstheme="minorHAnsi"/>
          <w:sz w:val="22"/>
          <w:szCs w:val="22"/>
        </w:rPr>
      </w:pPr>
      <w:r w:rsidRPr="00376536">
        <w:rPr>
          <w:rFonts w:asciiTheme="minorHAnsi" w:hAnsiTheme="minorHAnsi" w:cstheme="minorHAnsi"/>
          <w:color w:val="000000"/>
          <w:sz w:val="22"/>
          <w:szCs w:val="22"/>
        </w:rPr>
        <w:t>For UE performs partial sensing or random resource selection, Rel-16 SL CR evaluation is directly reused.</w:t>
      </w:r>
    </w:p>
    <w:p w14:paraId="28940233" w14:textId="77777777" w:rsidR="00376536" w:rsidRPr="00376536" w:rsidRDefault="00376536" w:rsidP="00376536">
      <w:pPr>
        <w:rPr>
          <w:rFonts w:asciiTheme="minorHAnsi" w:hAnsiTheme="minorHAnsi" w:cstheme="minorHAnsi"/>
          <w:color w:val="000000"/>
          <w:sz w:val="22"/>
          <w:szCs w:val="22"/>
          <w:lang w:eastAsia="zh-TW"/>
        </w:rPr>
      </w:pPr>
    </w:p>
    <w:p w14:paraId="51252F60" w14:textId="77777777" w:rsidR="00376536" w:rsidRPr="00376536" w:rsidRDefault="00376536" w:rsidP="00376536">
      <w:pPr>
        <w:rPr>
          <w:rFonts w:asciiTheme="minorHAnsi" w:hAnsiTheme="minorHAnsi" w:cstheme="minorHAnsi"/>
          <w:color w:val="000000"/>
          <w:sz w:val="22"/>
          <w:szCs w:val="22"/>
          <w:lang w:eastAsia="zh-TW"/>
        </w:rPr>
      </w:pPr>
    </w:p>
    <w:p w14:paraId="1A974F58" w14:textId="77777777" w:rsidR="00376536" w:rsidRPr="00376536" w:rsidRDefault="00376536" w:rsidP="00376536">
      <w:pPr>
        <w:rPr>
          <w:rStyle w:val="Strong"/>
          <w:rFonts w:asciiTheme="minorHAnsi" w:hAnsiTheme="minorHAnsi" w:cstheme="minorHAnsi"/>
          <w:sz w:val="22"/>
          <w:szCs w:val="22"/>
          <w:lang w:eastAsia="zh-CN"/>
        </w:rPr>
      </w:pPr>
      <w:r w:rsidRPr="00376536">
        <w:rPr>
          <w:rStyle w:val="Strong"/>
          <w:rFonts w:asciiTheme="minorHAnsi" w:hAnsiTheme="minorHAnsi" w:cstheme="minorHAnsi"/>
          <w:color w:val="000000"/>
          <w:sz w:val="22"/>
          <w:szCs w:val="22"/>
          <w:highlight w:val="green"/>
        </w:rPr>
        <w:t>Proposal 4-3 (III):</w:t>
      </w:r>
      <w:r w:rsidRPr="00376536">
        <w:rPr>
          <w:rStyle w:val="Strong"/>
          <w:rFonts w:asciiTheme="minorHAnsi" w:hAnsiTheme="minorHAnsi" w:cstheme="minorHAnsi"/>
          <w:color w:val="000000"/>
          <w:sz w:val="22"/>
          <w:szCs w:val="22"/>
        </w:rPr>
        <w:t> </w:t>
      </w:r>
    </w:p>
    <w:p w14:paraId="39CB91CD" w14:textId="77777777" w:rsidR="00376536" w:rsidRPr="00376536" w:rsidRDefault="00376536" w:rsidP="00376536">
      <w:pPr>
        <w:rPr>
          <w:rFonts w:asciiTheme="minorHAnsi" w:hAnsiTheme="minorHAnsi" w:cstheme="minorHAnsi"/>
          <w:sz w:val="22"/>
          <w:szCs w:val="22"/>
        </w:rPr>
      </w:pPr>
      <w:r w:rsidRPr="00376536">
        <w:rPr>
          <w:rFonts w:asciiTheme="minorHAnsi" w:hAnsiTheme="minorHAnsi" w:cstheme="minorHAnsi"/>
          <w:color w:val="000000"/>
          <w:sz w:val="22"/>
          <w:szCs w:val="22"/>
        </w:rPr>
        <w:t>For SL CBR measurement in partial sensing, select one option in the following:</w:t>
      </w:r>
    </w:p>
    <w:p w14:paraId="51A52D1A" w14:textId="77777777" w:rsidR="00376536" w:rsidRPr="00376536" w:rsidRDefault="00376536" w:rsidP="007B58E1">
      <w:pPr>
        <w:numPr>
          <w:ilvl w:val="0"/>
          <w:numId w:val="64"/>
        </w:numPr>
        <w:ind w:right="150"/>
        <w:rPr>
          <w:rFonts w:asciiTheme="minorHAnsi" w:hAnsiTheme="minorHAnsi" w:cstheme="minorHAnsi"/>
          <w:color w:val="000000"/>
          <w:sz w:val="22"/>
          <w:szCs w:val="22"/>
        </w:rPr>
      </w:pPr>
      <w:r w:rsidRPr="00376536">
        <w:rPr>
          <w:rFonts w:asciiTheme="minorHAnsi" w:hAnsiTheme="minorHAnsi" w:cstheme="minorHAnsi"/>
          <w:color w:val="000000"/>
          <w:sz w:val="22"/>
          <w:szCs w:val="22"/>
        </w:rPr>
        <w:t>Option 1,2,3: SL RSSI is measured for slots in which the UE performs partial sensing and PSCCH/PSSCH reception over a SL CBR measurement window defined in Rel-16. The calculation of SL CBR is limited within the slots for which the SL RSSI is measured.</w:t>
      </w:r>
    </w:p>
    <w:p w14:paraId="48C03129" w14:textId="77777777" w:rsidR="00376536" w:rsidRPr="00376536" w:rsidRDefault="00376536" w:rsidP="007B58E1">
      <w:pPr>
        <w:pStyle w:val="ListParagraph"/>
        <w:numPr>
          <w:ilvl w:val="1"/>
          <w:numId w:val="64"/>
        </w:numPr>
        <w:ind w:leftChars="0" w:right="150"/>
        <w:rPr>
          <w:rFonts w:asciiTheme="minorHAnsi" w:hAnsiTheme="minorHAnsi" w:cstheme="minorHAnsi"/>
          <w:color w:val="000000"/>
          <w:sz w:val="22"/>
          <w:szCs w:val="22"/>
        </w:rPr>
      </w:pPr>
      <w:r w:rsidRPr="00376536">
        <w:rPr>
          <w:rFonts w:asciiTheme="minorHAnsi" w:hAnsiTheme="minorHAnsi" w:cstheme="minorHAnsi"/>
          <w:color w:val="000000"/>
          <w:sz w:val="22"/>
          <w:szCs w:val="22"/>
        </w:rPr>
        <w:t>If the number of SL RSSI measurement slots is below a (pre-)configured threshold, FFS the following or other options.</w:t>
      </w:r>
    </w:p>
    <w:p w14:paraId="102ACF42" w14:textId="77777777" w:rsidR="00376536" w:rsidRPr="00376536" w:rsidRDefault="00376536" w:rsidP="007B58E1">
      <w:pPr>
        <w:pStyle w:val="ListParagraph"/>
        <w:numPr>
          <w:ilvl w:val="2"/>
          <w:numId w:val="64"/>
        </w:numPr>
        <w:ind w:leftChars="0" w:right="150"/>
        <w:rPr>
          <w:rFonts w:asciiTheme="minorHAnsi" w:hAnsiTheme="minorHAnsi" w:cstheme="minorHAnsi"/>
          <w:color w:val="000000"/>
          <w:sz w:val="22"/>
          <w:szCs w:val="22"/>
        </w:rPr>
      </w:pPr>
      <w:r w:rsidRPr="00376536">
        <w:rPr>
          <w:rFonts w:asciiTheme="minorHAnsi" w:hAnsiTheme="minorHAnsi" w:cstheme="minorHAnsi"/>
          <w:color w:val="000000"/>
          <w:sz w:val="22"/>
          <w:szCs w:val="22"/>
        </w:rPr>
        <w:t>Option 1: a (pre-)configured SL CBR value is used.</w:t>
      </w:r>
    </w:p>
    <w:p w14:paraId="555DD6E4" w14:textId="77777777" w:rsidR="00376536" w:rsidRPr="00376536" w:rsidRDefault="00376536" w:rsidP="007B58E1">
      <w:pPr>
        <w:pStyle w:val="ListParagraph"/>
        <w:numPr>
          <w:ilvl w:val="2"/>
          <w:numId w:val="64"/>
        </w:numPr>
        <w:ind w:leftChars="0" w:right="150"/>
        <w:rPr>
          <w:rFonts w:asciiTheme="minorHAnsi" w:hAnsiTheme="minorHAnsi" w:cstheme="minorHAnsi"/>
          <w:color w:val="000000"/>
          <w:sz w:val="22"/>
          <w:szCs w:val="22"/>
          <w:lang w:eastAsia="zh-TW"/>
        </w:rPr>
      </w:pPr>
      <w:r w:rsidRPr="00376536">
        <w:rPr>
          <w:rFonts w:asciiTheme="minorHAnsi" w:hAnsiTheme="minorHAnsi" w:cstheme="minorHAnsi"/>
          <w:color w:val="000000"/>
          <w:sz w:val="22"/>
          <w:szCs w:val="22"/>
        </w:rPr>
        <w:t>Option 2: the UE additionally measure a set of slots within the SL CBR measurement window to meet the threshold.</w:t>
      </w:r>
    </w:p>
    <w:p w14:paraId="0C09C059" w14:textId="77777777" w:rsidR="00376536" w:rsidRPr="00376536" w:rsidRDefault="00376536" w:rsidP="007B58E1">
      <w:pPr>
        <w:pStyle w:val="ListParagraph"/>
        <w:numPr>
          <w:ilvl w:val="2"/>
          <w:numId w:val="64"/>
        </w:numPr>
        <w:ind w:leftChars="0" w:right="150"/>
        <w:rPr>
          <w:rFonts w:asciiTheme="minorHAnsi" w:hAnsiTheme="minorHAnsi" w:cstheme="minorHAnsi"/>
          <w:color w:val="000000"/>
          <w:sz w:val="22"/>
          <w:szCs w:val="22"/>
          <w:lang w:eastAsia="zh-TW"/>
        </w:rPr>
      </w:pPr>
      <w:r w:rsidRPr="00376536">
        <w:rPr>
          <w:rFonts w:asciiTheme="minorHAnsi" w:hAnsiTheme="minorHAnsi" w:cstheme="minorHAnsi"/>
          <w:color w:val="000000"/>
          <w:sz w:val="22"/>
          <w:szCs w:val="22"/>
        </w:rPr>
        <w:t xml:space="preserve">Option 3: the UE measures an additional set of slots which can be extended outside the SL CBR measurement window to meet the threshold. </w:t>
      </w:r>
    </w:p>
    <w:p w14:paraId="6D24CFCD" w14:textId="77777777" w:rsidR="00376536" w:rsidRPr="00376536" w:rsidRDefault="00376536" w:rsidP="007B58E1">
      <w:pPr>
        <w:pStyle w:val="ListParagraph"/>
        <w:numPr>
          <w:ilvl w:val="2"/>
          <w:numId w:val="64"/>
        </w:numPr>
        <w:ind w:leftChars="0" w:right="150"/>
        <w:rPr>
          <w:rFonts w:asciiTheme="minorHAnsi" w:hAnsiTheme="minorHAnsi" w:cstheme="minorHAnsi"/>
          <w:color w:val="000000"/>
          <w:sz w:val="22"/>
          <w:szCs w:val="22"/>
          <w:lang w:eastAsia="zh-CN"/>
        </w:rPr>
      </w:pPr>
      <w:r w:rsidRPr="00376536">
        <w:rPr>
          <w:rFonts w:asciiTheme="minorHAnsi" w:hAnsiTheme="minorHAnsi" w:cstheme="minorHAnsi"/>
          <w:color w:val="000000"/>
          <w:sz w:val="22"/>
          <w:szCs w:val="22"/>
        </w:rPr>
        <w:t>FFS whether the set of slots in option 2/3 are (pre-) configured or selected by UE implementation.</w:t>
      </w:r>
    </w:p>
    <w:p w14:paraId="3844D187" w14:textId="77777777" w:rsidR="00376536" w:rsidRPr="00376536" w:rsidRDefault="00376536" w:rsidP="007B58E1">
      <w:pPr>
        <w:numPr>
          <w:ilvl w:val="0"/>
          <w:numId w:val="64"/>
        </w:numPr>
        <w:ind w:right="450"/>
        <w:rPr>
          <w:rFonts w:asciiTheme="minorHAnsi" w:hAnsiTheme="minorHAnsi" w:cstheme="minorHAnsi"/>
          <w:color w:val="000000"/>
          <w:sz w:val="22"/>
          <w:szCs w:val="22"/>
        </w:rPr>
      </w:pPr>
      <w:r w:rsidRPr="00376536">
        <w:rPr>
          <w:rFonts w:asciiTheme="minorHAnsi" w:hAnsiTheme="minorHAnsi" w:cstheme="minorHAnsi"/>
          <w:color w:val="000000"/>
          <w:sz w:val="22"/>
          <w:szCs w:val="22"/>
        </w:rPr>
        <w:t>Option 4: LTE principle is reused:</w:t>
      </w:r>
    </w:p>
    <w:p w14:paraId="4326EACE" w14:textId="77777777" w:rsidR="00376536" w:rsidRPr="00376536" w:rsidRDefault="00376536" w:rsidP="007B58E1">
      <w:pPr>
        <w:pStyle w:val="ListParagraph"/>
        <w:numPr>
          <w:ilvl w:val="1"/>
          <w:numId w:val="64"/>
        </w:numPr>
        <w:ind w:leftChars="0" w:right="450"/>
        <w:rPr>
          <w:rFonts w:asciiTheme="minorHAnsi" w:hAnsiTheme="minorHAnsi" w:cstheme="minorHAnsi"/>
          <w:color w:val="000000"/>
          <w:sz w:val="22"/>
          <w:szCs w:val="22"/>
        </w:rPr>
      </w:pPr>
      <w:r w:rsidRPr="00376536">
        <w:rPr>
          <w:rFonts w:asciiTheme="minorHAnsi" w:hAnsiTheme="minorHAnsi" w:cstheme="minorHAnsi"/>
          <w:color w:val="000000"/>
          <w:sz w:val="22"/>
          <w:szCs w:val="22"/>
        </w:rPr>
        <w:t xml:space="preserve">The UE is not required to measure CBR. </w:t>
      </w:r>
    </w:p>
    <w:p w14:paraId="470AB49B" w14:textId="77777777" w:rsidR="00376536" w:rsidRPr="00376536" w:rsidRDefault="00376536" w:rsidP="007B58E1">
      <w:pPr>
        <w:pStyle w:val="ListParagraph"/>
        <w:numPr>
          <w:ilvl w:val="1"/>
          <w:numId w:val="64"/>
        </w:numPr>
        <w:ind w:leftChars="0" w:right="300"/>
        <w:rPr>
          <w:rFonts w:asciiTheme="minorHAnsi" w:hAnsiTheme="minorHAnsi" w:cstheme="minorHAnsi"/>
          <w:color w:val="000000"/>
          <w:sz w:val="22"/>
          <w:szCs w:val="22"/>
        </w:rPr>
      </w:pPr>
      <w:r w:rsidRPr="00376536">
        <w:rPr>
          <w:rFonts w:asciiTheme="minorHAnsi" w:hAnsiTheme="minorHAnsi" w:cstheme="minorHAnsi"/>
          <w:color w:val="000000"/>
          <w:sz w:val="22"/>
          <w:szCs w:val="22"/>
        </w:rPr>
        <w:t>When no SL CBR measurement result is available, a (pre-)configured SL CBR value is used</w:t>
      </w:r>
    </w:p>
    <w:p w14:paraId="25CE8D28" w14:textId="77777777" w:rsidR="00376536" w:rsidRPr="00376536" w:rsidRDefault="00376536" w:rsidP="00F1272C">
      <w:pPr>
        <w:pStyle w:val="3GPPNormalText"/>
        <w:spacing w:before="120" w:after="240"/>
        <w:rPr>
          <w:lang w:val="en-GB"/>
        </w:rPr>
      </w:pPr>
    </w:p>
    <w:p w14:paraId="47734C42" w14:textId="40C526E5" w:rsidR="00E41505" w:rsidRDefault="00A72AFA" w:rsidP="0000254F">
      <w:pPr>
        <w:pStyle w:val="3GPPH1"/>
      </w:pPr>
      <w:r w:rsidRPr="00A72AFA">
        <w:rPr>
          <w:color w:val="000000" w:themeColor="text1"/>
        </w:rPr>
        <w:lastRenderedPageBreak/>
        <w:t>Topics</w:t>
      </w:r>
      <w:r w:rsidR="00C6511A" w:rsidRPr="00A72AFA">
        <w:rPr>
          <w:color w:val="000000" w:themeColor="text1"/>
        </w:rPr>
        <w:t xml:space="preserve"> </w:t>
      </w:r>
      <w:r w:rsidRPr="00A72AFA">
        <w:rPr>
          <w:color w:val="000000" w:themeColor="text1"/>
        </w:rPr>
        <w:t>for</w:t>
      </w:r>
      <w:r w:rsidR="00C6511A">
        <w:t xml:space="preserve"> email discussion</w:t>
      </w:r>
    </w:p>
    <w:p w14:paraId="6072087C" w14:textId="77777777" w:rsidR="00D67F03" w:rsidRPr="000E4B5C" w:rsidRDefault="00D67F03" w:rsidP="00D67F03">
      <w:pPr>
        <w:rPr>
          <w:highlight w:val="cyan"/>
        </w:rPr>
      </w:pPr>
      <w:bookmarkStart w:id="3" w:name="_Hlk55222664"/>
      <w:bookmarkStart w:id="4" w:name="_Hlk54027001"/>
      <w:r w:rsidRPr="000E4B5C">
        <w:rPr>
          <w:highlight w:val="cyan"/>
          <w:lang w:eastAsia="x-none"/>
        </w:rPr>
        <w:t>[10</w:t>
      </w:r>
      <w:r>
        <w:rPr>
          <w:highlight w:val="cyan"/>
          <w:lang w:eastAsia="x-none"/>
        </w:rPr>
        <w:t>7</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11BC6799" w14:textId="77777777" w:rsidR="00D67F03" w:rsidRDefault="00D67F03" w:rsidP="006556B7">
      <w:pPr>
        <w:numPr>
          <w:ilvl w:val="0"/>
          <w:numId w:val="47"/>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November</w:t>
      </w:r>
      <w:r>
        <w:rPr>
          <w:rFonts w:hint="eastAsia"/>
          <w:highlight w:val="cyan"/>
        </w:rPr>
        <w:t xml:space="preserve"> </w:t>
      </w:r>
      <w:r>
        <w:rPr>
          <w:highlight w:val="cyan"/>
        </w:rPr>
        <w:t>15</w:t>
      </w:r>
    </w:p>
    <w:p w14:paraId="03DF174D" w14:textId="77777777" w:rsidR="00D67F03" w:rsidRDefault="00D67F03" w:rsidP="006556B7">
      <w:pPr>
        <w:numPr>
          <w:ilvl w:val="0"/>
          <w:numId w:val="47"/>
        </w:numPr>
        <w:rPr>
          <w:highlight w:val="cyan"/>
          <w:lang w:eastAsia="x-none"/>
        </w:rPr>
      </w:pPr>
      <w:r>
        <w:rPr>
          <w:highlight w:val="cyan"/>
          <w:lang w:eastAsia="x-none"/>
        </w:rPr>
        <w:t>Final</w:t>
      </w:r>
      <w:r>
        <w:rPr>
          <w:rFonts w:hint="eastAsia"/>
          <w:highlight w:val="cyan"/>
          <w:lang w:eastAsia="x-none"/>
        </w:rPr>
        <w:t xml:space="preserve"> check point: </w:t>
      </w:r>
      <w:r>
        <w:rPr>
          <w:highlight w:val="cyan"/>
        </w:rPr>
        <w:t>November</w:t>
      </w:r>
      <w:r>
        <w:rPr>
          <w:rFonts w:hint="eastAsia"/>
          <w:highlight w:val="cyan"/>
        </w:rPr>
        <w:t xml:space="preserve"> </w:t>
      </w:r>
      <w:r>
        <w:rPr>
          <w:highlight w:val="cyan"/>
          <w:lang w:eastAsia="x-none"/>
        </w:rPr>
        <w:t>19</w:t>
      </w:r>
    </w:p>
    <w:p w14:paraId="6FD3CCBC" w14:textId="77777777" w:rsidR="00530E04" w:rsidRDefault="00530E04" w:rsidP="00530E04">
      <w:pPr>
        <w:rPr>
          <w:lang w:eastAsia="x-none"/>
        </w:rPr>
      </w:pPr>
    </w:p>
    <w:p w14:paraId="074D5448" w14:textId="19FDD66F" w:rsidR="004D54EF" w:rsidRPr="006A769B" w:rsidRDefault="004D54EF" w:rsidP="004D54EF">
      <w:pPr>
        <w:pStyle w:val="Heading2"/>
      </w:pPr>
      <w:r w:rsidRPr="006A769B">
        <w:t xml:space="preserve">Topic #1: Impact of sidelink DRX on sensing </w:t>
      </w:r>
      <w:r w:rsidR="006A769B" w:rsidRPr="006A769B">
        <w:t>and</w:t>
      </w:r>
      <w:r w:rsidRPr="006A769B">
        <w:t xml:space="preserve"> </w:t>
      </w:r>
      <w:r w:rsidR="006A769B" w:rsidRPr="006A769B">
        <w:t xml:space="preserve">candidate </w:t>
      </w:r>
      <w:r w:rsidRPr="006A769B">
        <w:t xml:space="preserve">resource </w:t>
      </w:r>
      <w:r w:rsidR="006A769B" w:rsidRPr="006A769B">
        <w:t>reporting</w:t>
      </w:r>
    </w:p>
    <w:p w14:paraId="3CA6FE56" w14:textId="4711FB75" w:rsidR="004D54EF" w:rsidRPr="009C27CB" w:rsidRDefault="004D54EF" w:rsidP="004D54EF">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769B" w:rsidRPr="009C27CB">
        <w:rPr>
          <w:rFonts w:ascii="Calibri" w:hAnsi="Calibri" w:cs="Calibri"/>
          <w:sz w:val="22"/>
        </w:rPr>
        <w:t xml:space="preserve">For the </w:t>
      </w:r>
      <w:r w:rsidR="00E42590">
        <w:rPr>
          <w:rFonts w:ascii="Calibri" w:hAnsi="Calibri" w:cs="Calibri"/>
          <w:sz w:val="22"/>
        </w:rPr>
        <w:t xml:space="preserve">first </w:t>
      </w:r>
      <w:r w:rsidR="006A769B" w:rsidRPr="009C27CB">
        <w:rPr>
          <w:rFonts w:ascii="Calibri" w:hAnsi="Calibri" w:cs="Calibri"/>
          <w:sz w:val="22"/>
        </w:rPr>
        <w:t>issue on UE performing PSCCH decoding and RSRP measurement during SL DRX inactive time</w:t>
      </w:r>
      <w:r w:rsidR="00CE0C80" w:rsidRPr="009C27CB">
        <w:rPr>
          <w:rFonts w:ascii="Calibri" w:hAnsi="Calibri" w:cs="Calibri"/>
          <w:sz w:val="22"/>
        </w:rPr>
        <w:t xml:space="preserve">, </w:t>
      </w:r>
      <w:r w:rsidR="006A769B" w:rsidRPr="009C27CB">
        <w:rPr>
          <w:rFonts w:ascii="Calibri" w:hAnsi="Calibri" w:cs="Calibri"/>
          <w:sz w:val="22"/>
        </w:rPr>
        <w:t>based on the agreement from RAN1#</w:t>
      </w:r>
      <w:r w:rsidR="00CE0C80" w:rsidRPr="009C27CB">
        <w:rPr>
          <w:rFonts w:ascii="Calibri" w:hAnsi="Calibri" w:cs="Calibri"/>
          <w:sz w:val="22"/>
        </w:rPr>
        <w:t xml:space="preserve">106-e, RAN1 </w:t>
      </w:r>
      <w:r w:rsidR="00605C20" w:rsidRPr="009C27CB">
        <w:rPr>
          <w:rFonts w:ascii="Calibri" w:hAnsi="Calibri" w:cs="Calibri"/>
          <w:sz w:val="22"/>
        </w:rPr>
        <w:t xml:space="preserve">already </w:t>
      </w:r>
      <w:r w:rsidR="00CE0C80" w:rsidRPr="009C27CB">
        <w:rPr>
          <w:rFonts w:ascii="Calibri" w:hAnsi="Calibri" w:cs="Calibri"/>
          <w:sz w:val="22"/>
        </w:rPr>
        <w:t xml:space="preserve">had </w:t>
      </w:r>
      <w:r w:rsidR="00605C20" w:rsidRPr="009C27CB">
        <w:rPr>
          <w:rFonts w:ascii="Calibri" w:hAnsi="Calibri" w:cs="Calibri"/>
          <w:sz w:val="22"/>
        </w:rPr>
        <w:t xml:space="preserve">several rounds of discussion of trying </w:t>
      </w:r>
      <w:r w:rsidR="00CE0C80" w:rsidRPr="009C27CB">
        <w:rPr>
          <w:rFonts w:ascii="Calibri" w:hAnsi="Calibri" w:cs="Calibri"/>
          <w:sz w:val="22"/>
        </w:rPr>
        <w:t xml:space="preserve">different </w:t>
      </w:r>
      <w:r w:rsidR="00605C20" w:rsidRPr="009C27CB">
        <w:rPr>
          <w:rFonts w:ascii="Calibri" w:hAnsi="Calibri" w:cs="Calibri"/>
          <w:sz w:val="22"/>
        </w:rPr>
        <w:t xml:space="preserve">solution </w:t>
      </w:r>
      <w:r w:rsidR="00CE0C80" w:rsidRPr="009C27CB">
        <w:rPr>
          <w:rFonts w:ascii="Calibri" w:hAnsi="Calibri" w:cs="Calibri"/>
          <w:sz w:val="22"/>
        </w:rPr>
        <w:t xml:space="preserve">approaches in the last meeting. From reading contributions submitted to this meeting, it is observed company opinions and preferences are still widespread between the 3 choices of UE is required to perform sensing regardless of DRX active and inactive time, UE perform sensing </w:t>
      </w:r>
      <w:r w:rsidR="00976F1E" w:rsidRPr="009C27CB">
        <w:rPr>
          <w:rFonts w:ascii="Calibri" w:hAnsi="Calibri" w:cs="Calibri"/>
          <w:sz w:val="22"/>
        </w:rPr>
        <w:t>according to certain rules/conditions, and up to UE implementation</w:t>
      </w:r>
      <w:r w:rsidR="00CE0C80" w:rsidRPr="009C27CB">
        <w:rPr>
          <w:rFonts w:ascii="Calibri" w:hAnsi="Calibri" w:cs="Calibri"/>
          <w:sz w:val="22"/>
        </w:rPr>
        <w:t>.</w:t>
      </w:r>
    </w:p>
    <w:p w14:paraId="7EEF8850" w14:textId="7C426FEA" w:rsidR="00976F1E" w:rsidRPr="009C27CB" w:rsidRDefault="00976F1E"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9C27CB" w:rsidRPr="009C27CB" w14:paraId="673788D2" w14:textId="77777777" w:rsidTr="00976F1E">
        <w:tc>
          <w:tcPr>
            <w:tcW w:w="9631" w:type="dxa"/>
          </w:tcPr>
          <w:p w14:paraId="79A0DBF8" w14:textId="479C5C95" w:rsidR="00976F1E" w:rsidRPr="00E42590" w:rsidRDefault="00976F1E" w:rsidP="00E42590">
            <w:pPr>
              <w:autoSpaceDE w:val="0"/>
              <w:autoSpaceDN w:val="0"/>
              <w:spacing w:before="60"/>
              <w:jc w:val="both"/>
              <w:rPr>
                <w:rFonts w:ascii="Times New Roman" w:hAnsi="Times New Roman"/>
                <w:b/>
                <w:bCs/>
                <w:i/>
                <w:iCs/>
                <w:szCs w:val="20"/>
                <w:highlight w:val="green"/>
                <w:lang w:val="en-US"/>
              </w:rPr>
            </w:pPr>
            <w:r w:rsidRPr="00E42590">
              <w:rPr>
                <w:rFonts w:ascii="Times New Roman" w:hAnsi="Times New Roman"/>
                <w:b/>
                <w:bCs/>
                <w:i/>
                <w:iCs/>
                <w:szCs w:val="20"/>
                <w:highlight w:val="green"/>
              </w:rPr>
              <w:t>Agreement</w:t>
            </w:r>
            <w:r w:rsidR="00E42590">
              <w:rPr>
                <w:rFonts w:ascii="Times New Roman" w:hAnsi="Times New Roman"/>
                <w:b/>
                <w:bCs/>
                <w:i/>
                <w:iCs/>
                <w:szCs w:val="20"/>
                <w:highlight w:val="green"/>
              </w:rPr>
              <w:t xml:space="preserve"> (RAN1#106-e)</w:t>
            </w:r>
          </w:p>
          <w:p w14:paraId="2B23C284" w14:textId="77777777" w:rsidR="00976F1E" w:rsidRPr="00E42590" w:rsidRDefault="00976F1E" w:rsidP="00976F1E">
            <w:pPr>
              <w:pStyle w:val="NormalWeb"/>
              <w:shd w:val="clear" w:color="auto" w:fill="FFFFFF"/>
              <w:spacing w:before="0" w:beforeAutospacing="0" w:after="0" w:afterAutospacing="0"/>
              <w:rPr>
                <w:rFonts w:ascii="Times" w:hAnsi="Times" w:cs="Times"/>
                <w:i/>
                <w:iCs/>
                <w:color w:val="auto"/>
                <w:sz w:val="20"/>
                <w:szCs w:val="20"/>
              </w:rPr>
            </w:pPr>
            <w:r w:rsidRPr="00E42590">
              <w:rPr>
                <w:rStyle w:val="Emphasis"/>
                <w:rFonts w:ascii="Times" w:hAnsi="Times" w:cs="Times"/>
                <w:color w:val="auto"/>
                <w:sz w:val="20"/>
                <w:szCs w:val="20"/>
              </w:rPr>
              <w:t xml:space="preserve">A </w:t>
            </w:r>
            <w:bookmarkStart w:id="5" w:name="_Hlk87515802"/>
            <w:r w:rsidRPr="00E42590">
              <w:rPr>
                <w:rStyle w:val="Emphasis"/>
                <w:rFonts w:ascii="Times" w:hAnsi="Times" w:cs="Times"/>
                <w:color w:val="auto"/>
                <w:sz w:val="20"/>
                <w:szCs w:val="20"/>
              </w:rPr>
              <w:t>UE can perform SL reception of PSCCH and RSRP measurement for sensing during its SL DRX inactive time</w:t>
            </w:r>
            <w:bookmarkEnd w:id="5"/>
            <w:r w:rsidRPr="00E42590">
              <w:rPr>
                <w:rStyle w:val="Emphasis"/>
                <w:rFonts w:ascii="Times" w:hAnsi="Times" w:cs="Times"/>
                <w:color w:val="auto"/>
                <w:sz w:val="20"/>
                <w:szCs w:val="20"/>
              </w:rPr>
              <w:t>.</w:t>
            </w:r>
          </w:p>
          <w:p w14:paraId="14230732" w14:textId="77777777" w:rsidR="00976F1E" w:rsidRPr="00E42590" w:rsidRDefault="00976F1E" w:rsidP="006556B7">
            <w:pPr>
              <w:numPr>
                <w:ilvl w:val="0"/>
                <w:numId w:val="45"/>
              </w:numPr>
              <w:rPr>
                <w:rStyle w:val="Emphasis"/>
                <w:rFonts w:eastAsia="Times New Roman" w:cs="Times"/>
                <w:szCs w:val="20"/>
              </w:rPr>
            </w:pPr>
            <w:r w:rsidRPr="00E42590">
              <w:rPr>
                <w:rStyle w:val="Emphasis"/>
                <w:rFonts w:eastAsia="Times New Roman" w:cs="Times"/>
                <w:szCs w:val="20"/>
              </w:rPr>
              <w:t>FFS: When such reception and measurement is performed, whether it is subject to specification, or is up to UE implementation</w:t>
            </w:r>
          </w:p>
          <w:p w14:paraId="5711F6D7" w14:textId="35D05393" w:rsidR="00976F1E" w:rsidRPr="009C27CB" w:rsidRDefault="00976F1E" w:rsidP="006556B7">
            <w:pPr>
              <w:numPr>
                <w:ilvl w:val="0"/>
                <w:numId w:val="45"/>
              </w:numPr>
              <w:spacing w:after="60"/>
              <w:rPr>
                <w:rFonts w:eastAsia="Times New Roman" w:cs="Times"/>
                <w:sz w:val="22"/>
                <w:szCs w:val="22"/>
              </w:rPr>
            </w:pPr>
            <w:r w:rsidRPr="00E42590">
              <w:rPr>
                <w:rStyle w:val="Emphasis"/>
                <w:rFonts w:eastAsia="Times New Roman" w:cs="Times"/>
                <w:szCs w:val="20"/>
              </w:rPr>
              <w:t>FFS: Other details</w:t>
            </w:r>
          </w:p>
        </w:tc>
      </w:tr>
    </w:tbl>
    <w:p w14:paraId="1BCC6D34" w14:textId="77777777" w:rsidR="00976F1E" w:rsidRPr="009C27CB" w:rsidRDefault="00976F1E" w:rsidP="004D54EF">
      <w:pPr>
        <w:autoSpaceDE w:val="0"/>
        <w:autoSpaceDN w:val="0"/>
        <w:jc w:val="both"/>
        <w:rPr>
          <w:rFonts w:ascii="Calibri" w:hAnsi="Calibri" w:cs="Calibri"/>
          <w:sz w:val="22"/>
        </w:rPr>
      </w:pPr>
    </w:p>
    <w:p w14:paraId="22F06AEB" w14:textId="2610CC39" w:rsidR="00976F1E" w:rsidRPr="009C27CB" w:rsidRDefault="00976F1E" w:rsidP="004D54EF">
      <w:pPr>
        <w:autoSpaceDE w:val="0"/>
        <w:autoSpaceDN w:val="0"/>
        <w:jc w:val="both"/>
        <w:rPr>
          <w:rFonts w:ascii="Calibri" w:hAnsi="Calibri" w:cs="Calibri"/>
          <w:sz w:val="22"/>
        </w:rPr>
      </w:pPr>
      <w:r w:rsidRPr="009C27CB">
        <w:rPr>
          <w:rFonts w:ascii="Calibri" w:hAnsi="Calibri" w:cs="Calibri"/>
          <w:sz w:val="22"/>
        </w:rPr>
        <w:t xml:space="preserve">For the option of UE perform sensing according to certain rules/conditions, there is also widespread of schemes among the proposals. It is in FL’s opinion, some of the schemes are too complicated or optimized (e.g., if this happens then do this, else if that </w:t>
      </w:r>
      <w:r w:rsidR="00605C20" w:rsidRPr="009C27CB">
        <w:rPr>
          <w:rFonts w:ascii="Calibri" w:hAnsi="Calibri" w:cs="Calibri"/>
          <w:sz w:val="22"/>
        </w:rPr>
        <w:t xml:space="preserve">happens </w:t>
      </w:r>
      <w:r w:rsidRPr="009C27CB">
        <w:rPr>
          <w:rFonts w:ascii="Calibri" w:hAnsi="Calibri" w:cs="Calibri"/>
          <w:sz w:val="22"/>
        </w:rPr>
        <w:t xml:space="preserve">then do something else, or </w:t>
      </w:r>
      <w:r w:rsidR="00605C20" w:rsidRPr="009C27CB">
        <w:rPr>
          <w:rFonts w:ascii="Calibri" w:hAnsi="Calibri" w:cs="Calibri"/>
          <w:sz w:val="22"/>
        </w:rPr>
        <w:t>(pre-)</w:t>
      </w:r>
      <w:r w:rsidRPr="009C27CB">
        <w:rPr>
          <w:rFonts w:ascii="Calibri" w:hAnsi="Calibri" w:cs="Calibri"/>
          <w:sz w:val="22"/>
        </w:rPr>
        <w:t>configure a different set of parameter settings for DRX inactive time), and some of them might have the “chicken and egg” problem to determine CBR before sensing</w:t>
      </w:r>
      <w:r w:rsidR="00D10ADE" w:rsidRPr="009C27CB">
        <w:rPr>
          <w:rFonts w:ascii="Calibri" w:hAnsi="Calibri" w:cs="Calibri"/>
          <w:sz w:val="22"/>
        </w:rPr>
        <w:t xml:space="preserve"> or total sensing slots when aperiodic trigger is unpredictable. On the other hand, some proposed simple rules could be considered, such as only one periodic sensing occasion is monitored in PBPS and only the (pre-)configured minimum </w:t>
      </w:r>
      <w:r w:rsidR="00D10ADE" w:rsidRPr="009C27CB">
        <w:rPr>
          <w:rFonts w:ascii="Calibri" w:hAnsi="Calibri" w:cs="Calibri"/>
          <w:i/>
          <w:iCs/>
          <w:sz w:val="22"/>
        </w:rPr>
        <w:t>M</w:t>
      </w:r>
      <w:r w:rsidR="00D10ADE" w:rsidRPr="009C27CB">
        <w:rPr>
          <w:rFonts w:ascii="Calibri" w:hAnsi="Calibri" w:cs="Calibri"/>
          <w:sz w:val="22"/>
        </w:rPr>
        <w:t xml:space="preserve"> slots are monitored in CPS. So, the FL would like to propose these simple rules as the compromise to resolve this issue in Proposal 1-1</w:t>
      </w:r>
      <w:r w:rsidR="00605C20" w:rsidRPr="009C27CB">
        <w:rPr>
          <w:rFonts w:ascii="Calibri" w:hAnsi="Calibri" w:cs="Calibri"/>
          <w:sz w:val="22"/>
        </w:rPr>
        <w:t xml:space="preserve"> (I)</w:t>
      </w:r>
      <w:r w:rsidR="00411EE0">
        <w:rPr>
          <w:rFonts w:ascii="Calibri" w:hAnsi="Calibri" w:cs="Calibri"/>
          <w:sz w:val="22"/>
        </w:rPr>
        <w:t xml:space="preserve"> in Section 3.1.1</w:t>
      </w:r>
      <w:r w:rsidR="00D10ADE" w:rsidRPr="009C27CB">
        <w:rPr>
          <w:rFonts w:ascii="Calibri" w:hAnsi="Calibri" w:cs="Calibri"/>
          <w:sz w:val="22"/>
        </w:rPr>
        <w:t>.</w:t>
      </w:r>
    </w:p>
    <w:p w14:paraId="63BF1CDD" w14:textId="35C33C1A" w:rsidR="009C27CB" w:rsidRDefault="009C27CB" w:rsidP="004D54EF">
      <w:pPr>
        <w:autoSpaceDE w:val="0"/>
        <w:autoSpaceDN w:val="0"/>
        <w:jc w:val="both"/>
        <w:rPr>
          <w:rFonts w:ascii="Calibri" w:hAnsi="Calibri" w:cs="Calibri"/>
          <w:color w:val="FF0000"/>
          <w:sz w:val="22"/>
        </w:rPr>
      </w:pPr>
    </w:p>
    <w:p w14:paraId="1DE587EA" w14:textId="4CB1F3AD" w:rsidR="009C27CB" w:rsidRPr="0077257B" w:rsidRDefault="009C27CB" w:rsidP="004D54EF">
      <w:pPr>
        <w:autoSpaceDE w:val="0"/>
        <w:autoSpaceDN w:val="0"/>
        <w:jc w:val="both"/>
        <w:rPr>
          <w:rFonts w:ascii="Calibri" w:hAnsi="Calibri" w:cs="Calibri"/>
          <w:sz w:val="22"/>
        </w:rPr>
      </w:pPr>
      <w:r w:rsidRPr="0077257B">
        <w:rPr>
          <w:rFonts w:ascii="Calibri" w:hAnsi="Calibri" w:cs="Calibri"/>
          <w:sz w:val="22"/>
        </w:rPr>
        <w:t xml:space="preserve">For the </w:t>
      </w:r>
      <w:r w:rsidR="00E42590" w:rsidRPr="0077257B">
        <w:rPr>
          <w:rFonts w:ascii="Calibri" w:hAnsi="Calibri" w:cs="Calibri"/>
          <w:sz w:val="22"/>
        </w:rPr>
        <w:t xml:space="preserve">second </w:t>
      </w:r>
      <w:r w:rsidRPr="0077257B">
        <w:rPr>
          <w:rFonts w:ascii="Calibri" w:hAnsi="Calibri" w:cs="Calibri"/>
          <w:sz w:val="22"/>
        </w:rPr>
        <w:t xml:space="preserve">issue on </w:t>
      </w:r>
      <w:r w:rsidR="00E42590" w:rsidRPr="0077257B">
        <w:rPr>
          <w:rFonts w:ascii="Calibri" w:hAnsi="Calibri" w:cs="Calibri"/>
          <w:sz w:val="22"/>
        </w:rPr>
        <w:t>how PHY layer should report candidate resources to higher layer when the DRX active time of Rx-UE is provided, RAN1 reached the following working assumption and informed RAN2 in the last meeting.</w:t>
      </w:r>
    </w:p>
    <w:p w14:paraId="2DCF45FD" w14:textId="03BCBB94" w:rsidR="00E42590" w:rsidRPr="0077257B" w:rsidRDefault="00E42590" w:rsidP="004D54EF">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77257B" w:rsidRPr="0077257B" w14:paraId="56CF99E1" w14:textId="77777777" w:rsidTr="00E42590">
        <w:tc>
          <w:tcPr>
            <w:tcW w:w="9631" w:type="dxa"/>
          </w:tcPr>
          <w:p w14:paraId="75F1C1B4" w14:textId="747AD8B0" w:rsidR="00E42590" w:rsidRPr="0077257B" w:rsidRDefault="00E42590" w:rsidP="00E42590">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A11791" w14:textId="77777777" w:rsidR="00E42590" w:rsidRPr="0077257B" w:rsidRDefault="00E42590" w:rsidP="00E42590">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D11F535" w14:textId="77777777" w:rsidR="00E42590" w:rsidRPr="0077257B" w:rsidRDefault="00E42590"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34F8E2CC" w14:textId="77777777" w:rsidR="00E42590" w:rsidRPr="0077257B" w:rsidRDefault="00E42590"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50D00152" w14:textId="2B0B7F63" w:rsidR="00E42590" w:rsidRPr="0077257B" w:rsidRDefault="00E42590" w:rsidP="006556B7">
            <w:pPr>
              <w:pStyle w:val="ListParagraph"/>
              <w:numPr>
                <w:ilvl w:val="0"/>
                <w:numId w:val="39"/>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7A74C6DF" w14:textId="61DE03DF" w:rsidR="00E42590" w:rsidRPr="0077257B" w:rsidRDefault="00E42590" w:rsidP="004D54EF">
      <w:pPr>
        <w:autoSpaceDE w:val="0"/>
        <w:autoSpaceDN w:val="0"/>
        <w:jc w:val="both"/>
        <w:rPr>
          <w:rFonts w:ascii="Calibri" w:hAnsi="Calibri" w:cs="Calibri"/>
          <w:sz w:val="22"/>
        </w:rPr>
      </w:pPr>
    </w:p>
    <w:p w14:paraId="06EE84BE" w14:textId="77777777" w:rsidR="00411EE0" w:rsidRPr="0077257B" w:rsidRDefault="00796B29" w:rsidP="004D54EF">
      <w:pPr>
        <w:autoSpaceDE w:val="0"/>
        <w:autoSpaceDN w:val="0"/>
        <w:jc w:val="both"/>
        <w:rPr>
          <w:rFonts w:ascii="Calibri" w:hAnsi="Calibri" w:cs="Calibri"/>
          <w:sz w:val="22"/>
        </w:rPr>
      </w:pPr>
      <w:r w:rsidRPr="0077257B">
        <w:rPr>
          <w:rFonts w:ascii="Calibri" w:hAnsi="Calibri" w:cs="Calibri"/>
          <w:sz w:val="22"/>
        </w:rPr>
        <w:t>Based on the above WA in RAN1’s reply LS, it is FL’s understanding that RAN2 have reached the following agreement during the current on-going RAN2#116-e meeting. It seems like the choice of which option to take is completely up to RAN1. To save time or gain more time for discussion in RAN1, let’s start our discussion now without waiting for RAN2’s LS. Then based on reviewing the contributions submitted to this meeting</w:t>
      </w:r>
      <w:r w:rsidR="00411EE0" w:rsidRPr="0077257B">
        <w:rPr>
          <w:rFonts w:ascii="Calibri" w:hAnsi="Calibri" w:cs="Calibri"/>
          <w:sz w:val="22"/>
        </w:rPr>
        <w:t xml:space="preserve"> (refer to Section 4.4)</w:t>
      </w:r>
      <w:r w:rsidRPr="0077257B">
        <w:rPr>
          <w:rFonts w:ascii="Calibri" w:hAnsi="Calibri" w:cs="Calibri"/>
          <w:sz w:val="22"/>
        </w:rPr>
        <w:t xml:space="preserve">, it is clear Option 3 should be eliminated firstly, due to </w:t>
      </w:r>
      <w:r w:rsidR="00411EE0" w:rsidRPr="0077257B">
        <w:rPr>
          <w:rFonts w:ascii="Calibri" w:hAnsi="Calibri" w:cs="Calibri"/>
          <w:sz w:val="22"/>
        </w:rPr>
        <w:t xml:space="preserve">unnecessary complexity to report an additional candidate resource set as commented by most companies and no company expressed interest. </w:t>
      </w:r>
    </w:p>
    <w:p w14:paraId="609A069D" w14:textId="77777777" w:rsidR="00411EE0" w:rsidRPr="0077257B" w:rsidRDefault="00411EE0" w:rsidP="004D54EF">
      <w:pPr>
        <w:autoSpaceDE w:val="0"/>
        <w:autoSpaceDN w:val="0"/>
        <w:jc w:val="both"/>
        <w:rPr>
          <w:rFonts w:ascii="Calibri" w:hAnsi="Calibri" w:cs="Calibri"/>
          <w:sz w:val="22"/>
        </w:rPr>
      </w:pPr>
    </w:p>
    <w:p w14:paraId="1D475B8E" w14:textId="6D21299E" w:rsidR="00E42590" w:rsidRPr="0077257B" w:rsidRDefault="00411EE0" w:rsidP="004D54EF">
      <w:pPr>
        <w:autoSpaceDE w:val="0"/>
        <w:autoSpaceDN w:val="0"/>
        <w:jc w:val="both"/>
        <w:rPr>
          <w:rFonts w:ascii="Calibri" w:hAnsi="Calibri" w:cs="Calibri"/>
          <w:sz w:val="22"/>
        </w:rPr>
      </w:pPr>
      <w:r w:rsidRPr="0077257B">
        <w:rPr>
          <w:rFonts w:ascii="Calibri" w:hAnsi="Calibri" w:cs="Calibri"/>
          <w:sz w:val="22"/>
        </w:rPr>
        <w:lastRenderedPageBreak/>
        <w:t xml:space="preserve">For the remaining Option 1 and 2, there is no clear majority of preference. In light of the RAN2 agreement below, let’s gather further </w:t>
      </w:r>
      <w:r w:rsidR="008400A0" w:rsidRPr="0077257B">
        <w:rPr>
          <w:rFonts w:ascii="Calibri" w:hAnsi="Calibri" w:cs="Calibri"/>
          <w:sz w:val="22"/>
        </w:rPr>
        <w:t>views</w:t>
      </w:r>
      <w:r w:rsidRPr="0077257B">
        <w:rPr>
          <w:rFonts w:ascii="Calibri" w:hAnsi="Calibri" w:cs="Calibri"/>
          <w:sz w:val="22"/>
        </w:rPr>
        <w:t xml:space="preserve"> and reasons on which option to take by answer the question in Question 1-2 (I) in Section 3.1.1.</w:t>
      </w:r>
    </w:p>
    <w:p w14:paraId="1A38474E" w14:textId="7C143780" w:rsidR="00411EE0" w:rsidRPr="0077257B" w:rsidRDefault="00411EE0" w:rsidP="004D54EF">
      <w:pPr>
        <w:autoSpaceDE w:val="0"/>
        <w:autoSpaceDN w:val="0"/>
        <w:jc w:val="both"/>
        <w:rPr>
          <w:rFonts w:ascii="Calibri" w:hAnsi="Calibri" w:cs="Calibri"/>
          <w:sz w:val="22"/>
        </w:rPr>
      </w:pPr>
    </w:p>
    <w:p w14:paraId="2EA2243C" w14:textId="3EFF1964" w:rsidR="00411EE0" w:rsidRPr="0077257B" w:rsidRDefault="00411EE0" w:rsidP="004D54EF">
      <w:pPr>
        <w:autoSpaceDE w:val="0"/>
        <w:autoSpaceDN w:val="0"/>
        <w:jc w:val="both"/>
        <w:rPr>
          <w:rFonts w:ascii="Calibri" w:hAnsi="Calibri" w:cs="Calibri"/>
          <w:sz w:val="22"/>
        </w:rPr>
      </w:pPr>
      <w:r w:rsidRPr="0077257B">
        <w:rPr>
          <w:rFonts w:ascii="Calibri" w:hAnsi="Calibri" w:cs="Calibri"/>
          <w:sz w:val="22"/>
        </w:rPr>
        <w:t>Note that, this SL DRX topic is chosen to be discussed firstly due to its impact on selection/initialization of candidate resource set (</w:t>
      </w:r>
      <w:r w:rsidRPr="0077257B">
        <w:rPr>
          <w:rFonts w:ascii="Calibri" w:hAnsi="Calibri" w:cs="Calibri"/>
          <w:i/>
          <w:iCs/>
          <w:sz w:val="22"/>
        </w:rPr>
        <w:t>S</w:t>
      </w:r>
      <w:r w:rsidRPr="0077257B">
        <w:rPr>
          <w:rFonts w:ascii="Calibri" w:hAnsi="Calibri" w:cs="Calibri"/>
          <w:i/>
          <w:iCs/>
          <w:sz w:val="22"/>
          <w:vertAlign w:val="subscript"/>
        </w:rPr>
        <w:t>A</w:t>
      </w:r>
      <w:r w:rsidRPr="0077257B">
        <w:rPr>
          <w:rFonts w:ascii="Calibri" w:hAnsi="Calibri" w:cs="Calibri"/>
          <w:sz w:val="22"/>
        </w:rPr>
        <w:t xml:space="preserve">) when SL DRX active time of Rx-UE </w:t>
      </w:r>
      <w:r w:rsidR="008400A0" w:rsidRPr="0077257B">
        <w:rPr>
          <w:rFonts w:ascii="Calibri" w:hAnsi="Calibri" w:cs="Calibri"/>
          <w:sz w:val="22"/>
        </w:rPr>
        <w:t>is provided by higher layer.</w:t>
      </w:r>
    </w:p>
    <w:p w14:paraId="752A1F4B" w14:textId="10A65B4A" w:rsidR="00E42590" w:rsidRDefault="00E42590" w:rsidP="004D54EF">
      <w:pPr>
        <w:autoSpaceDE w:val="0"/>
        <w:autoSpaceDN w:val="0"/>
        <w:jc w:val="both"/>
        <w:rPr>
          <w:rFonts w:ascii="Calibri" w:hAnsi="Calibri" w:cs="Calibri"/>
          <w:color w:val="FF0000"/>
          <w:sz w:val="22"/>
        </w:rPr>
      </w:pPr>
    </w:p>
    <w:tbl>
      <w:tblPr>
        <w:tblW w:w="0" w:type="auto"/>
        <w:tblCellMar>
          <w:left w:w="0" w:type="dxa"/>
          <w:right w:w="0" w:type="dxa"/>
        </w:tblCellMar>
        <w:tblLook w:val="04A0" w:firstRow="1" w:lastRow="0" w:firstColumn="1" w:lastColumn="0" w:noHBand="0" w:noVBand="1"/>
      </w:tblPr>
      <w:tblGrid>
        <w:gridCol w:w="9350"/>
      </w:tblGrid>
      <w:tr w:rsidR="00796B29" w14:paraId="64D34F97" w14:textId="77777777" w:rsidTr="00796B2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5DF4F" w14:textId="77777777" w:rsidR="00796B29" w:rsidRDefault="00796B29" w:rsidP="006556B7">
            <w:pPr>
              <w:pStyle w:val="ListParagraph"/>
              <w:numPr>
                <w:ilvl w:val="0"/>
                <w:numId w:val="46"/>
              </w:numPr>
              <w:autoSpaceDE w:val="0"/>
              <w:autoSpaceDN w:val="0"/>
              <w:ind w:leftChars="0"/>
              <w:jc w:val="both"/>
              <w:rPr>
                <w:rFonts w:ascii="Calibri" w:hAnsi="Calibri"/>
                <w:sz w:val="22"/>
                <w:szCs w:val="22"/>
                <w:lang w:eastAsia="zh-CN"/>
              </w:rPr>
            </w:pPr>
            <w:r>
              <w:rPr>
                <w:rFonts w:ascii="Calibri" w:hAnsi="Calibri"/>
                <w:sz w:val="22"/>
                <w:szCs w:val="22"/>
              </w:rPr>
              <w:t xml:space="preserve">TX UE shall </w:t>
            </w:r>
            <w:proofErr w:type="gramStart"/>
            <w:r>
              <w:rPr>
                <w:rFonts w:ascii="Calibri" w:hAnsi="Calibri"/>
                <w:sz w:val="22"/>
                <w:szCs w:val="22"/>
              </w:rPr>
              <w:t>selects</w:t>
            </w:r>
            <w:proofErr w:type="gramEnd"/>
            <w:r>
              <w:rPr>
                <w:rFonts w:ascii="Calibri" w:hAnsi="Calibri"/>
                <w:sz w:val="22"/>
                <w:szCs w:val="22"/>
              </w:rPr>
              <w:t xml:space="preserve"> initial transmission resource only in the RX UE’s active time where SL DRX timers are running now or will be running in future (at least on-duration timer). Further details of active time can be considered later. FFS on spec impact. </w:t>
            </w:r>
          </w:p>
          <w:p w14:paraId="52E4A933" w14:textId="77777777" w:rsidR="00796B29" w:rsidRDefault="00796B29">
            <w:pPr>
              <w:pStyle w:val="ListParagraph"/>
              <w:ind w:leftChars="0" w:left="542"/>
              <w:rPr>
                <w:rFonts w:ascii="Calibri" w:hAnsi="Calibri"/>
                <w:sz w:val="22"/>
                <w:szCs w:val="22"/>
              </w:rPr>
            </w:pPr>
          </w:p>
          <w:p w14:paraId="293BD8A7" w14:textId="77777777" w:rsidR="00796B29" w:rsidRDefault="00796B29" w:rsidP="006556B7">
            <w:pPr>
              <w:pStyle w:val="ListParagraph"/>
              <w:numPr>
                <w:ilvl w:val="0"/>
                <w:numId w:val="46"/>
              </w:numPr>
              <w:autoSpaceDE w:val="0"/>
              <w:autoSpaceDN w:val="0"/>
              <w:ind w:leftChars="0"/>
              <w:jc w:val="both"/>
              <w:rPr>
                <w:rFonts w:ascii="Calibri" w:hAnsi="Calibri"/>
                <w:sz w:val="22"/>
                <w:szCs w:val="22"/>
              </w:rPr>
            </w:pPr>
            <w:r>
              <w:rPr>
                <w:rFonts w:ascii="Calibri" w:hAnsi="Calibri"/>
                <w:sz w:val="22"/>
                <w:szCs w:val="22"/>
              </w:rPr>
              <w:t xml:space="preserve">MAC indicates the active time information to PHY. </w:t>
            </w:r>
          </w:p>
          <w:p w14:paraId="77F35150" w14:textId="77777777" w:rsidR="00796B29" w:rsidRDefault="00796B29" w:rsidP="006556B7">
            <w:pPr>
              <w:pStyle w:val="ListParagraph"/>
              <w:numPr>
                <w:ilvl w:val="0"/>
                <w:numId w:val="46"/>
              </w:numPr>
              <w:autoSpaceDE w:val="0"/>
              <w:autoSpaceDN w:val="0"/>
              <w:ind w:leftChars="0"/>
              <w:jc w:val="both"/>
              <w:rPr>
                <w:rFonts w:ascii="Calibri" w:hAnsi="Calibri"/>
                <w:sz w:val="22"/>
                <w:szCs w:val="22"/>
              </w:rPr>
            </w:pPr>
            <w:r>
              <w:rPr>
                <w:rFonts w:ascii="Calibri" w:hAnsi="Calibri"/>
                <w:sz w:val="22"/>
                <w:szCs w:val="22"/>
              </w:rPr>
              <w:t>It is up to RAN1 to select an option.</w:t>
            </w:r>
          </w:p>
          <w:p w14:paraId="4C835150" w14:textId="77777777" w:rsidR="00796B29" w:rsidRDefault="00796B29" w:rsidP="006556B7">
            <w:pPr>
              <w:pStyle w:val="ListParagraph"/>
              <w:numPr>
                <w:ilvl w:val="0"/>
                <w:numId w:val="46"/>
              </w:numPr>
              <w:autoSpaceDE w:val="0"/>
              <w:autoSpaceDN w:val="0"/>
              <w:ind w:leftChars="0"/>
              <w:jc w:val="both"/>
              <w:rPr>
                <w:rFonts w:ascii="Calibri" w:hAnsi="Calibri"/>
                <w:color w:val="1F497D"/>
                <w:sz w:val="22"/>
                <w:szCs w:val="22"/>
              </w:rPr>
            </w:pPr>
            <w:r>
              <w:rPr>
                <w:rFonts w:ascii="Calibri" w:hAnsi="Calibri"/>
                <w:sz w:val="22"/>
                <w:szCs w:val="22"/>
              </w:rPr>
              <w:t xml:space="preserve">We will send LS to inform RAN1 of the related agreements from this offline discussion [706]. </w:t>
            </w:r>
          </w:p>
        </w:tc>
      </w:tr>
    </w:tbl>
    <w:p w14:paraId="5908E0A0" w14:textId="449E438D" w:rsidR="00796B29" w:rsidRDefault="00796B29" w:rsidP="004D54EF">
      <w:pPr>
        <w:autoSpaceDE w:val="0"/>
        <w:autoSpaceDN w:val="0"/>
        <w:jc w:val="both"/>
        <w:rPr>
          <w:rFonts w:ascii="Calibri" w:hAnsi="Calibri" w:cs="Calibri"/>
          <w:color w:val="FF0000"/>
          <w:sz w:val="22"/>
        </w:rPr>
      </w:pPr>
    </w:p>
    <w:p w14:paraId="06924182" w14:textId="77777777" w:rsidR="00796B29" w:rsidRDefault="00796B29" w:rsidP="004D54EF">
      <w:pPr>
        <w:autoSpaceDE w:val="0"/>
        <w:autoSpaceDN w:val="0"/>
        <w:jc w:val="both"/>
        <w:rPr>
          <w:rFonts w:ascii="Calibri" w:hAnsi="Calibri" w:cs="Calibri"/>
          <w:color w:val="FF0000"/>
          <w:sz w:val="22"/>
        </w:rPr>
      </w:pPr>
    </w:p>
    <w:p w14:paraId="6D77FB36" w14:textId="77777777" w:rsidR="004D54EF" w:rsidRDefault="004D54EF" w:rsidP="004D54EF">
      <w:pPr>
        <w:pStyle w:val="Heading3"/>
      </w:pPr>
      <w:r>
        <w:t>Proposals before 1</w:t>
      </w:r>
      <w:r w:rsidRPr="00224780">
        <w:rPr>
          <w:vertAlign w:val="superscript"/>
        </w:rPr>
        <w:t>st</w:t>
      </w:r>
      <w:r>
        <w:t xml:space="preserve"> GTW</w:t>
      </w:r>
    </w:p>
    <w:p w14:paraId="2EED3BE2" w14:textId="701DA87D" w:rsidR="004D54EF" w:rsidRPr="00B86F4B" w:rsidRDefault="004D54EF" w:rsidP="004D54EF">
      <w:pPr>
        <w:autoSpaceDE w:val="0"/>
        <w:autoSpaceDN w:val="0"/>
        <w:jc w:val="both"/>
        <w:rPr>
          <w:rFonts w:ascii="Calibri" w:hAnsi="Calibri" w:cs="Calibri"/>
          <w:color w:val="000000" w:themeColor="text1"/>
          <w:sz w:val="22"/>
        </w:rPr>
      </w:pPr>
      <w:r w:rsidRPr="00A14458">
        <w:rPr>
          <w:rFonts w:ascii="Calibri" w:hAnsi="Calibri" w:cs="Calibri"/>
          <w:b/>
          <w:bCs/>
          <w:color w:val="000000" w:themeColor="text1"/>
          <w:sz w:val="22"/>
        </w:rPr>
        <w:t>Proposal 1</w:t>
      </w:r>
      <w:r w:rsidR="00605C20" w:rsidRPr="00A14458">
        <w:rPr>
          <w:rFonts w:ascii="Calibri" w:hAnsi="Calibri" w:cs="Calibri"/>
          <w:b/>
          <w:bCs/>
          <w:color w:val="000000" w:themeColor="text1"/>
          <w:sz w:val="22"/>
        </w:rPr>
        <w:t>-1 (I)</w:t>
      </w:r>
      <w:r w:rsidRPr="00A14458">
        <w:rPr>
          <w:rFonts w:ascii="Calibri" w:hAnsi="Calibri" w:cs="Calibri"/>
          <w:b/>
          <w:bCs/>
          <w:color w:val="000000" w:themeColor="text1"/>
          <w:sz w:val="22"/>
        </w:rPr>
        <w:t>:</w:t>
      </w:r>
      <w:r w:rsidR="00605C20" w:rsidRPr="00A14458">
        <w:rPr>
          <w:rFonts w:ascii="Calibri" w:hAnsi="Calibri" w:cs="Calibri"/>
          <w:b/>
          <w:bCs/>
          <w:color w:val="000000" w:themeColor="text1"/>
          <w:sz w:val="22"/>
        </w:rPr>
        <w:t xml:space="preserve"> </w:t>
      </w:r>
      <w:r w:rsidR="00B86F4B" w:rsidRPr="00A14458">
        <w:rPr>
          <w:rFonts w:ascii="Calibri" w:hAnsi="Calibri" w:cs="Calibri"/>
          <w:color w:val="000000" w:themeColor="text1"/>
          <w:sz w:val="22"/>
        </w:rPr>
        <w:t>UE</w:t>
      </w:r>
      <w:r w:rsidR="00B86F4B" w:rsidRPr="00B86F4B">
        <w:rPr>
          <w:rFonts w:ascii="Calibri" w:hAnsi="Calibri" w:cs="Calibri"/>
          <w:color w:val="000000" w:themeColor="text1"/>
          <w:sz w:val="22"/>
        </w:rPr>
        <w:t xml:space="preserve"> performs SL reception of PSCCH and RSRP measurement for sensing </w:t>
      </w:r>
      <w:r w:rsidR="007414E3">
        <w:rPr>
          <w:rFonts w:ascii="Calibri" w:hAnsi="Calibri" w:cs="Calibri"/>
          <w:color w:val="000000" w:themeColor="text1"/>
          <w:sz w:val="22"/>
        </w:rPr>
        <w:t>in the following periodic sensing occasion and monitoring window</w:t>
      </w:r>
      <w:r w:rsidR="009C27CB">
        <w:rPr>
          <w:rFonts w:ascii="Calibri" w:hAnsi="Calibri" w:cs="Calibri"/>
          <w:color w:val="000000" w:themeColor="text1"/>
          <w:sz w:val="22"/>
        </w:rPr>
        <w:t xml:space="preserve"> when SL DRX is (pre-)configured</w:t>
      </w:r>
      <w:r w:rsidR="007414E3">
        <w:rPr>
          <w:rFonts w:ascii="Calibri" w:hAnsi="Calibri" w:cs="Calibri"/>
          <w:color w:val="000000" w:themeColor="text1"/>
          <w:sz w:val="22"/>
        </w:rPr>
        <w:t>.</w:t>
      </w:r>
    </w:p>
    <w:p w14:paraId="5E1F0AEA" w14:textId="73382D82" w:rsidR="004D54EF"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default periodic sensing occasion or one periodic sensing occasion </w:t>
      </w:r>
      <w:r w:rsidR="009C27CB">
        <w:rPr>
          <w:rFonts w:ascii="Calibri" w:hAnsi="Calibri" w:cs="Calibri"/>
          <w:color w:val="000000" w:themeColor="text1"/>
          <w:sz w:val="22"/>
        </w:rPr>
        <w:t xml:space="preserve">per </w:t>
      </w:r>
      <w:r w:rsidR="009C27CB" w:rsidRPr="009C27CB">
        <w:rPr>
          <w:rFonts w:ascii="Calibri" w:hAnsi="Calibri" w:cs="Calibri"/>
          <w:i/>
          <w:iCs/>
          <w:color w:val="000000" w:themeColor="text1"/>
          <w:sz w:val="22"/>
        </w:rPr>
        <w:t>P</w:t>
      </w:r>
      <w:r w:rsidR="009C27CB" w:rsidRPr="009C27CB">
        <w:rPr>
          <w:rFonts w:ascii="Calibri" w:hAnsi="Calibri" w:cs="Calibri"/>
          <w:i/>
          <w:iCs/>
          <w:color w:val="000000" w:themeColor="text1"/>
          <w:sz w:val="22"/>
          <w:vertAlign w:val="subscript"/>
        </w:rPr>
        <w:t>reserve</w:t>
      </w:r>
      <w:r w:rsidR="009C27CB">
        <w:rPr>
          <w:rFonts w:ascii="Calibri" w:hAnsi="Calibri" w:cs="Calibri"/>
          <w:color w:val="000000" w:themeColor="text1"/>
          <w:sz w:val="22"/>
        </w:rPr>
        <w:t xml:space="preserve"> </w:t>
      </w: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40187AAD" w14:textId="2B3DAA0B" w:rsidR="007414E3" w:rsidRPr="00530971" w:rsidRDefault="007414E3" w:rsidP="004D54E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w:t>
      </w:r>
      <w:r w:rsidR="009C27CB">
        <w:rPr>
          <w:rFonts w:ascii="Calibri" w:hAnsi="Calibri" w:cs="Calibri"/>
          <w:color w:val="000000" w:themeColor="text1"/>
          <w:sz w:val="22"/>
        </w:rPr>
        <w:t xml:space="preserve">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w:t>
      </w:r>
      <w:r w:rsidR="009C27CB">
        <w:rPr>
          <w:rFonts w:ascii="Calibri" w:hAnsi="Calibri" w:cs="Calibri"/>
          <w:color w:val="000000" w:themeColor="text1"/>
          <w:sz w:val="22"/>
        </w:rPr>
        <w:t>for CPS.</w:t>
      </w:r>
    </w:p>
    <w:p w14:paraId="67F2AD97" w14:textId="77777777" w:rsidR="004D54EF" w:rsidRPr="00530971" w:rsidRDefault="004D54EF" w:rsidP="004D54EF">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400A0" w14:paraId="44343F1C" w14:textId="77777777" w:rsidTr="008400A0">
        <w:tc>
          <w:tcPr>
            <w:tcW w:w="1680" w:type="dxa"/>
          </w:tcPr>
          <w:p w14:paraId="63FA59FD"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0136C73" w14:textId="77777777"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8400A0" w14:paraId="4971B68C" w14:textId="77777777" w:rsidTr="008400A0">
        <w:tc>
          <w:tcPr>
            <w:tcW w:w="1680" w:type="dxa"/>
          </w:tcPr>
          <w:p w14:paraId="2365EC04" w14:textId="37E73C82" w:rsidR="008400A0" w:rsidRPr="00C67F08" w:rsidRDefault="000B7280"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60B1FFBE" w14:textId="26966335" w:rsidR="000B7280" w:rsidRDefault="000B7280" w:rsidP="000B7280">
            <w:pPr>
              <w:autoSpaceDE w:val="0"/>
              <w:autoSpaceDN w:val="0"/>
              <w:jc w:val="both"/>
              <w:rPr>
                <w:rFonts w:ascii="Calibri" w:hAnsi="Calibri" w:cs="Calibri"/>
                <w:sz w:val="22"/>
                <w:lang w:eastAsia="ko-KR"/>
              </w:rPr>
            </w:pPr>
            <w:r>
              <w:rPr>
                <w:rFonts w:ascii="Calibri" w:hAnsi="Calibri" w:cs="Calibri"/>
                <w:sz w:val="22"/>
                <w:lang w:eastAsia="ko-KR"/>
              </w:rPr>
              <w:t>S</w:t>
            </w:r>
            <w:r>
              <w:rPr>
                <w:rFonts w:ascii="Calibri" w:hAnsi="Calibri" w:cs="Calibri" w:hint="eastAsia"/>
                <w:sz w:val="22"/>
                <w:lang w:eastAsia="ko-KR"/>
              </w:rPr>
              <w:t xml:space="preserve">upport with </w:t>
            </w:r>
            <w:r w:rsidR="00653AB9">
              <w:rPr>
                <w:rFonts w:ascii="Calibri" w:hAnsi="Calibri" w:cs="Calibri"/>
                <w:sz w:val="22"/>
                <w:lang w:eastAsia="ko-KR"/>
              </w:rPr>
              <w:t xml:space="preserve">the following </w:t>
            </w:r>
            <w:r>
              <w:rPr>
                <w:rFonts w:ascii="Calibri" w:hAnsi="Calibri" w:cs="Calibri" w:hint="eastAsia"/>
                <w:sz w:val="22"/>
                <w:lang w:eastAsia="ko-KR"/>
              </w:rPr>
              <w:t>modification.</w:t>
            </w:r>
          </w:p>
          <w:p w14:paraId="78EE78D1" w14:textId="77777777" w:rsidR="00653AB9" w:rsidRDefault="00653AB9" w:rsidP="000B7280">
            <w:pPr>
              <w:autoSpaceDE w:val="0"/>
              <w:autoSpaceDN w:val="0"/>
              <w:jc w:val="both"/>
              <w:rPr>
                <w:rFonts w:ascii="Calibri" w:hAnsi="Calibri" w:cs="Calibri"/>
                <w:sz w:val="22"/>
                <w:lang w:eastAsia="ko-KR"/>
              </w:rPr>
            </w:pPr>
          </w:p>
          <w:p w14:paraId="1521156A" w14:textId="1E6FF69F" w:rsidR="000B7280" w:rsidRDefault="000B7280" w:rsidP="00653AB9">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 UE monitors the periodic sensing occasion</w:t>
            </w:r>
            <w:r w:rsidR="00BB4206">
              <w:rPr>
                <w:rFonts w:ascii="Calibri" w:hAnsi="Calibri" w:cs="Calibri"/>
                <w:color w:val="000000" w:themeColor="text1"/>
                <w:sz w:val="22"/>
              </w:rPr>
              <w:t>s</w:t>
            </w:r>
            <w:r>
              <w:rPr>
                <w:rFonts w:ascii="Calibri" w:hAnsi="Calibri" w:cs="Calibri"/>
                <w:color w:val="000000" w:themeColor="text1"/>
                <w:sz w:val="22"/>
              </w:rPr>
              <w:t xml:space="preserve">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6F9DEF85" w14:textId="77777777" w:rsidR="00653AB9" w:rsidRDefault="00653AB9" w:rsidP="00653AB9">
            <w:pPr>
              <w:autoSpaceDE w:val="0"/>
              <w:autoSpaceDN w:val="0"/>
              <w:jc w:val="both"/>
              <w:rPr>
                <w:rFonts w:ascii="Calibri" w:hAnsi="Calibri" w:cs="Calibri"/>
                <w:sz w:val="22"/>
                <w:lang w:eastAsia="ko-KR"/>
              </w:rPr>
            </w:pPr>
          </w:p>
          <w:p w14:paraId="2D71B0FB" w14:textId="77777777" w:rsidR="00653AB9" w:rsidRDefault="00653AB9" w:rsidP="00653AB9">
            <w:pPr>
              <w:autoSpaceDE w:val="0"/>
              <w:autoSpaceDN w:val="0"/>
              <w:jc w:val="both"/>
              <w:rPr>
                <w:rFonts w:ascii="Calibri" w:hAnsi="Calibri" w:cs="Calibri"/>
                <w:sz w:val="22"/>
                <w:lang w:eastAsia="ko-KR"/>
              </w:rPr>
            </w:pPr>
            <w:r>
              <w:rPr>
                <w:rFonts w:ascii="Calibri" w:hAnsi="Calibri" w:cs="Calibri"/>
                <w:sz w:val="22"/>
                <w:lang w:eastAsia="ko-KR"/>
              </w:rPr>
              <w:t xml:space="preserve">Proposal 1-1 is related to the issue of partial sensing operation outside the active time. We support that the required partial sensing based on a single rule should be performed regardless of SL DRX operation. </w:t>
            </w:r>
            <w:proofErr w:type="gramStart"/>
            <w:r>
              <w:rPr>
                <w:rFonts w:ascii="Calibri" w:hAnsi="Calibri" w:cs="Calibri"/>
                <w:sz w:val="22"/>
                <w:lang w:eastAsia="ko-KR"/>
              </w:rPr>
              <w:t>Therefore</w:t>
            </w:r>
            <w:proofErr w:type="gramEnd"/>
            <w:r>
              <w:rPr>
                <w:rFonts w:ascii="Calibri" w:hAnsi="Calibri" w:cs="Calibri"/>
                <w:sz w:val="22"/>
                <w:lang w:eastAsia="ko-KR"/>
              </w:rPr>
              <w:t xml:space="preserve"> UE should perform the same PBPS as in no SL DRX operation is performed.</w:t>
            </w:r>
            <w:r w:rsidR="00DC0783">
              <w:rPr>
                <w:rFonts w:ascii="Calibri" w:hAnsi="Calibri" w:cs="Calibri"/>
                <w:sz w:val="22"/>
                <w:lang w:eastAsia="ko-KR"/>
              </w:rPr>
              <w:t xml:space="preserve"> CPS already follows the same rule in the second bullet.</w:t>
            </w:r>
          </w:p>
          <w:p w14:paraId="6579F748" w14:textId="77777777" w:rsidR="00775251" w:rsidRDefault="00775251" w:rsidP="00653AB9">
            <w:pPr>
              <w:autoSpaceDE w:val="0"/>
              <w:autoSpaceDN w:val="0"/>
              <w:jc w:val="both"/>
              <w:rPr>
                <w:rFonts w:ascii="Calibri" w:hAnsi="Calibri" w:cs="Calibri"/>
                <w:sz w:val="22"/>
                <w:lang w:eastAsia="ko-KR"/>
              </w:rPr>
            </w:pPr>
          </w:p>
          <w:p w14:paraId="098EE19B" w14:textId="7B9F6EAD" w:rsidR="00775251" w:rsidRPr="00653AB9" w:rsidRDefault="00775251" w:rsidP="00653AB9">
            <w:pPr>
              <w:autoSpaceDE w:val="0"/>
              <w:autoSpaceDN w:val="0"/>
              <w:jc w:val="both"/>
              <w:rPr>
                <w:rFonts w:ascii="Calibri" w:hAnsi="Calibri" w:cs="Calibri"/>
                <w:sz w:val="22"/>
                <w:lang w:eastAsia="ko-KR"/>
              </w:rPr>
            </w:pPr>
            <w:r w:rsidRPr="00174603">
              <w:rPr>
                <w:rFonts w:ascii="Calibri" w:hAnsi="Calibri" w:cs="Calibri"/>
                <w:color w:val="0070C0"/>
                <w:sz w:val="22"/>
                <w:lang w:eastAsia="ko-KR"/>
              </w:rPr>
              <w:t xml:space="preserve">FL: The intention is </w:t>
            </w:r>
            <w:r>
              <w:rPr>
                <w:rFonts w:ascii="Calibri" w:hAnsi="Calibri" w:cs="Calibri"/>
                <w:color w:val="0070C0"/>
                <w:sz w:val="22"/>
                <w:lang w:eastAsia="ko-KR"/>
              </w:rPr>
              <w:t>to allow some UE power saving without sacrificing performance significantly. I believe a simple rule as proposed in P1-</w:t>
            </w:r>
            <w:proofErr w:type="gramStart"/>
            <w:r>
              <w:rPr>
                <w:rFonts w:ascii="Calibri" w:hAnsi="Calibri" w:cs="Calibri"/>
                <w:color w:val="0070C0"/>
                <w:sz w:val="22"/>
                <w:lang w:eastAsia="ko-KR"/>
              </w:rPr>
              <w:t>1( I</w:t>
            </w:r>
            <w:proofErr w:type="gramEnd"/>
            <w:r>
              <w:rPr>
                <w:rFonts w:ascii="Calibri" w:hAnsi="Calibri" w:cs="Calibri"/>
                <w:color w:val="0070C0"/>
                <w:sz w:val="22"/>
                <w:lang w:eastAsia="ko-KR"/>
              </w:rPr>
              <w:t>) is a good compromise.</w:t>
            </w:r>
          </w:p>
        </w:tc>
      </w:tr>
      <w:tr w:rsidR="00B92446" w14:paraId="781BB0BA" w14:textId="77777777" w:rsidTr="008400A0">
        <w:tc>
          <w:tcPr>
            <w:tcW w:w="1680" w:type="dxa"/>
          </w:tcPr>
          <w:p w14:paraId="2A74FE64" w14:textId="33DFB0AF"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789F674" w14:textId="6EC311A5" w:rsidR="00B92446" w:rsidRDefault="00B92446" w:rsidP="00B9244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For the PBPS case, we are fine with the </w:t>
            </w:r>
            <w:r w:rsidR="00FE5279">
              <w:rPr>
                <w:rFonts w:ascii="Calibri" w:eastAsiaTheme="minorEastAsia" w:hAnsi="Calibri" w:cs="Calibri"/>
                <w:sz w:val="22"/>
                <w:lang w:eastAsia="zh-CN"/>
              </w:rPr>
              <w:t xml:space="preserve">spirit of </w:t>
            </w:r>
            <w:r>
              <w:rPr>
                <w:rFonts w:ascii="Calibri" w:eastAsiaTheme="minorEastAsia" w:hAnsi="Calibri" w:cs="Calibri"/>
                <w:sz w:val="22"/>
                <w:lang w:eastAsia="zh-CN"/>
              </w:rPr>
              <w:t>proposal in general. But the wording may need some refinement. In our understanding, only when at least part of PSO is located within the non-active time, will UE drop monitoring of some PSO</w:t>
            </w:r>
            <w:r w:rsidR="00FE5279">
              <w:rPr>
                <w:rFonts w:ascii="Calibri" w:eastAsiaTheme="minorEastAsia" w:hAnsi="Calibri" w:cs="Calibri"/>
                <w:sz w:val="22"/>
                <w:lang w:eastAsia="zh-CN"/>
              </w:rPr>
              <w:t xml:space="preserve"> for power saving</w:t>
            </w:r>
            <w:r>
              <w:rPr>
                <w:rFonts w:ascii="Calibri" w:hAnsi="Calibri" w:cs="Calibri"/>
                <w:color w:val="000000" w:themeColor="text1"/>
                <w:sz w:val="22"/>
              </w:rPr>
              <w:t xml:space="preserve">, otherwise there is no need to dropping the monitoring of PSO. </w:t>
            </w:r>
          </w:p>
          <w:p w14:paraId="72C0818D" w14:textId="77777777" w:rsidR="00B92446" w:rsidRPr="00B86F4B" w:rsidRDefault="00B92446" w:rsidP="00B92446">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5E36EE04" w14:textId="77777777" w:rsidR="00B92446" w:rsidRPr="004266C1" w:rsidRDefault="00B92446" w:rsidP="00B9244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w:t>
            </w:r>
            <w:r>
              <w:rPr>
                <w:rFonts w:ascii="Calibri" w:hAnsi="Calibri" w:cs="Calibri"/>
                <w:color w:val="FF0000"/>
                <w:sz w:val="22"/>
              </w:rPr>
              <w:t xml:space="preserve">for a given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FF0000"/>
                <w:sz w:val="22"/>
              </w:rPr>
              <w:t xml:space="preserve">, </w:t>
            </w:r>
          </w:p>
          <w:p w14:paraId="7C55E997" w14:textId="77777777" w:rsidR="00B92446"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 xml:space="preserve">Regardless if </w:t>
            </w:r>
            <w:r w:rsidRPr="004266C1">
              <w:rPr>
                <w:rFonts w:ascii="Calibri" w:hAnsi="Calibri" w:cs="Calibri"/>
                <w:color w:val="FF0000"/>
                <w:sz w:val="22"/>
              </w:rPr>
              <w:t xml:space="preserve">k value is (pre-)configured </w:t>
            </w:r>
            <w:r>
              <w:rPr>
                <w:rFonts w:ascii="Calibri" w:hAnsi="Calibri" w:cs="Calibri"/>
                <w:color w:val="FF0000"/>
                <w:sz w:val="22"/>
              </w:rPr>
              <w:t xml:space="preserve">or not, if all of the corresponding PSO to be monitored are outside the active time, </w:t>
            </w:r>
            <w:r>
              <w:rPr>
                <w:rFonts w:ascii="Calibri" w:hAnsi="Calibri" w:cs="Calibri"/>
                <w:color w:val="000000" w:themeColor="text1"/>
                <w:sz w:val="22"/>
              </w:rPr>
              <w:t xml:space="preserve">UE monitors the </w:t>
            </w:r>
            <w:r w:rsidRPr="004266C1">
              <w:rPr>
                <w:rFonts w:ascii="Calibri" w:hAnsi="Calibri" w:cs="Calibri"/>
                <w:strike/>
                <w:color w:val="FF0000"/>
                <w:sz w:val="22"/>
              </w:rPr>
              <w:t>default</w:t>
            </w:r>
            <w:r>
              <w:rPr>
                <w:rFonts w:ascii="Calibri" w:hAnsi="Calibri" w:cs="Calibri"/>
                <w:color w:val="000000" w:themeColor="text1"/>
                <w:sz w:val="22"/>
              </w:rPr>
              <w:t xml:space="preserve"> </w:t>
            </w:r>
            <w:r w:rsidRPr="004266C1">
              <w:rPr>
                <w:rFonts w:ascii="Calibri" w:hAnsi="Calibri" w:cs="Calibri"/>
                <w:color w:val="FF0000"/>
                <w:sz w:val="22"/>
              </w:rPr>
              <w:t xml:space="preserve">most recent </w:t>
            </w:r>
            <w:r>
              <w:rPr>
                <w:rFonts w:ascii="Calibri" w:hAnsi="Calibri" w:cs="Calibri"/>
                <w:color w:val="000000" w:themeColor="text1"/>
                <w:sz w:val="22"/>
              </w:rPr>
              <w:t>periodic sensing occasion</w:t>
            </w:r>
          </w:p>
          <w:p w14:paraId="246A8915" w14:textId="77777777" w:rsidR="00FE5279" w:rsidRPr="00FE5279" w:rsidRDefault="00B92446" w:rsidP="00B9244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r w:rsidRPr="004266C1">
              <w:rPr>
                <w:rFonts w:ascii="Calibri" w:hAnsi="Calibri" w:cs="Calibri"/>
                <w:color w:val="FF0000"/>
                <w:sz w:val="22"/>
              </w:rPr>
              <w:t xml:space="preserve"> and one of </w:t>
            </w:r>
            <w:r>
              <w:rPr>
                <w:rFonts w:ascii="Calibri" w:hAnsi="Calibri" w:cs="Calibri"/>
                <w:color w:val="FF0000"/>
                <w:sz w:val="22"/>
              </w:rPr>
              <w:t>PSO</w:t>
            </w:r>
            <w:r w:rsidRPr="004266C1">
              <w:rPr>
                <w:rFonts w:ascii="Calibri" w:hAnsi="Calibri" w:cs="Calibri"/>
                <w:color w:val="FF0000"/>
                <w:sz w:val="22"/>
              </w:rPr>
              <w:t xml:space="preserve"> </w:t>
            </w:r>
            <w:r>
              <w:rPr>
                <w:rFonts w:ascii="Calibri" w:hAnsi="Calibri" w:cs="Calibri"/>
                <w:color w:val="FF0000"/>
                <w:sz w:val="22"/>
              </w:rPr>
              <w:t>is</w:t>
            </w:r>
            <w:r w:rsidRPr="004266C1">
              <w:rPr>
                <w:rFonts w:ascii="Calibri" w:hAnsi="Calibri" w:cs="Calibri"/>
                <w:color w:val="FF0000"/>
                <w:sz w:val="22"/>
              </w:rPr>
              <w:t xml:space="preserve"> outside the active time,</w:t>
            </w:r>
            <w:r>
              <w:rPr>
                <w:rFonts w:ascii="Calibri" w:hAnsi="Calibri" w:cs="Calibri"/>
                <w:color w:val="000000" w:themeColor="text1"/>
                <w:sz w:val="22"/>
              </w:rPr>
              <w:t xml:space="preserve"> UE monitors the one periodic sensing occasion </w:t>
            </w:r>
            <w:r>
              <w:rPr>
                <w:rFonts w:ascii="Calibri" w:hAnsi="Calibri" w:cs="Calibri"/>
                <w:color w:val="FF0000"/>
                <w:sz w:val="22"/>
              </w:rPr>
              <w:t>that is located in</w:t>
            </w:r>
            <w:r w:rsidRPr="004266C1">
              <w:rPr>
                <w:rFonts w:ascii="Calibri" w:hAnsi="Calibri" w:cs="Calibri"/>
                <w:color w:val="FF0000"/>
                <w:sz w:val="22"/>
              </w:rPr>
              <w:t xml:space="preserve"> </w:t>
            </w:r>
            <w:r>
              <w:rPr>
                <w:rFonts w:ascii="Calibri" w:hAnsi="Calibri" w:cs="Calibri"/>
                <w:color w:val="FF0000"/>
                <w:sz w:val="22"/>
              </w:rPr>
              <w:t xml:space="preserve">the </w:t>
            </w:r>
            <w:r w:rsidRPr="004266C1">
              <w:rPr>
                <w:rFonts w:ascii="Calibri" w:hAnsi="Calibri" w:cs="Calibri"/>
                <w:color w:val="FF0000"/>
                <w:sz w:val="22"/>
              </w:rPr>
              <w:t>active time</w:t>
            </w:r>
          </w:p>
          <w:p w14:paraId="6C682AF0" w14:textId="77777777" w:rsidR="00B92446" w:rsidRDefault="00B92446" w:rsidP="00FE5279">
            <w:pPr>
              <w:pStyle w:val="ListParagraph"/>
              <w:numPr>
                <w:ilvl w:val="0"/>
                <w:numId w:val="17"/>
              </w:numPr>
              <w:autoSpaceDE w:val="0"/>
              <w:autoSpaceDN w:val="0"/>
              <w:ind w:leftChars="0"/>
              <w:jc w:val="both"/>
              <w:rPr>
                <w:rFonts w:ascii="Calibri" w:hAnsi="Calibri" w:cs="Calibri"/>
                <w:color w:val="000000" w:themeColor="text1"/>
                <w:sz w:val="22"/>
              </w:rPr>
            </w:pPr>
            <w:r w:rsidRPr="00FE5279">
              <w:rPr>
                <w:rFonts w:ascii="Calibri" w:hAnsi="Calibri" w:cs="Calibri"/>
                <w:color w:val="FF0000"/>
                <w:sz w:val="22"/>
              </w:rPr>
              <w:t xml:space="preserve">When UE performs CPS, </w:t>
            </w:r>
            <w:r w:rsidRPr="00FE5279">
              <w:rPr>
                <w:rFonts w:ascii="Calibri" w:hAnsi="Calibri" w:cs="Calibri"/>
                <w:color w:val="000000" w:themeColor="text1"/>
                <w:sz w:val="22"/>
              </w:rPr>
              <w:t xml:space="preserve">UE monitors a minimum of </w:t>
            </w:r>
            <w:r w:rsidRPr="00FE5279">
              <w:rPr>
                <w:rFonts w:ascii="Calibri" w:hAnsi="Calibri" w:cs="Calibri"/>
                <w:i/>
                <w:iCs/>
                <w:color w:val="000000" w:themeColor="text1"/>
                <w:sz w:val="22"/>
              </w:rPr>
              <w:t>M</w:t>
            </w:r>
            <w:r w:rsidRPr="00FE5279">
              <w:rPr>
                <w:rFonts w:ascii="Calibri" w:hAnsi="Calibri" w:cs="Calibri"/>
                <w:color w:val="000000" w:themeColor="text1"/>
                <w:sz w:val="22"/>
              </w:rPr>
              <w:t xml:space="preserve"> slots for CPS.</w:t>
            </w:r>
          </w:p>
          <w:p w14:paraId="2B2C6188" w14:textId="77777777" w:rsidR="00775251" w:rsidRDefault="00775251" w:rsidP="00775251">
            <w:pPr>
              <w:autoSpaceDE w:val="0"/>
              <w:autoSpaceDN w:val="0"/>
              <w:jc w:val="both"/>
              <w:rPr>
                <w:rFonts w:ascii="Calibri" w:hAnsi="Calibri" w:cs="Calibri"/>
                <w:color w:val="000000" w:themeColor="text1"/>
                <w:sz w:val="22"/>
              </w:rPr>
            </w:pPr>
          </w:p>
          <w:p w14:paraId="484AC95C" w14:textId="30934E2E" w:rsidR="00775251" w:rsidRPr="00775251" w:rsidRDefault="00775251" w:rsidP="00775251">
            <w:pPr>
              <w:autoSpaceDE w:val="0"/>
              <w:autoSpaceDN w:val="0"/>
              <w:jc w:val="both"/>
              <w:rPr>
                <w:rFonts w:ascii="Calibri" w:hAnsi="Calibri" w:cs="Calibri"/>
                <w:color w:val="000000" w:themeColor="text1"/>
                <w:sz w:val="22"/>
              </w:rPr>
            </w:pPr>
            <w:r w:rsidRPr="00960BF9">
              <w:rPr>
                <w:rFonts w:ascii="Calibri" w:hAnsi="Calibri" w:cs="Calibri"/>
                <w:color w:val="0070C0"/>
                <w:sz w:val="22"/>
              </w:rPr>
              <w:lastRenderedPageBreak/>
              <w:t xml:space="preserve">FL: </w:t>
            </w:r>
            <w:r>
              <w:rPr>
                <w:rFonts w:ascii="Calibri" w:hAnsi="Calibri" w:cs="Calibri"/>
                <w:color w:val="0070C0"/>
                <w:sz w:val="22"/>
              </w:rPr>
              <w:t xml:space="preserve">I think the only difference is when k is (pre-)configured and both PSOs are outside the DRX active time, </w:t>
            </w:r>
            <w:proofErr w:type="spellStart"/>
            <w:r>
              <w:rPr>
                <w:rFonts w:ascii="Calibri" w:hAnsi="Calibri" w:cs="Calibri"/>
                <w:color w:val="0070C0"/>
                <w:sz w:val="22"/>
              </w:rPr>
              <w:t>vivo’s</w:t>
            </w:r>
            <w:proofErr w:type="spellEnd"/>
            <w:r>
              <w:rPr>
                <w:rFonts w:ascii="Calibri" w:hAnsi="Calibri" w:cs="Calibri"/>
                <w:color w:val="0070C0"/>
                <w:sz w:val="22"/>
              </w:rPr>
              <w:t xml:space="preserve"> proposal is to monitor the most recent one and Proposal 1-1 (I) is up to UE to choose one of them. I think we are aligned in principle that only one PSO should be monitored.</w:t>
            </w:r>
          </w:p>
        </w:tc>
      </w:tr>
      <w:tr w:rsidR="00B43F7F" w14:paraId="1CC11CFD" w14:textId="77777777" w:rsidTr="008400A0">
        <w:tc>
          <w:tcPr>
            <w:tcW w:w="1680" w:type="dxa"/>
          </w:tcPr>
          <w:p w14:paraId="5957B566" w14:textId="36B7EEAE" w:rsidR="00B43F7F" w:rsidRP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494C5DCE"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with some comments</w:t>
            </w:r>
            <w:r>
              <w:rPr>
                <w:rFonts w:ascii="Calibri" w:eastAsiaTheme="minorEastAsia" w:hAnsi="Calibri" w:cs="Calibri" w:hint="eastAsia"/>
                <w:sz w:val="22"/>
                <w:lang w:eastAsia="zh-CN"/>
              </w:rPr>
              <w:t>.</w:t>
            </w:r>
          </w:p>
          <w:p w14:paraId="11B78473" w14:textId="77777777" w:rsidR="00B43F7F" w:rsidRDefault="00B43F7F" w:rsidP="00B43F7F">
            <w:pPr>
              <w:autoSpaceDE w:val="0"/>
              <w:autoSpaceDN w:val="0"/>
              <w:jc w:val="both"/>
              <w:rPr>
                <w:rFonts w:ascii="Calibri" w:eastAsiaTheme="minorEastAsia" w:hAnsi="Calibri" w:cs="Calibri"/>
                <w:sz w:val="22"/>
                <w:lang w:eastAsia="zh-CN"/>
              </w:rPr>
            </w:pPr>
          </w:p>
          <w:p w14:paraId="4860F6BC" w14:textId="487D30ED"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0709A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comments, that is, if only one </w:t>
            </w:r>
            <w:bookmarkStart w:id="6" w:name="OLE_LINK18"/>
            <w:r w:rsidRPr="000709A5">
              <w:rPr>
                <w:rFonts w:ascii="Calibri" w:eastAsiaTheme="minorEastAsia" w:hAnsi="Calibri" w:cs="Calibri"/>
                <w:sz w:val="22"/>
                <w:lang w:eastAsia="zh-CN"/>
              </w:rPr>
              <w:t xml:space="preserve">periodic sensing occasion </w:t>
            </w:r>
            <w:r>
              <w:rPr>
                <w:rFonts w:ascii="Calibri" w:eastAsiaTheme="minorEastAsia" w:hAnsi="Calibri" w:cs="Calibri"/>
                <w:sz w:val="22"/>
                <w:lang w:eastAsia="zh-CN"/>
              </w:rPr>
              <w:t>overlaps with SL DRX active time</w:t>
            </w:r>
            <w:bookmarkEnd w:id="6"/>
            <w:r>
              <w:rPr>
                <w:rFonts w:ascii="Calibri" w:eastAsiaTheme="minorEastAsia" w:hAnsi="Calibri" w:cs="Calibri"/>
                <w:sz w:val="22"/>
                <w:lang w:eastAsia="zh-CN"/>
              </w:rPr>
              <w:t xml:space="preserve">, we prefer UE to only monitor this occasion instead of monitoring both two occasions; otherwise, if neither of the two </w:t>
            </w:r>
            <w:r w:rsidRPr="000709A5">
              <w:rPr>
                <w:rFonts w:ascii="Calibri" w:eastAsiaTheme="minorEastAsia" w:hAnsi="Calibri" w:cs="Calibri"/>
                <w:sz w:val="22"/>
                <w:lang w:eastAsia="zh-CN"/>
              </w:rPr>
              <w:t>periodic sensing occasion overlaps with SL DRX active time</w:t>
            </w:r>
            <w:r>
              <w:rPr>
                <w:rFonts w:ascii="Calibri" w:eastAsiaTheme="minorEastAsia" w:hAnsi="Calibri" w:cs="Calibri"/>
                <w:sz w:val="22"/>
                <w:lang w:eastAsia="zh-CN"/>
              </w:rPr>
              <w:t>, we prefer UE to only monitor the most recent one.</w:t>
            </w:r>
          </w:p>
          <w:p w14:paraId="4AE664A9" w14:textId="77777777" w:rsidR="00B43F7F" w:rsidRDefault="00B43F7F" w:rsidP="00B43F7F">
            <w:pPr>
              <w:autoSpaceDE w:val="0"/>
              <w:autoSpaceDN w:val="0"/>
              <w:jc w:val="both"/>
              <w:rPr>
                <w:rFonts w:ascii="Calibri" w:eastAsiaTheme="minorEastAsia" w:hAnsi="Calibri" w:cs="Calibri"/>
                <w:sz w:val="22"/>
                <w:lang w:eastAsia="zh-CN"/>
              </w:rPr>
            </w:pPr>
          </w:p>
          <w:p w14:paraId="121723B2" w14:textId="03B0837C"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0709A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fine.</w:t>
            </w:r>
          </w:p>
        </w:tc>
      </w:tr>
      <w:tr w:rsidR="00B43F7F" w14:paraId="25C94DDF" w14:textId="77777777" w:rsidTr="008400A0">
        <w:tc>
          <w:tcPr>
            <w:tcW w:w="1680" w:type="dxa"/>
          </w:tcPr>
          <w:p w14:paraId="3781C7AA" w14:textId="40E6D59C" w:rsidR="00B43F7F" w:rsidRPr="00C67F08" w:rsidRDefault="00BE15CD" w:rsidP="00B43F7F">
            <w:pPr>
              <w:autoSpaceDE w:val="0"/>
              <w:autoSpaceDN w:val="0"/>
              <w:jc w:val="both"/>
              <w:rPr>
                <w:rFonts w:ascii="Calibri" w:hAnsi="Calibri" w:cs="Calibri"/>
                <w:sz w:val="22"/>
              </w:rPr>
            </w:pPr>
            <w:r>
              <w:rPr>
                <w:rFonts w:ascii="Calibri" w:hAnsi="Calibri" w:cs="Calibri"/>
                <w:sz w:val="22"/>
              </w:rPr>
              <w:t>NTT DOCOMO</w:t>
            </w:r>
          </w:p>
        </w:tc>
        <w:tc>
          <w:tcPr>
            <w:tcW w:w="7954" w:type="dxa"/>
          </w:tcPr>
          <w:p w14:paraId="03F33F1F" w14:textId="4685C879" w:rsidR="00B43F7F"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 with this direction and we support update by LGE.</w:t>
            </w:r>
          </w:p>
        </w:tc>
      </w:tr>
      <w:tr w:rsidR="00C214F9" w:rsidRPr="00C67F08" w14:paraId="7974C3F3" w14:textId="77777777" w:rsidTr="00C214F9">
        <w:tc>
          <w:tcPr>
            <w:tcW w:w="1680" w:type="dxa"/>
          </w:tcPr>
          <w:p w14:paraId="560134B1"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74F609E" w14:textId="77777777" w:rsidR="00C214F9" w:rsidRDefault="00C214F9" w:rsidP="004441C3">
            <w:pPr>
              <w:autoSpaceDE w:val="0"/>
              <w:autoSpaceDN w:val="0"/>
              <w:jc w:val="both"/>
              <w:rPr>
                <w:rFonts w:ascii="Calibri" w:hAnsi="Calibri" w:cs="Calibri"/>
                <w:sz w:val="22"/>
              </w:rPr>
            </w:pPr>
            <w:r>
              <w:rPr>
                <w:rFonts w:ascii="Calibri" w:hAnsi="Calibri" w:cs="Calibri"/>
                <w:sz w:val="22"/>
              </w:rPr>
              <w:t>We disagree the proposal.</w:t>
            </w:r>
          </w:p>
          <w:p w14:paraId="0B3A399C" w14:textId="77777777" w:rsidR="00C214F9" w:rsidRDefault="00C214F9" w:rsidP="004441C3">
            <w:pPr>
              <w:autoSpaceDE w:val="0"/>
              <w:autoSpaceDN w:val="0"/>
              <w:jc w:val="both"/>
              <w:rPr>
                <w:rFonts w:ascii="Calibri" w:hAnsi="Calibri" w:cs="Calibri"/>
                <w:sz w:val="22"/>
              </w:rPr>
            </w:pPr>
          </w:p>
          <w:p w14:paraId="53C0CF97" w14:textId="77777777" w:rsidR="00C214F9" w:rsidRDefault="00C214F9" w:rsidP="004441C3">
            <w:pPr>
              <w:autoSpaceDE w:val="0"/>
              <w:autoSpaceDN w:val="0"/>
              <w:jc w:val="both"/>
              <w:rPr>
                <w:rFonts w:ascii="Calibri" w:hAnsi="Calibri" w:cs="Calibri"/>
                <w:sz w:val="22"/>
              </w:rPr>
            </w:pPr>
            <w:r>
              <w:rPr>
                <w:rFonts w:ascii="Calibri" w:hAnsi="Calibri" w:cs="Calibri"/>
                <w:sz w:val="22"/>
              </w:rPr>
              <w:t>The proposal</w:t>
            </w:r>
            <w:r w:rsidRPr="00252806">
              <w:rPr>
                <w:rFonts w:ascii="Calibri" w:hAnsi="Calibri" w:cs="Calibri"/>
                <w:sz w:val="22"/>
              </w:rPr>
              <w:t xml:space="preserve"> seems to allow a UE to always performs PBPS and/or CPS during SL-DRX inactive time, which is not beneficial for power saving. Because a UE does not need to perform sensing on all partial sensing slots for all the ti</w:t>
            </w:r>
            <w:r>
              <w:rPr>
                <w:rFonts w:ascii="Calibri" w:hAnsi="Calibri" w:cs="Calibri"/>
                <w:sz w:val="22"/>
              </w:rPr>
              <w:t>me. A more reasonable approach</w:t>
            </w:r>
            <w:r w:rsidRPr="00252806">
              <w:rPr>
                <w:rFonts w:ascii="Calibri" w:hAnsi="Calibri" w:cs="Calibri"/>
                <w:sz w:val="22"/>
              </w:rPr>
              <w:t xml:space="preserve"> would be to define conditions, to allow UE to wake up for sensing during SL-DRX inactive, </w:t>
            </w:r>
            <w:proofErr w:type="gramStart"/>
            <w:r w:rsidRPr="00252806">
              <w:rPr>
                <w:rFonts w:ascii="Calibri" w:hAnsi="Calibri" w:cs="Calibri"/>
                <w:sz w:val="22"/>
              </w:rPr>
              <w:t>e.g.</w:t>
            </w:r>
            <w:proofErr w:type="gramEnd"/>
            <w:r w:rsidRPr="00252806">
              <w:rPr>
                <w:rFonts w:ascii="Calibri" w:hAnsi="Calibri" w:cs="Calibri"/>
                <w:sz w:val="22"/>
              </w:rPr>
              <w:t xml:space="preserve"> considering how the SL-DRX inactive affect the sensing (e.g. a ratio of the number of partial sensing slots overlapped SL-DRX inactive time over the number of total partial sensing slots), CBR, priority.</w:t>
            </w:r>
          </w:p>
          <w:p w14:paraId="26E8BD5B" w14:textId="77777777" w:rsidR="00C214F9" w:rsidRDefault="00C214F9" w:rsidP="004441C3">
            <w:pPr>
              <w:autoSpaceDE w:val="0"/>
              <w:autoSpaceDN w:val="0"/>
              <w:jc w:val="both"/>
              <w:rPr>
                <w:rFonts w:ascii="Calibri" w:hAnsi="Calibri" w:cs="Calibri"/>
                <w:sz w:val="22"/>
              </w:rPr>
            </w:pPr>
          </w:p>
          <w:p w14:paraId="49B51C4E" w14:textId="77777777" w:rsidR="00C214F9" w:rsidRDefault="00C214F9" w:rsidP="004441C3">
            <w:pPr>
              <w:autoSpaceDE w:val="0"/>
              <w:autoSpaceDN w:val="0"/>
              <w:jc w:val="both"/>
              <w:rPr>
                <w:rFonts w:ascii="Calibri" w:hAnsi="Calibri" w:cs="Calibri"/>
                <w:sz w:val="22"/>
              </w:rPr>
            </w:pPr>
            <w:r>
              <w:rPr>
                <w:rFonts w:ascii="Calibri" w:hAnsi="Calibri" w:cs="Calibri"/>
                <w:sz w:val="22"/>
              </w:rPr>
              <w:t>For making progress, we suggest a way forward based on conditions and the conditions also allow UE to always perform partial sensing, which is listed as below:</w:t>
            </w:r>
          </w:p>
          <w:p w14:paraId="440BCAC8" w14:textId="77777777" w:rsidR="00C214F9" w:rsidRDefault="00C214F9" w:rsidP="004441C3">
            <w:pPr>
              <w:autoSpaceDE w:val="0"/>
              <w:autoSpaceDN w:val="0"/>
              <w:jc w:val="both"/>
              <w:rPr>
                <w:rFonts w:ascii="Calibri" w:hAnsi="Calibri" w:cs="Calibri"/>
                <w:sz w:val="22"/>
              </w:rPr>
            </w:pPr>
          </w:p>
          <w:p w14:paraId="136F2A75" w14:textId="77777777" w:rsidR="00C214F9" w:rsidRPr="008E7F89" w:rsidRDefault="00C214F9" w:rsidP="004441C3">
            <w:pPr>
              <w:autoSpaceDE w:val="0"/>
              <w:autoSpaceDN w:val="0"/>
              <w:jc w:val="both"/>
              <w:rPr>
                <w:rFonts w:asciiTheme="minorHAnsi" w:eastAsia="SimSun" w:hAnsiTheme="minorHAnsi" w:cstheme="minorHAnsi"/>
                <w:color w:val="000000"/>
                <w:sz w:val="22"/>
                <w:szCs w:val="22"/>
                <w:lang w:val="en-US" w:eastAsia="zh-TW"/>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8E7F89">
              <w:rPr>
                <w:rFonts w:asciiTheme="minorHAnsi" w:eastAsia="SimSun" w:hAnsiTheme="minorHAnsi" w:cstheme="minorHAnsi"/>
                <w:color w:val="000000"/>
                <w:sz w:val="22"/>
                <w:szCs w:val="22"/>
                <w:lang w:val="en-US" w:eastAsia="zh-TW"/>
              </w:rPr>
              <w:t>UE performs SL reception of PSCCH and RSRP measurement for sensing in the following periodic sensing occasion and monitoring window when SL DRX is (pre-)configured.</w:t>
            </w:r>
          </w:p>
          <w:p w14:paraId="2ABC8F24" w14:textId="77777777" w:rsidR="00C214F9" w:rsidRPr="008E7F89" w:rsidRDefault="00C214F9" w:rsidP="00C214F9">
            <w:pPr>
              <w:numPr>
                <w:ilvl w:val="0"/>
                <w:numId w:val="17"/>
              </w:numPr>
              <w:autoSpaceDE w:val="0"/>
              <w:autoSpaceDN w:val="0"/>
              <w:jc w:val="both"/>
              <w:rPr>
                <w:rFonts w:asciiTheme="minorHAnsi" w:hAnsiTheme="minorHAnsi" w:cstheme="minorHAnsi"/>
                <w:color w:val="000000"/>
                <w:sz w:val="22"/>
                <w:szCs w:val="22"/>
                <w:lang w:eastAsia="x-none"/>
              </w:rPr>
            </w:pPr>
            <w:r w:rsidRPr="008E7F89">
              <w:rPr>
                <w:rFonts w:asciiTheme="minorHAnsi" w:hAnsiTheme="minorHAnsi" w:cstheme="minorHAnsi"/>
                <w:color w:val="000000"/>
                <w:szCs w:val="20"/>
                <w:lang w:eastAsia="x-none"/>
              </w:rPr>
              <w:t xml:space="preserve">When UE performs periodic-based partial sensing, UE monitors the default periodic sensing occasion or one periodic sensing occasion per </w:t>
            </w:r>
            <w:r w:rsidRPr="008E7F89">
              <w:rPr>
                <w:rFonts w:asciiTheme="minorHAnsi" w:hAnsiTheme="minorHAnsi" w:cstheme="minorHAnsi"/>
                <w:i/>
                <w:iCs/>
                <w:color w:val="000000"/>
                <w:szCs w:val="20"/>
                <w:lang w:eastAsia="x-none"/>
              </w:rPr>
              <w:t>P</w:t>
            </w:r>
            <w:r w:rsidRPr="008E7F89">
              <w:rPr>
                <w:rFonts w:asciiTheme="minorHAnsi" w:hAnsiTheme="minorHAnsi" w:cstheme="minorHAnsi"/>
                <w:i/>
                <w:iCs/>
                <w:color w:val="000000"/>
                <w:szCs w:val="20"/>
                <w:vertAlign w:val="subscript"/>
                <w:lang w:eastAsia="x-none"/>
              </w:rPr>
              <w:t>reserve</w:t>
            </w:r>
            <w:r w:rsidRPr="008E7F89">
              <w:rPr>
                <w:rFonts w:asciiTheme="minorHAnsi" w:hAnsiTheme="minorHAnsi" w:cstheme="minorHAnsi"/>
                <w:color w:val="000000"/>
                <w:szCs w:val="20"/>
                <w:lang w:eastAsia="x-none"/>
              </w:rPr>
              <w:t xml:space="preserve"> when </w:t>
            </w:r>
            <w:r w:rsidRPr="008E7F89">
              <w:rPr>
                <w:rFonts w:asciiTheme="minorHAnsi" w:hAnsiTheme="minorHAnsi" w:cstheme="minorHAnsi"/>
                <w:i/>
                <w:iCs/>
                <w:color w:val="000000"/>
                <w:szCs w:val="20"/>
                <w:lang w:eastAsia="x-none"/>
              </w:rPr>
              <w:t>k</w:t>
            </w:r>
            <w:r w:rsidRPr="008E7F89">
              <w:rPr>
                <w:rFonts w:asciiTheme="minorHAnsi" w:hAnsiTheme="minorHAnsi" w:cstheme="minorHAnsi"/>
                <w:color w:val="000000"/>
                <w:szCs w:val="20"/>
                <w:lang w:eastAsia="x-none"/>
              </w:rPr>
              <w:t xml:space="preserve"> value is (pre-)configured </w:t>
            </w:r>
            <w:r w:rsidRPr="008E7F89">
              <w:rPr>
                <w:rFonts w:asciiTheme="minorHAnsi" w:hAnsiTheme="minorHAnsi" w:cstheme="minorHAnsi"/>
                <w:color w:val="00B050"/>
                <w:szCs w:val="20"/>
                <w:lang w:eastAsia="x-none"/>
              </w:rPr>
              <w:t>during SL-DRX active, and during SL-DRX inactive when conditions are met</w:t>
            </w:r>
            <w:r w:rsidRPr="008E7F89">
              <w:rPr>
                <w:rFonts w:asciiTheme="minorHAnsi" w:hAnsiTheme="minorHAnsi" w:cstheme="minorHAnsi"/>
                <w:color w:val="FF0000"/>
                <w:szCs w:val="20"/>
                <w:lang w:eastAsia="x-none"/>
              </w:rPr>
              <w:t>.</w:t>
            </w:r>
          </w:p>
          <w:p w14:paraId="1ECC1A3E"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0000"/>
                <w:sz w:val="22"/>
                <w:szCs w:val="22"/>
                <w:lang w:eastAsia="x-none"/>
              </w:rPr>
              <w:t xml:space="preserve">UE monitors a minimum of </w:t>
            </w:r>
            <w:r w:rsidRPr="008E7F89">
              <w:rPr>
                <w:rFonts w:asciiTheme="minorHAnsi" w:hAnsiTheme="minorHAnsi" w:cstheme="minorHAnsi"/>
                <w:i/>
                <w:iCs/>
                <w:color w:val="000000"/>
                <w:sz w:val="22"/>
                <w:szCs w:val="22"/>
                <w:lang w:eastAsia="x-none"/>
              </w:rPr>
              <w:t>M</w:t>
            </w:r>
            <w:r w:rsidRPr="008E7F89">
              <w:rPr>
                <w:rFonts w:asciiTheme="minorHAnsi" w:hAnsiTheme="minorHAnsi" w:cstheme="minorHAnsi"/>
                <w:color w:val="000000"/>
                <w:sz w:val="22"/>
                <w:szCs w:val="22"/>
                <w:lang w:eastAsia="x-none"/>
              </w:rPr>
              <w:t xml:space="preserve"> slots for CPS </w:t>
            </w:r>
            <w:r w:rsidRPr="008E7F89">
              <w:rPr>
                <w:rFonts w:asciiTheme="minorHAnsi" w:hAnsiTheme="minorHAnsi" w:cstheme="minorHAnsi"/>
                <w:color w:val="00B050"/>
                <w:szCs w:val="20"/>
                <w:lang w:eastAsia="x-none"/>
              </w:rPr>
              <w:t>during SL-DRX active, and during SL-DRX inactive when conditions are met.</w:t>
            </w:r>
          </w:p>
          <w:p w14:paraId="17177EEA" w14:textId="77777777" w:rsidR="00C214F9" w:rsidRPr="008E7F89" w:rsidRDefault="00C214F9" w:rsidP="00C214F9">
            <w:pPr>
              <w:numPr>
                <w:ilvl w:val="0"/>
                <w:numId w:val="17"/>
              </w:numPr>
              <w:autoSpaceDE w:val="0"/>
              <w:autoSpaceDN w:val="0"/>
              <w:jc w:val="both"/>
              <w:rPr>
                <w:rFonts w:asciiTheme="minorHAnsi" w:hAnsiTheme="minorHAnsi" w:cstheme="minorHAnsi"/>
                <w:color w:val="00B050"/>
                <w:sz w:val="22"/>
                <w:szCs w:val="22"/>
                <w:lang w:eastAsia="x-none"/>
              </w:rPr>
            </w:pPr>
            <w:r w:rsidRPr="008E7F89">
              <w:rPr>
                <w:rFonts w:asciiTheme="minorHAnsi" w:hAnsiTheme="minorHAnsi" w:cstheme="minorHAnsi"/>
                <w:color w:val="00B050"/>
                <w:sz w:val="22"/>
                <w:szCs w:val="22"/>
                <w:lang w:eastAsia="x-none"/>
              </w:rPr>
              <w:t xml:space="preserve">Conditions includes </w:t>
            </w:r>
            <w:r w:rsidRPr="008E7F89">
              <w:rPr>
                <w:rFonts w:asciiTheme="minorHAnsi" w:hAnsiTheme="minorHAnsi" w:cstheme="minorHAnsi"/>
                <w:color w:val="00B050"/>
                <w:sz w:val="21"/>
                <w:szCs w:val="21"/>
                <w:lang w:val="en-US" w:eastAsia="zh-CN"/>
              </w:rPr>
              <w:t>a ratio of the number of partial sensing slots overlapped SL-DRX inactive time over the number of total partial sensing slots is above a threshold, CBR is above a threshold or priority value is lower than threshold.</w:t>
            </w:r>
          </w:p>
          <w:p w14:paraId="0DA7CD1F" w14:textId="1D9E09F4" w:rsidR="00C214F9" w:rsidRPr="0007241B" w:rsidRDefault="00C214F9" w:rsidP="004441C3">
            <w:pPr>
              <w:numPr>
                <w:ilvl w:val="1"/>
                <w:numId w:val="17"/>
              </w:numPr>
              <w:autoSpaceDE w:val="0"/>
              <w:autoSpaceDN w:val="0"/>
              <w:jc w:val="both"/>
              <w:rPr>
                <w:rFonts w:asciiTheme="minorHAnsi" w:hAnsiTheme="minorHAnsi" w:cstheme="minorHAnsi"/>
                <w:color w:val="00B050"/>
                <w:sz w:val="22"/>
                <w:szCs w:val="22"/>
                <w:lang w:eastAsia="x-none"/>
              </w:rPr>
            </w:pPr>
            <w:r>
              <w:rPr>
                <w:rFonts w:asciiTheme="minorHAnsi" w:hAnsiTheme="minorHAnsi" w:cstheme="minorHAnsi"/>
                <w:color w:val="00B050"/>
                <w:sz w:val="22"/>
                <w:szCs w:val="22"/>
                <w:lang w:eastAsia="x-none"/>
              </w:rPr>
              <w:t>A condition allows UE to always perform partial sensing is included as well.</w:t>
            </w:r>
          </w:p>
        </w:tc>
      </w:tr>
      <w:tr w:rsidR="00C30D60" w:rsidRPr="00C67F08" w14:paraId="173BFA7F" w14:textId="77777777" w:rsidTr="00C214F9">
        <w:tc>
          <w:tcPr>
            <w:tcW w:w="1680" w:type="dxa"/>
          </w:tcPr>
          <w:p w14:paraId="4FB53A8A" w14:textId="5BE335D8" w:rsidR="00C30D60" w:rsidRDefault="00C30D60" w:rsidP="00C30D60">
            <w:pPr>
              <w:autoSpaceDE w:val="0"/>
              <w:autoSpaceDN w:val="0"/>
              <w:jc w:val="both"/>
              <w:rPr>
                <w:rFonts w:ascii="Calibri" w:hAnsi="Calibri" w:cs="Calibri"/>
                <w:sz w:val="22"/>
              </w:rPr>
            </w:pPr>
            <w:r>
              <w:rPr>
                <w:rFonts w:ascii="Calibri" w:hAnsi="Calibri" w:cs="Calibri"/>
                <w:sz w:val="22"/>
              </w:rPr>
              <w:t>Xiaomi</w:t>
            </w:r>
          </w:p>
        </w:tc>
        <w:tc>
          <w:tcPr>
            <w:tcW w:w="7954" w:type="dxa"/>
          </w:tcPr>
          <w:p w14:paraId="36958659"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to keep the same sensing requirements for partial sensing regardless of DRX on or idle duration. </w:t>
            </w:r>
          </w:p>
          <w:p w14:paraId="76939805" w14:textId="214FC6DF"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t>Therefore, we are fine with the second sub-bullet. For the 1</w:t>
            </w:r>
            <w:r w:rsidRPr="001E01E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support LGE’s revision.</w:t>
            </w:r>
          </w:p>
        </w:tc>
      </w:tr>
      <w:tr w:rsidR="004A3E3E" w:rsidRPr="00C67F08" w14:paraId="0C613116" w14:textId="77777777" w:rsidTr="00C214F9">
        <w:tc>
          <w:tcPr>
            <w:tcW w:w="1680" w:type="dxa"/>
          </w:tcPr>
          <w:p w14:paraId="7B752760" w14:textId="4054A9E9" w:rsidR="004A3E3E"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1CC6BF37" w14:textId="77777777" w:rsidR="004A3E3E" w:rsidRDefault="004A3E3E" w:rsidP="004A3E3E">
            <w:pPr>
              <w:autoSpaceDE w:val="0"/>
              <w:autoSpaceDN w:val="0"/>
              <w:jc w:val="both"/>
              <w:rPr>
                <w:rFonts w:ascii="Calibri" w:hAnsi="Calibri" w:cs="Calibri"/>
                <w:sz w:val="22"/>
              </w:rPr>
            </w:pPr>
            <w:r>
              <w:rPr>
                <w:rFonts w:ascii="Calibri" w:hAnsi="Calibri" w:cs="Calibri"/>
                <w:sz w:val="22"/>
              </w:rPr>
              <w:t xml:space="preserve">Support the proposal. </w:t>
            </w:r>
          </w:p>
          <w:p w14:paraId="65323FC6" w14:textId="77777777" w:rsidR="004A3E3E" w:rsidRDefault="004A3E3E" w:rsidP="004A3E3E">
            <w:pPr>
              <w:autoSpaceDE w:val="0"/>
              <w:autoSpaceDN w:val="0"/>
              <w:jc w:val="both"/>
              <w:rPr>
                <w:rFonts w:ascii="Calibri" w:hAnsi="Calibri" w:cs="Calibri"/>
                <w:sz w:val="22"/>
              </w:rPr>
            </w:pPr>
          </w:p>
          <w:p w14:paraId="0B0732A1" w14:textId="203FF311" w:rsidR="004A3E3E" w:rsidRDefault="004A3E3E" w:rsidP="004A3E3E">
            <w:pPr>
              <w:autoSpaceDE w:val="0"/>
              <w:autoSpaceDN w:val="0"/>
              <w:jc w:val="both"/>
              <w:rPr>
                <w:rFonts w:ascii="Calibri" w:hAnsi="Calibri" w:cs="Calibri"/>
                <w:sz w:val="22"/>
              </w:rPr>
            </w:pPr>
            <w:r>
              <w:rPr>
                <w:rFonts w:ascii="Calibri" w:hAnsi="Calibri" w:cs="Calibri"/>
                <w:sz w:val="22"/>
              </w:rPr>
              <w:t>We propose the following modification to avoid any misunderstanding with the nomenclature:</w:t>
            </w:r>
          </w:p>
          <w:p w14:paraId="2E2DFBF1" w14:textId="77777777" w:rsidR="004A3E3E" w:rsidRDefault="004A3E3E" w:rsidP="004A3E3E">
            <w:pPr>
              <w:autoSpaceDE w:val="0"/>
              <w:autoSpaceDN w:val="0"/>
              <w:jc w:val="both"/>
              <w:rPr>
                <w:rFonts w:ascii="Calibri" w:hAnsi="Calibri" w:cs="Calibri"/>
                <w:sz w:val="22"/>
              </w:rPr>
            </w:pPr>
          </w:p>
          <w:p w14:paraId="352721E5" w14:textId="77777777" w:rsidR="004A3E3E" w:rsidRPr="00B86F4B" w:rsidRDefault="004A3E3E" w:rsidP="004A3E3E">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highlight w:val="yellow"/>
              </w:rPr>
              <w:t>’</w:t>
            </w:r>
            <w:r w:rsidRPr="008400A0">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394C23C3" w14:textId="77777777" w:rsidR="004A3E3E" w:rsidRDefault="004A3E3E" w:rsidP="004A3E3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When UE performs periodic-based partial sensing, UE monitors the default periodic sensing occasion or one periodic sensing occasion per </w:t>
            </w:r>
            <w:r w:rsidRPr="009C27CB">
              <w:rPr>
                <w:rFonts w:ascii="Calibri" w:hAnsi="Calibri" w:cs="Calibri"/>
                <w:i/>
                <w:iCs/>
                <w:color w:val="000000" w:themeColor="text1"/>
                <w:sz w:val="22"/>
              </w:rPr>
              <w:t>P</w:t>
            </w:r>
            <w:r w:rsidRPr="009C27CB">
              <w:rPr>
                <w:rFonts w:ascii="Calibri" w:hAnsi="Calibri" w:cs="Calibri"/>
                <w:i/>
                <w:iCs/>
                <w:color w:val="000000" w:themeColor="text1"/>
                <w:sz w:val="22"/>
                <w:vertAlign w:val="subscript"/>
              </w:rPr>
              <w:t>reserve</w:t>
            </w:r>
            <w:r>
              <w:rPr>
                <w:rFonts w:ascii="Calibri" w:hAnsi="Calibri" w:cs="Calibri"/>
                <w:color w:val="000000" w:themeColor="text1"/>
                <w:sz w:val="22"/>
              </w:rPr>
              <w:t xml:space="preserve"> when </w:t>
            </w:r>
            <w:r w:rsidRPr="009C27CB">
              <w:rPr>
                <w:rFonts w:ascii="Calibri" w:hAnsi="Calibri" w:cs="Calibri"/>
                <w:i/>
                <w:iCs/>
                <w:color w:val="000000" w:themeColor="text1"/>
                <w:sz w:val="22"/>
              </w:rPr>
              <w:t>k</w:t>
            </w:r>
            <w:r>
              <w:rPr>
                <w:rFonts w:ascii="Calibri" w:hAnsi="Calibri" w:cs="Calibri"/>
                <w:color w:val="000000" w:themeColor="text1"/>
                <w:sz w:val="22"/>
              </w:rPr>
              <w:t xml:space="preserve"> value is (pre-)configured.</w:t>
            </w:r>
          </w:p>
          <w:p w14:paraId="57ECC3BC" w14:textId="77777777" w:rsidR="004A3E3E" w:rsidRDefault="004A3E3E" w:rsidP="004A3E3E">
            <w:pPr>
              <w:pStyle w:val="ListParagraph"/>
              <w:numPr>
                <w:ilvl w:val="0"/>
                <w:numId w:val="17"/>
              </w:numPr>
              <w:autoSpaceDE w:val="0"/>
              <w:autoSpaceDN w:val="0"/>
              <w:ind w:leftChars="0"/>
              <w:jc w:val="both"/>
              <w:rPr>
                <w:rFonts w:ascii="Calibri" w:hAnsi="Calibri" w:cs="Calibri"/>
                <w:color w:val="FF0000"/>
                <w:sz w:val="22"/>
              </w:rPr>
            </w:pPr>
            <w:r w:rsidRPr="004B0FCD">
              <w:rPr>
                <w:rFonts w:ascii="Calibri" w:hAnsi="Calibri" w:cs="Calibri"/>
                <w:color w:val="FF0000"/>
                <w:sz w:val="22"/>
              </w:rPr>
              <w:t xml:space="preserve">UE monitors a minimum sensing window </w:t>
            </w:r>
            <w:proofErr w:type="spellStart"/>
            <w:r w:rsidRPr="004B0FCD">
              <w:rPr>
                <w:rFonts w:ascii="Calibri" w:hAnsi="Calibri" w:cs="Calibri"/>
                <w:color w:val="FF0000"/>
                <w:sz w:val="22"/>
              </w:rPr>
              <w:t>CPSmin</w:t>
            </w:r>
            <w:proofErr w:type="spellEnd"/>
            <w:r w:rsidRPr="004B0FCD">
              <w:rPr>
                <w:rFonts w:ascii="Calibri" w:hAnsi="Calibri" w:cs="Calibri"/>
                <w:color w:val="FF0000"/>
                <w:sz w:val="22"/>
              </w:rPr>
              <w:t>.</w:t>
            </w:r>
          </w:p>
          <w:p w14:paraId="14F58691" w14:textId="77777777" w:rsidR="00775251" w:rsidRDefault="00775251" w:rsidP="00775251">
            <w:pPr>
              <w:autoSpaceDE w:val="0"/>
              <w:autoSpaceDN w:val="0"/>
              <w:jc w:val="both"/>
              <w:rPr>
                <w:rFonts w:ascii="Calibri" w:hAnsi="Calibri" w:cs="Calibri"/>
                <w:color w:val="FF0000"/>
                <w:sz w:val="22"/>
              </w:rPr>
            </w:pPr>
          </w:p>
          <w:p w14:paraId="58749ABD" w14:textId="12766347" w:rsidR="00775251" w:rsidRPr="00775251" w:rsidRDefault="00775251" w:rsidP="00775251">
            <w:pPr>
              <w:autoSpaceDE w:val="0"/>
              <w:autoSpaceDN w:val="0"/>
              <w:jc w:val="both"/>
              <w:rPr>
                <w:rFonts w:ascii="Calibri" w:hAnsi="Calibri" w:cs="Calibri"/>
                <w:color w:val="FF0000"/>
                <w:sz w:val="22"/>
              </w:rPr>
            </w:pPr>
            <w:r w:rsidRPr="00AF18C8">
              <w:rPr>
                <w:rFonts w:ascii="Calibri" w:eastAsiaTheme="minorEastAsia" w:hAnsi="Calibri" w:cs="Calibri"/>
                <w:color w:val="0070C0"/>
                <w:sz w:val="22"/>
                <w:lang w:eastAsia="zh-CN"/>
              </w:rPr>
              <w:t xml:space="preserve">FL: I assume you meant </w:t>
            </w:r>
            <w:proofErr w:type="spellStart"/>
            <w:r w:rsidRPr="00AF18C8">
              <w:rPr>
                <w:rFonts w:ascii="Calibri" w:eastAsiaTheme="minorEastAsia" w:hAnsi="Calibri" w:cs="Calibri"/>
                <w:i/>
                <w:iCs/>
                <w:color w:val="0070C0"/>
                <w:sz w:val="22"/>
                <w:lang w:eastAsia="zh-CN"/>
              </w:rPr>
              <w:t>CPS</w:t>
            </w:r>
            <w:r w:rsidRPr="00AF18C8">
              <w:rPr>
                <w:rFonts w:ascii="Calibri" w:eastAsiaTheme="minorEastAsia" w:hAnsi="Calibri" w:cs="Calibri"/>
                <w:i/>
                <w:iCs/>
                <w:color w:val="0070C0"/>
                <w:sz w:val="22"/>
                <w:vertAlign w:val="subscript"/>
                <w:lang w:eastAsia="zh-CN"/>
              </w:rPr>
              <w:t>min</w:t>
            </w:r>
            <w:proofErr w:type="spellEnd"/>
            <w:r w:rsidRPr="00AF18C8">
              <w:rPr>
                <w:rFonts w:ascii="Calibri" w:eastAsiaTheme="minorEastAsia" w:hAnsi="Calibri" w:cs="Calibri"/>
                <w:color w:val="0070C0"/>
                <w:sz w:val="22"/>
                <w:lang w:eastAsia="zh-CN"/>
              </w:rPr>
              <w:t xml:space="preserve"> is used only when SL DRX is (pre-)configured for the UE and the </w:t>
            </w:r>
            <w:r w:rsidRPr="00AF18C8">
              <w:rPr>
                <w:rFonts w:ascii="Calibri" w:eastAsiaTheme="minorEastAsia" w:hAnsi="Calibri" w:cs="Calibri"/>
                <w:i/>
                <w:iCs/>
                <w:color w:val="0070C0"/>
                <w:sz w:val="22"/>
                <w:lang w:eastAsia="zh-CN"/>
              </w:rPr>
              <w:t>M</w:t>
            </w:r>
            <w:r w:rsidRPr="00AF18C8">
              <w:rPr>
                <w:rFonts w:ascii="Calibri" w:eastAsiaTheme="minorEastAsia" w:hAnsi="Calibri" w:cs="Calibri"/>
                <w:color w:val="0070C0"/>
                <w:sz w:val="22"/>
                <w:lang w:eastAsia="zh-CN"/>
              </w:rPr>
              <w:t xml:space="preserve"> slots that we have already agreed for CPS monitoring is not for SL DRX operation. Is this the correct understanding?</w:t>
            </w:r>
          </w:p>
        </w:tc>
      </w:tr>
      <w:tr w:rsidR="000E62C7" w:rsidRPr="00C67F08" w14:paraId="007E4B53" w14:textId="77777777" w:rsidTr="00C214F9">
        <w:tc>
          <w:tcPr>
            <w:tcW w:w="1680" w:type="dxa"/>
          </w:tcPr>
          <w:p w14:paraId="648AC444" w14:textId="42243CCD" w:rsidR="000E62C7" w:rsidRPr="000E62C7" w:rsidRDefault="000E62C7" w:rsidP="000E62C7">
            <w:pPr>
              <w:autoSpaceDE w:val="0"/>
              <w:autoSpaceDN w:val="0"/>
              <w:jc w:val="both"/>
              <w:rPr>
                <w:rFonts w:ascii="Calibri" w:hAnsi="Calibri" w:cs="Calibri"/>
                <w:sz w:val="22"/>
              </w:rPr>
            </w:pPr>
            <w:r>
              <w:rPr>
                <w:rFonts w:ascii="Calibri" w:hAnsi="Calibri" w:cs="Calibri"/>
                <w:sz w:val="22"/>
              </w:rPr>
              <w:lastRenderedPageBreak/>
              <w:t>Samsung</w:t>
            </w:r>
          </w:p>
        </w:tc>
        <w:tc>
          <w:tcPr>
            <w:tcW w:w="7954" w:type="dxa"/>
          </w:tcPr>
          <w:p w14:paraId="033D595F" w14:textId="77777777" w:rsidR="000E62C7" w:rsidRPr="006E3DBC" w:rsidRDefault="000E62C7" w:rsidP="000E62C7">
            <w:pPr>
              <w:autoSpaceDE w:val="0"/>
              <w:autoSpaceDN w:val="0"/>
              <w:jc w:val="both"/>
              <w:rPr>
                <w:rFonts w:ascii="Calibri" w:hAnsi="Calibri" w:cs="Calibri"/>
                <w:sz w:val="22"/>
              </w:rPr>
            </w:pPr>
            <w:r w:rsidRPr="006E3DBC">
              <w:rPr>
                <w:rFonts w:ascii="Calibri" w:hAnsi="Calibri" w:cs="Calibri"/>
                <w:sz w:val="22"/>
              </w:rPr>
              <w:t>The intention of P1-1 is not clear for us. For periodic transmissions, the UE behaviour seems the same as for resource (re-)selection. If that is the intention then we</w:t>
            </w:r>
            <w:r>
              <w:rPr>
                <w:rFonts w:ascii="Calibri" w:hAnsi="Calibri" w:cs="Calibri"/>
                <w:sz w:val="22"/>
              </w:rPr>
              <w:t xml:space="preserve"> a</w:t>
            </w:r>
            <w:r w:rsidRPr="006E3DBC">
              <w:rPr>
                <w:rFonts w:ascii="Calibri" w:hAnsi="Calibri" w:cs="Calibri"/>
                <w:sz w:val="22"/>
              </w:rPr>
              <w:t xml:space="preserve">re OK. For aperiodic transmissions, we are unclear whether/how PBPS-based monitoring can always be supported by the UE. </w:t>
            </w:r>
          </w:p>
          <w:p w14:paraId="3A985193" w14:textId="639A3D45" w:rsidR="000E62C7" w:rsidRDefault="000E62C7" w:rsidP="000E62C7">
            <w:pPr>
              <w:autoSpaceDE w:val="0"/>
              <w:autoSpaceDN w:val="0"/>
              <w:jc w:val="both"/>
              <w:rPr>
                <w:rFonts w:ascii="Calibri" w:hAnsi="Calibri" w:cs="Calibri"/>
                <w:sz w:val="22"/>
              </w:rPr>
            </w:pPr>
            <w:r w:rsidRPr="006E3DBC">
              <w:rPr>
                <w:rFonts w:ascii="Calibri" w:hAnsi="Calibri" w:cs="Calibri"/>
                <w:sz w:val="22"/>
              </w:rPr>
              <w:t>As a summary of our position, we prefer same sensing behaviour regardless of DRX active/inactive time.</w:t>
            </w:r>
            <w:r>
              <w:rPr>
                <w:rFonts w:ascii="Calibri" w:hAnsi="Calibri" w:cs="Calibri"/>
                <w:sz w:val="22"/>
              </w:rPr>
              <w:t xml:space="preserve"> Here sensing behaviour includes both partial sensing and full sensing.</w:t>
            </w:r>
          </w:p>
        </w:tc>
      </w:tr>
      <w:tr w:rsidR="00147EDF" w:rsidRPr="00C67F08" w14:paraId="00CA0EF3" w14:textId="77777777" w:rsidTr="00C214F9">
        <w:tc>
          <w:tcPr>
            <w:tcW w:w="1680" w:type="dxa"/>
          </w:tcPr>
          <w:p w14:paraId="3C63E4DA" w14:textId="03454FDF" w:rsidR="00147EDF" w:rsidRDefault="00147EDF" w:rsidP="00147EDF">
            <w:pPr>
              <w:autoSpaceDE w:val="0"/>
              <w:autoSpaceDN w:val="0"/>
              <w:jc w:val="both"/>
              <w:rPr>
                <w:rFonts w:ascii="Calibri" w:hAnsi="Calibri" w:cs="Calibri"/>
                <w:sz w:val="22"/>
              </w:rPr>
            </w:pPr>
            <w:r>
              <w:rPr>
                <w:rFonts w:ascii="Calibri" w:hAnsi="Calibri" w:cs="Calibri"/>
                <w:sz w:val="22"/>
              </w:rPr>
              <w:t>Futurewei</w:t>
            </w:r>
          </w:p>
        </w:tc>
        <w:tc>
          <w:tcPr>
            <w:tcW w:w="7954" w:type="dxa"/>
          </w:tcPr>
          <w:p w14:paraId="1515BD43" w14:textId="4EA20538" w:rsidR="00147EDF" w:rsidRDefault="00147EDF" w:rsidP="00147EDF">
            <w:pPr>
              <w:autoSpaceDE w:val="0"/>
              <w:autoSpaceDN w:val="0"/>
              <w:jc w:val="both"/>
              <w:rPr>
                <w:rFonts w:ascii="Calibri" w:hAnsi="Calibri" w:cs="Calibri"/>
                <w:sz w:val="22"/>
              </w:rPr>
            </w:pPr>
            <w:r>
              <w:rPr>
                <w:rFonts w:ascii="Calibri" w:hAnsi="Calibri" w:cs="Calibri"/>
                <w:sz w:val="22"/>
              </w:rPr>
              <w:t>We</w:t>
            </w:r>
            <w:r w:rsidR="00691D61">
              <w:rPr>
                <w:rFonts w:ascii="Calibri" w:hAnsi="Calibri" w:cs="Calibri"/>
                <w:sz w:val="22"/>
              </w:rPr>
              <w:t xml:space="preserve"> </w:t>
            </w:r>
            <w:r>
              <w:rPr>
                <w:rFonts w:ascii="Calibri" w:hAnsi="Calibri" w:cs="Calibri"/>
                <w:sz w:val="22"/>
              </w:rPr>
              <w:t>are supportive with</w:t>
            </w:r>
            <w:r w:rsidR="00691D61">
              <w:rPr>
                <w:rFonts w:ascii="Calibri" w:hAnsi="Calibri" w:cs="Calibri"/>
                <w:sz w:val="22"/>
              </w:rPr>
              <w:t xml:space="preserve"> this</w:t>
            </w:r>
            <w:r>
              <w:rPr>
                <w:rFonts w:ascii="Calibri" w:hAnsi="Calibri" w:cs="Calibri"/>
                <w:sz w:val="22"/>
              </w:rPr>
              <w:t xml:space="preserve"> direction. For the first </w:t>
            </w:r>
            <w:proofErr w:type="spellStart"/>
            <w:r>
              <w:rPr>
                <w:rFonts w:ascii="Calibri" w:hAnsi="Calibri" w:cs="Calibri"/>
                <w:sz w:val="22"/>
              </w:rPr>
              <w:t>subbullet</w:t>
            </w:r>
            <w:proofErr w:type="spellEnd"/>
            <w:r>
              <w:rPr>
                <w:rFonts w:ascii="Calibri" w:hAnsi="Calibri" w:cs="Calibri"/>
                <w:sz w:val="22"/>
              </w:rPr>
              <w:t xml:space="preserve">, since we have discussed that the default periodic sensing occasion, i.e., most recent sensing occasion, is more efficient, for the SL DRX, it is better to consider most recent sensing occasion regardless preconfigured K values. Also, we think this shall be imposed only on the sidelink </w:t>
            </w:r>
            <w:proofErr w:type="gramStart"/>
            <w:r>
              <w:rPr>
                <w:rFonts w:ascii="Calibri" w:hAnsi="Calibri" w:cs="Calibri"/>
                <w:sz w:val="22"/>
              </w:rPr>
              <w:t>DRX  inactive</w:t>
            </w:r>
            <w:proofErr w:type="gramEnd"/>
            <w:r>
              <w:rPr>
                <w:rFonts w:ascii="Calibri" w:hAnsi="Calibri" w:cs="Calibri"/>
                <w:sz w:val="22"/>
              </w:rPr>
              <w:t xml:space="preserve"> time. For active time, it is better to follow the configurations. Therefore, we propose the following updates on the proposal.</w:t>
            </w:r>
          </w:p>
          <w:p w14:paraId="7E0A5D00" w14:textId="77777777" w:rsidR="00147EDF" w:rsidRDefault="00147EDF" w:rsidP="00147EDF">
            <w:pPr>
              <w:autoSpaceDE w:val="0"/>
              <w:autoSpaceDN w:val="0"/>
              <w:jc w:val="both"/>
              <w:rPr>
                <w:rFonts w:ascii="Calibri" w:hAnsi="Calibri" w:cs="Calibri"/>
                <w:sz w:val="22"/>
              </w:rPr>
            </w:pPr>
          </w:p>
          <w:p w14:paraId="6E9EB98A" w14:textId="77777777" w:rsidR="00147EDF" w:rsidRPr="00B86F4B" w:rsidRDefault="00147EDF"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 xml:space="preserve">in the following periodic sensing occasion and monitoring window </w:t>
            </w:r>
            <w:r w:rsidRPr="006970B9">
              <w:rPr>
                <w:rFonts w:ascii="Calibri" w:hAnsi="Calibri" w:cs="Calibri"/>
                <w:color w:val="FF0000"/>
                <w:sz w:val="22"/>
              </w:rPr>
              <w:t xml:space="preserve">in SL DRX inactive time </w:t>
            </w:r>
            <w:r>
              <w:rPr>
                <w:rFonts w:ascii="Calibri" w:hAnsi="Calibri" w:cs="Calibri"/>
                <w:color w:val="000000" w:themeColor="text1"/>
                <w:sz w:val="22"/>
              </w:rPr>
              <w:t>when SL DRX is (pre-)configured.</w:t>
            </w:r>
          </w:p>
          <w:p w14:paraId="5A40DCBD" w14:textId="77777777" w:rsidR="00147EDF" w:rsidRPr="006970B9" w:rsidRDefault="00147EDF" w:rsidP="00147EDF">
            <w:pPr>
              <w:pStyle w:val="ListParagraph"/>
              <w:numPr>
                <w:ilvl w:val="0"/>
                <w:numId w:val="17"/>
              </w:numPr>
              <w:autoSpaceDE w:val="0"/>
              <w:autoSpaceDN w:val="0"/>
              <w:ind w:leftChars="0"/>
              <w:jc w:val="both"/>
              <w:rPr>
                <w:rFonts w:ascii="Calibri" w:hAnsi="Calibri" w:cs="Calibri"/>
                <w:strike/>
                <w:color w:val="FF0000"/>
                <w:sz w:val="22"/>
              </w:rPr>
            </w:pPr>
            <w:r>
              <w:rPr>
                <w:rFonts w:ascii="Calibri" w:hAnsi="Calibri" w:cs="Calibri"/>
                <w:color w:val="000000" w:themeColor="text1"/>
                <w:sz w:val="22"/>
              </w:rPr>
              <w:t xml:space="preserve">When UE performs periodic-based partial sensing, UE monitors the default periodic sensing </w:t>
            </w:r>
            <w:proofErr w:type="gramStart"/>
            <w:r>
              <w:rPr>
                <w:rFonts w:ascii="Calibri" w:hAnsi="Calibri" w:cs="Calibri"/>
                <w:color w:val="000000" w:themeColor="text1"/>
                <w:sz w:val="22"/>
              </w:rPr>
              <w:t xml:space="preserve">occasion </w:t>
            </w:r>
            <w:r w:rsidRPr="006970B9">
              <w:rPr>
                <w:rFonts w:ascii="Calibri" w:hAnsi="Calibri" w:cs="Calibri"/>
                <w:color w:val="FF0000"/>
                <w:sz w:val="22"/>
              </w:rPr>
              <w:t xml:space="preserve"> </w:t>
            </w:r>
            <w:r w:rsidRPr="006970B9">
              <w:rPr>
                <w:rFonts w:ascii="Calibri" w:hAnsi="Calibri" w:cs="Calibri"/>
                <w:strike/>
                <w:color w:val="FF0000"/>
                <w:sz w:val="22"/>
              </w:rPr>
              <w:t>or</w:t>
            </w:r>
            <w:proofErr w:type="gramEnd"/>
            <w:r w:rsidRPr="006970B9">
              <w:rPr>
                <w:rFonts w:ascii="Calibri" w:hAnsi="Calibri" w:cs="Calibri"/>
                <w:strike/>
                <w:color w:val="FF0000"/>
                <w:sz w:val="22"/>
              </w:rPr>
              <w:t xml:space="preserve"> one periodic sensing occasion per </w:t>
            </w:r>
            <w:r w:rsidRPr="006970B9">
              <w:rPr>
                <w:rFonts w:ascii="Calibri" w:hAnsi="Calibri" w:cs="Calibri"/>
                <w:i/>
                <w:iCs/>
                <w:strike/>
                <w:color w:val="FF0000"/>
                <w:sz w:val="22"/>
              </w:rPr>
              <w:t>P</w:t>
            </w:r>
            <w:r w:rsidRPr="006970B9">
              <w:rPr>
                <w:rFonts w:ascii="Calibri" w:hAnsi="Calibri" w:cs="Calibri"/>
                <w:i/>
                <w:iCs/>
                <w:strike/>
                <w:color w:val="FF0000"/>
                <w:sz w:val="22"/>
                <w:vertAlign w:val="subscript"/>
              </w:rPr>
              <w:t>reserve</w:t>
            </w:r>
            <w:r w:rsidRPr="006970B9">
              <w:rPr>
                <w:rFonts w:ascii="Calibri" w:hAnsi="Calibri" w:cs="Calibri"/>
                <w:strike/>
                <w:color w:val="FF0000"/>
                <w:sz w:val="22"/>
              </w:rPr>
              <w:t xml:space="preserve"> when </w:t>
            </w:r>
            <w:r w:rsidRPr="006970B9">
              <w:rPr>
                <w:rFonts w:ascii="Calibri" w:hAnsi="Calibri" w:cs="Calibri"/>
                <w:i/>
                <w:iCs/>
                <w:strike/>
                <w:color w:val="FF0000"/>
                <w:sz w:val="22"/>
              </w:rPr>
              <w:t>k</w:t>
            </w:r>
            <w:r w:rsidRPr="006970B9">
              <w:rPr>
                <w:rFonts w:ascii="Calibri" w:hAnsi="Calibri" w:cs="Calibri"/>
                <w:strike/>
                <w:color w:val="FF0000"/>
                <w:sz w:val="22"/>
              </w:rPr>
              <w:t xml:space="preserve"> value is (pre-)configured.</w:t>
            </w:r>
          </w:p>
          <w:p w14:paraId="5F4F5057" w14:textId="15840C33" w:rsidR="00147EDF" w:rsidRPr="0007241B" w:rsidRDefault="00147EDF" w:rsidP="00147ED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tc>
      </w:tr>
      <w:tr w:rsidR="004441C3" w:rsidRPr="00C67F08" w14:paraId="2D57DF85" w14:textId="77777777" w:rsidTr="00C214F9">
        <w:tc>
          <w:tcPr>
            <w:tcW w:w="1680" w:type="dxa"/>
          </w:tcPr>
          <w:p w14:paraId="684C0D5D" w14:textId="3D34BF70" w:rsidR="004441C3" w:rsidRDefault="004441C3" w:rsidP="00147EDF">
            <w:pPr>
              <w:autoSpaceDE w:val="0"/>
              <w:autoSpaceDN w:val="0"/>
              <w:jc w:val="both"/>
              <w:rPr>
                <w:rFonts w:ascii="Calibri" w:hAnsi="Calibri" w:cs="Calibri"/>
                <w:sz w:val="22"/>
              </w:rPr>
            </w:pPr>
            <w:r>
              <w:rPr>
                <w:rFonts w:ascii="Calibri" w:hAnsi="Calibri" w:cs="Calibri"/>
                <w:sz w:val="22"/>
              </w:rPr>
              <w:t>CATT</w:t>
            </w:r>
          </w:p>
        </w:tc>
        <w:tc>
          <w:tcPr>
            <w:tcW w:w="7954" w:type="dxa"/>
          </w:tcPr>
          <w:p w14:paraId="08527FF8" w14:textId="77777777" w:rsidR="004441C3" w:rsidRDefault="004441C3" w:rsidP="00147EDF">
            <w:pPr>
              <w:autoSpaceDE w:val="0"/>
              <w:autoSpaceDN w:val="0"/>
              <w:jc w:val="both"/>
              <w:rPr>
                <w:rFonts w:ascii="Calibri" w:hAnsi="Calibri" w:cs="Calibri"/>
                <w:sz w:val="22"/>
              </w:rPr>
            </w:pPr>
            <w:r>
              <w:rPr>
                <w:rFonts w:ascii="Calibri" w:hAnsi="Calibri" w:cs="Calibri"/>
                <w:sz w:val="22"/>
              </w:rPr>
              <w:t xml:space="preserve">Disagree. </w:t>
            </w:r>
          </w:p>
          <w:p w14:paraId="6003F3C1" w14:textId="776C1DD9"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one periodic sensing occasion per </w:t>
            </w:r>
            <w:r w:rsidRPr="004441C3">
              <w:rPr>
                <w:rFonts w:ascii="Calibri" w:hAnsi="Calibri" w:cs="Calibri"/>
                <w:i/>
                <w:iCs/>
                <w:color w:val="000000" w:themeColor="text1"/>
                <w:sz w:val="22"/>
              </w:rPr>
              <w:t>P</w:t>
            </w:r>
            <w:r w:rsidRPr="004441C3">
              <w:rPr>
                <w:rFonts w:ascii="Calibri" w:hAnsi="Calibri" w:cs="Calibri"/>
                <w:i/>
                <w:iCs/>
                <w:color w:val="000000" w:themeColor="text1"/>
                <w:sz w:val="22"/>
                <w:vertAlign w:val="subscript"/>
              </w:rPr>
              <w:t>reserve</w:t>
            </w:r>
            <w:r w:rsidRPr="004441C3">
              <w:rPr>
                <w:rFonts w:ascii="Calibri" w:hAnsi="Calibri" w:cs="Calibri"/>
                <w:color w:val="000000" w:themeColor="text1"/>
                <w:sz w:val="22"/>
              </w:rPr>
              <w:t xml:space="preserve"> when </w:t>
            </w:r>
            <w:r w:rsidRPr="004441C3">
              <w:rPr>
                <w:rFonts w:ascii="Calibri" w:hAnsi="Calibri" w:cs="Calibri"/>
                <w:i/>
                <w:iCs/>
                <w:color w:val="000000" w:themeColor="text1"/>
                <w:sz w:val="22"/>
              </w:rPr>
              <w:t>k</w:t>
            </w:r>
            <w:r>
              <w:rPr>
                <w:rFonts w:ascii="Calibri" w:hAnsi="Calibri" w:cs="Calibri"/>
                <w:color w:val="000000" w:themeColor="text1"/>
                <w:sz w:val="22"/>
              </w:rPr>
              <w:t xml:space="preserve"> value is (pre-)</w:t>
            </w:r>
            <w:proofErr w:type="gramStart"/>
            <w:r>
              <w:rPr>
                <w:rFonts w:ascii="Calibri" w:hAnsi="Calibri" w:cs="Calibri"/>
                <w:color w:val="000000" w:themeColor="text1"/>
                <w:sz w:val="22"/>
              </w:rPr>
              <w:t>configured :</w:t>
            </w:r>
            <w:proofErr w:type="gramEnd"/>
            <w:r>
              <w:rPr>
                <w:rFonts w:ascii="Calibri" w:hAnsi="Calibri" w:cs="Calibri"/>
                <w:color w:val="000000" w:themeColor="text1"/>
                <w:sz w:val="22"/>
              </w:rPr>
              <w:t xml:space="preserve"> what is the intention for this ? this should be removed</w:t>
            </w:r>
          </w:p>
          <w:p w14:paraId="08E9D25E" w14:textId="77777777" w:rsidR="004441C3" w:rsidRDefault="004441C3" w:rsidP="004441C3">
            <w:pPr>
              <w:autoSpaceDE w:val="0"/>
              <w:autoSpaceDN w:val="0"/>
              <w:jc w:val="both"/>
              <w:rPr>
                <w:rFonts w:ascii="Calibri" w:hAnsi="Calibri" w:cs="Calibri"/>
                <w:color w:val="000000" w:themeColor="text1"/>
                <w:sz w:val="22"/>
              </w:rPr>
            </w:pPr>
          </w:p>
          <w:p w14:paraId="12AB28D4" w14:textId="00ABAA84" w:rsidR="004441C3" w:rsidRPr="004441C3" w:rsidRDefault="004441C3" w:rsidP="004441C3">
            <w:pPr>
              <w:autoSpaceDE w:val="0"/>
              <w:autoSpaceDN w:val="0"/>
              <w:jc w:val="both"/>
              <w:rPr>
                <w:rFonts w:ascii="Calibri" w:hAnsi="Calibri" w:cs="Calibri"/>
                <w:color w:val="000000" w:themeColor="text1"/>
                <w:sz w:val="22"/>
              </w:rPr>
            </w:pPr>
            <w:r w:rsidRPr="004441C3">
              <w:rPr>
                <w:rFonts w:ascii="Calibri" w:hAnsi="Calibri" w:cs="Calibri"/>
                <w:color w:val="000000" w:themeColor="text1"/>
                <w:sz w:val="22"/>
              </w:rPr>
              <w:t xml:space="preserve">UE monitors a minimum of </w:t>
            </w:r>
            <w:r w:rsidRPr="004441C3">
              <w:rPr>
                <w:rFonts w:ascii="Calibri" w:hAnsi="Calibri" w:cs="Calibri"/>
                <w:i/>
                <w:iCs/>
                <w:color w:val="000000" w:themeColor="text1"/>
                <w:sz w:val="22"/>
              </w:rPr>
              <w:t>M</w:t>
            </w:r>
            <w:r w:rsidRPr="004441C3">
              <w:rPr>
                <w:rFonts w:ascii="Calibri" w:hAnsi="Calibri" w:cs="Calibri"/>
                <w:color w:val="000000" w:themeColor="text1"/>
                <w:sz w:val="22"/>
              </w:rPr>
              <w:t xml:space="preserve"> slots </w:t>
            </w:r>
            <w:r>
              <w:rPr>
                <w:rFonts w:ascii="Calibri" w:hAnsi="Calibri" w:cs="Calibri"/>
                <w:color w:val="000000" w:themeColor="text1"/>
                <w:sz w:val="22"/>
              </w:rPr>
              <w:t xml:space="preserve">for CPS:  Is this M the same that we discussed several times before (minimal CPS window size)? If </w:t>
            </w:r>
            <w:proofErr w:type="gramStart"/>
            <w:r>
              <w:rPr>
                <w:rFonts w:ascii="Calibri" w:hAnsi="Calibri" w:cs="Calibri"/>
                <w:color w:val="000000" w:themeColor="text1"/>
                <w:sz w:val="22"/>
              </w:rPr>
              <w:t>yes</w:t>
            </w:r>
            <w:proofErr w:type="gramEnd"/>
            <w:r>
              <w:rPr>
                <w:rFonts w:ascii="Calibri" w:hAnsi="Calibri" w:cs="Calibri"/>
                <w:color w:val="000000" w:themeColor="text1"/>
                <w:sz w:val="22"/>
              </w:rPr>
              <w:t xml:space="preserve"> why do we still need this here?</w:t>
            </w:r>
          </w:p>
          <w:p w14:paraId="48A998CE" w14:textId="120942C0" w:rsidR="004441C3" w:rsidRDefault="004441C3" w:rsidP="00147EDF">
            <w:pPr>
              <w:autoSpaceDE w:val="0"/>
              <w:autoSpaceDN w:val="0"/>
              <w:jc w:val="both"/>
              <w:rPr>
                <w:rFonts w:ascii="Calibri" w:hAnsi="Calibri" w:cs="Calibri"/>
                <w:sz w:val="22"/>
              </w:rPr>
            </w:pPr>
          </w:p>
        </w:tc>
      </w:tr>
      <w:tr w:rsidR="00D2725C" w:rsidRPr="00C67F08" w14:paraId="4584E840" w14:textId="77777777" w:rsidTr="00C214F9">
        <w:tc>
          <w:tcPr>
            <w:tcW w:w="1680" w:type="dxa"/>
          </w:tcPr>
          <w:p w14:paraId="4781EB44" w14:textId="66060DE8" w:rsidR="00D2725C" w:rsidRDefault="00D2725C" w:rsidP="00147EDF">
            <w:pPr>
              <w:autoSpaceDE w:val="0"/>
              <w:autoSpaceDN w:val="0"/>
              <w:jc w:val="both"/>
              <w:rPr>
                <w:rFonts w:ascii="Calibri" w:hAnsi="Calibri" w:cs="Calibri"/>
                <w:sz w:val="22"/>
              </w:rPr>
            </w:pPr>
            <w:r>
              <w:rPr>
                <w:rFonts w:ascii="Calibri" w:hAnsi="Calibri" w:cs="Calibri"/>
                <w:sz w:val="22"/>
              </w:rPr>
              <w:t>MediaTek</w:t>
            </w:r>
          </w:p>
        </w:tc>
        <w:tc>
          <w:tcPr>
            <w:tcW w:w="7954" w:type="dxa"/>
          </w:tcPr>
          <w:p w14:paraId="11506583" w14:textId="3BB7FA71" w:rsidR="00D2725C" w:rsidRDefault="00D2725C" w:rsidP="00147EDF">
            <w:pPr>
              <w:autoSpaceDE w:val="0"/>
              <w:autoSpaceDN w:val="0"/>
              <w:jc w:val="both"/>
              <w:rPr>
                <w:rFonts w:ascii="Calibri" w:hAnsi="Calibri" w:cs="Calibri"/>
                <w:sz w:val="22"/>
              </w:rPr>
            </w:pPr>
            <w:r>
              <w:rPr>
                <w:rFonts w:ascii="Calibri" w:hAnsi="Calibri" w:cs="Calibri"/>
                <w:sz w:val="22"/>
              </w:rPr>
              <w:t>Agree with the approach</w:t>
            </w:r>
            <w:r w:rsidR="004C0D6B">
              <w:rPr>
                <w:rFonts w:ascii="Calibri" w:hAnsi="Calibri" w:cs="Calibri"/>
                <w:sz w:val="22"/>
              </w:rPr>
              <w:t xml:space="preserve"> fundamentally</w:t>
            </w:r>
            <w:r>
              <w:rPr>
                <w:rFonts w:ascii="Calibri" w:hAnsi="Calibri" w:cs="Calibri"/>
                <w:sz w:val="22"/>
              </w:rPr>
              <w:t xml:space="preserve">, but </w:t>
            </w:r>
            <w:r w:rsidR="004C0D6B">
              <w:rPr>
                <w:rFonts w:ascii="Calibri" w:hAnsi="Calibri" w:cs="Calibri"/>
                <w:sz w:val="22"/>
              </w:rPr>
              <w:t xml:space="preserve">some </w:t>
            </w:r>
            <w:r>
              <w:rPr>
                <w:rFonts w:ascii="Calibri" w:hAnsi="Calibri" w:cs="Calibri"/>
                <w:sz w:val="22"/>
              </w:rPr>
              <w:t>modification</w:t>
            </w:r>
            <w:r w:rsidR="004C0D6B">
              <w:rPr>
                <w:rFonts w:ascii="Calibri" w:hAnsi="Calibri" w:cs="Calibri"/>
                <w:sz w:val="22"/>
              </w:rPr>
              <w:t>s</w:t>
            </w:r>
            <w:r>
              <w:rPr>
                <w:rFonts w:ascii="Calibri" w:hAnsi="Calibri" w:cs="Calibri"/>
                <w:sz w:val="22"/>
              </w:rPr>
              <w:t xml:space="preserve"> needed.</w:t>
            </w:r>
          </w:p>
          <w:p w14:paraId="7287F6AF" w14:textId="77777777" w:rsidR="00D2725C" w:rsidRDefault="00D2725C" w:rsidP="00147EDF">
            <w:pPr>
              <w:autoSpaceDE w:val="0"/>
              <w:autoSpaceDN w:val="0"/>
              <w:jc w:val="both"/>
              <w:rPr>
                <w:rFonts w:ascii="Calibri" w:hAnsi="Calibri" w:cs="Calibri"/>
                <w:sz w:val="22"/>
              </w:rPr>
            </w:pPr>
          </w:p>
          <w:p w14:paraId="3673776B" w14:textId="0F159EB1" w:rsidR="00D2725C" w:rsidRDefault="00D2725C" w:rsidP="00147EDF">
            <w:pPr>
              <w:autoSpaceDE w:val="0"/>
              <w:autoSpaceDN w:val="0"/>
              <w:jc w:val="both"/>
              <w:rPr>
                <w:rFonts w:ascii="Calibri" w:hAnsi="Calibri" w:cs="Calibri"/>
                <w:sz w:val="22"/>
              </w:rPr>
            </w:pPr>
            <w:r>
              <w:rPr>
                <w:rFonts w:ascii="Calibri" w:hAnsi="Calibri" w:cs="Calibri"/>
                <w:sz w:val="22"/>
              </w:rPr>
              <w:t xml:space="preserve">UE sensing behaviour should depend on whether SL-DRX inactive time overlaps with sensing occasions or not; not based on whether SL-DRX is (pre-)configured. </w:t>
            </w:r>
          </w:p>
          <w:p w14:paraId="28081603" w14:textId="77777777" w:rsidR="00D2725C" w:rsidRDefault="00D2725C" w:rsidP="00147EDF">
            <w:pPr>
              <w:autoSpaceDE w:val="0"/>
              <w:autoSpaceDN w:val="0"/>
              <w:jc w:val="both"/>
              <w:rPr>
                <w:rFonts w:ascii="Calibri" w:hAnsi="Calibri" w:cs="Calibri"/>
                <w:sz w:val="22"/>
              </w:rPr>
            </w:pPr>
          </w:p>
          <w:p w14:paraId="38FB5D19" w14:textId="1E2F66DE" w:rsidR="00D2725C" w:rsidRDefault="00D2725C" w:rsidP="00147EDF">
            <w:pPr>
              <w:autoSpaceDE w:val="0"/>
              <w:autoSpaceDN w:val="0"/>
              <w:jc w:val="both"/>
              <w:rPr>
                <w:rFonts w:ascii="Calibri" w:hAnsi="Calibri" w:cs="Calibri"/>
                <w:sz w:val="22"/>
              </w:rPr>
            </w:pPr>
            <w:r>
              <w:rPr>
                <w:rFonts w:ascii="Calibri" w:hAnsi="Calibri" w:cs="Calibri"/>
                <w:sz w:val="22"/>
              </w:rPr>
              <w:t>We suggest following modification:</w:t>
            </w:r>
          </w:p>
          <w:p w14:paraId="1106D0EA" w14:textId="28A498D8" w:rsidR="003E0612" w:rsidRPr="003E0612" w:rsidRDefault="003E0612" w:rsidP="00147EDF">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sensing </w:t>
            </w:r>
            <w:r>
              <w:rPr>
                <w:rFonts w:ascii="Calibri" w:hAnsi="Calibri" w:cs="Calibri"/>
                <w:color w:val="000000" w:themeColor="text1"/>
                <w:sz w:val="22"/>
              </w:rPr>
              <w:t>in the following periodic sensing occasion and monitoring window when SL DRX is (pre-)configured.</w:t>
            </w:r>
          </w:p>
          <w:p w14:paraId="4B75B881" w14:textId="0D02BAEC" w:rsidR="00D2725C" w:rsidRDefault="00D2725C"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UE monitors default </w:t>
            </w:r>
            <w:r w:rsidR="00AA69E2">
              <w:rPr>
                <w:rFonts w:ascii="Calibri" w:hAnsi="Calibri" w:cs="Calibri"/>
                <w:sz w:val="22"/>
              </w:rPr>
              <w:t xml:space="preserve">periodic-based sensing </w:t>
            </w:r>
            <w:r>
              <w:rPr>
                <w:rFonts w:ascii="Calibri" w:hAnsi="Calibri" w:cs="Calibri"/>
                <w:sz w:val="22"/>
              </w:rPr>
              <w:t>occasions</w:t>
            </w:r>
            <w:r w:rsidR="00AA69E2">
              <w:rPr>
                <w:rFonts w:ascii="Calibri" w:hAnsi="Calibri" w:cs="Calibri"/>
                <w:sz w:val="22"/>
              </w:rPr>
              <w:t xml:space="preserve"> (without pre-configured k)</w:t>
            </w:r>
            <w:r>
              <w:rPr>
                <w:rFonts w:ascii="Calibri" w:hAnsi="Calibri" w:cs="Calibri"/>
                <w:sz w:val="22"/>
              </w:rPr>
              <w:t xml:space="preserve">, UE </w:t>
            </w:r>
            <w:r w:rsidR="003E0612">
              <w:rPr>
                <w:rFonts w:ascii="Calibri" w:hAnsi="Calibri" w:cs="Calibri"/>
                <w:sz w:val="22"/>
              </w:rPr>
              <w:t>follows PBPS rules</w:t>
            </w:r>
            <w:r w:rsidR="00AA69E2">
              <w:rPr>
                <w:rFonts w:ascii="Calibri" w:hAnsi="Calibri" w:cs="Calibri"/>
                <w:sz w:val="22"/>
              </w:rPr>
              <w:t xml:space="preserve"> irrespectively of SL-DRX configuration</w:t>
            </w:r>
            <w:r w:rsidR="003E0612">
              <w:rPr>
                <w:rFonts w:ascii="Calibri" w:hAnsi="Calibri" w:cs="Calibri"/>
                <w:sz w:val="22"/>
              </w:rPr>
              <w:t>.</w:t>
            </w:r>
          </w:p>
          <w:p w14:paraId="17FEE09B" w14:textId="3C5586C8" w:rsidR="003E0612" w:rsidRDefault="003E0612" w:rsidP="00D2725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When k is (pre-)configured for PBPS: </w:t>
            </w:r>
          </w:p>
          <w:p w14:paraId="1A7F3454" w14:textId="22167F8D" w:rsidR="003E0612" w:rsidRP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both of the sensing occasions per P</w:t>
            </w:r>
            <w:r w:rsidRPr="003E0612">
              <w:rPr>
                <w:rFonts w:ascii="Calibri" w:hAnsi="Calibri" w:cs="Calibri"/>
                <w:sz w:val="22"/>
                <w:vertAlign w:val="subscript"/>
              </w:rPr>
              <w:t>reserve</w:t>
            </w:r>
            <w:r>
              <w:rPr>
                <w:rFonts w:ascii="Calibri" w:hAnsi="Calibri" w:cs="Calibri"/>
                <w:sz w:val="22"/>
              </w:rPr>
              <w:t xml:space="preserve"> are outside of SL-DRX inactive time, UE follows PBPS rules (i.e., UE takes sensing measurement on both occasions per P</w:t>
            </w:r>
            <w:r w:rsidRPr="003E0612">
              <w:rPr>
                <w:rFonts w:ascii="Calibri" w:hAnsi="Calibri" w:cs="Calibri"/>
                <w:sz w:val="22"/>
                <w:vertAlign w:val="subscript"/>
              </w:rPr>
              <w:t>reserve</w:t>
            </w:r>
            <w:r>
              <w:rPr>
                <w:rFonts w:ascii="Calibri" w:hAnsi="Calibri" w:cs="Calibri"/>
                <w:sz w:val="22"/>
              </w:rPr>
              <w:t>)</w:t>
            </w:r>
          </w:p>
          <w:p w14:paraId="20E271E9" w14:textId="2984A199" w:rsidR="003E0612"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either one of the sensing occasions per P</w:t>
            </w:r>
            <w:r w:rsidRPr="003E0612">
              <w:rPr>
                <w:rFonts w:ascii="Calibri" w:hAnsi="Calibri" w:cs="Calibri"/>
                <w:sz w:val="22"/>
                <w:vertAlign w:val="subscript"/>
              </w:rPr>
              <w:t>reserve</w:t>
            </w:r>
            <w:r>
              <w:rPr>
                <w:rFonts w:ascii="Calibri" w:hAnsi="Calibri" w:cs="Calibri"/>
                <w:sz w:val="22"/>
              </w:rPr>
              <w:t xml:space="preserve">, UE only takes sensing measurement on the other </w:t>
            </w:r>
            <w:r>
              <w:rPr>
                <w:rFonts w:ascii="Calibri" w:hAnsi="Calibri" w:cs="Calibri"/>
                <w:sz w:val="22"/>
              </w:rPr>
              <w:lastRenderedPageBreak/>
              <w:t>sensing occasion (P</w:t>
            </w:r>
            <w:r w:rsidRPr="003E0612">
              <w:rPr>
                <w:rFonts w:ascii="Calibri" w:hAnsi="Calibri" w:cs="Calibri"/>
                <w:sz w:val="22"/>
                <w:vertAlign w:val="subscript"/>
              </w:rPr>
              <w:t>reserve</w:t>
            </w:r>
            <w:r>
              <w:rPr>
                <w:rFonts w:ascii="Calibri" w:hAnsi="Calibri" w:cs="Calibri"/>
                <w:sz w:val="22"/>
              </w:rPr>
              <w:t xml:space="preserve">) that doesn’t overlap with SL-DRX inactive time. </w:t>
            </w:r>
          </w:p>
          <w:p w14:paraId="38207DCC" w14:textId="77777777" w:rsidR="00D2725C" w:rsidRDefault="003E0612" w:rsidP="003E0612">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SL-DRX inactive time overlaps with both sensing occasions per P</w:t>
            </w:r>
            <w:r w:rsidRPr="003E0612">
              <w:rPr>
                <w:rFonts w:ascii="Calibri" w:hAnsi="Calibri" w:cs="Calibri"/>
                <w:sz w:val="22"/>
                <w:vertAlign w:val="subscript"/>
              </w:rPr>
              <w:t>reserve</w:t>
            </w:r>
            <w:r>
              <w:rPr>
                <w:rFonts w:ascii="Calibri" w:hAnsi="Calibri" w:cs="Calibri"/>
                <w:sz w:val="22"/>
              </w:rPr>
              <w:t>, UE takes sensing measurement on either one of the sensing occasions. Whichever sensing occasions is selected is up to UE implementation.</w:t>
            </w:r>
          </w:p>
          <w:p w14:paraId="065E366A" w14:textId="77777777" w:rsidR="003E0612" w:rsidRPr="00912953" w:rsidRDefault="003E0612" w:rsidP="00AA69E2">
            <w:pPr>
              <w:pStyle w:val="ListParagraph"/>
              <w:numPr>
                <w:ilvl w:val="0"/>
                <w:numId w:val="17"/>
              </w:numPr>
              <w:autoSpaceDE w:val="0"/>
              <w:autoSpaceDN w:val="0"/>
              <w:ind w:leftChars="0"/>
              <w:jc w:val="both"/>
              <w:rPr>
                <w:rFonts w:ascii="Calibri" w:hAnsi="Calibri" w:cs="Calibri"/>
                <w:sz w:val="22"/>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 Default value</w:t>
            </w:r>
            <w:r w:rsidR="00AA69E2">
              <w:rPr>
                <w:rFonts w:ascii="Calibri" w:hAnsi="Calibri" w:cs="Calibri"/>
                <w:color w:val="000000" w:themeColor="text1"/>
                <w:sz w:val="22"/>
              </w:rPr>
              <w:t xml:space="preserve"> for M is 31 unless another value is (pre-)configured.</w:t>
            </w:r>
          </w:p>
          <w:p w14:paraId="2BBE16B0" w14:textId="77777777" w:rsidR="00912953" w:rsidRDefault="00912953" w:rsidP="00912953">
            <w:pPr>
              <w:autoSpaceDE w:val="0"/>
              <w:autoSpaceDN w:val="0"/>
              <w:jc w:val="both"/>
              <w:rPr>
                <w:rFonts w:ascii="Calibri" w:hAnsi="Calibri" w:cs="Calibri"/>
                <w:sz w:val="22"/>
              </w:rPr>
            </w:pPr>
          </w:p>
          <w:p w14:paraId="5E2B7DC5" w14:textId="1744BF06" w:rsidR="00912953" w:rsidRPr="00912953" w:rsidRDefault="00912953" w:rsidP="00912953">
            <w:pPr>
              <w:autoSpaceDE w:val="0"/>
              <w:autoSpaceDN w:val="0"/>
              <w:jc w:val="both"/>
              <w:rPr>
                <w:rFonts w:ascii="Calibri" w:hAnsi="Calibri" w:cs="Calibri"/>
                <w:sz w:val="22"/>
              </w:rPr>
            </w:pPr>
            <w:r w:rsidRPr="00BC7B8A">
              <w:rPr>
                <w:rFonts w:ascii="Calibri" w:hAnsi="Calibri" w:cs="Calibri"/>
                <w:color w:val="0070C0"/>
                <w:sz w:val="22"/>
              </w:rPr>
              <w:t>FL: I think what you are proposing is very similar to vivo.</w:t>
            </w:r>
          </w:p>
        </w:tc>
      </w:tr>
      <w:tr w:rsidR="0007241B" w:rsidRPr="00C67F08" w14:paraId="51B2B6F5" w14:textId="77777777" w:rsidTr="00C214F9">
        <w:tc>
          <w:tcPr>
            <w:tcW w:w="1680" w:type="dxa"/>
          </w:tcPr>
          <w:p w14:paraId="786ED11D" w14:textId="323E56E3" w:rsidR="0007241B" w:rsidRDefault="0007241B" w:rsidP="0007241B">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1C981DCE"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Disagree. </w:t>
            </w:r>
          </w:p>
          <w:p w14:paraId="12BC2B6D" w14:textId="77777777" w:rsidR="0007241B" w:rsidRDefault="0007241B" w:rsidP="0007241B">
            <w:pPr>
              <w:autoSpaceDE w:val="0"/>
              <w:autoSpaceDN w:val="0"/>
              <w:jc w:val="both"/>
              <w:rPr>
                <w:rFonts w:ascii="Calibri" w:hAnsi="Calibri" w:cs="Calibri"/>
                <w:sz w:val="22"/>
              </w:rPr>
            </w:pPr>
          </w:p>
          <w:p w14:paraId="4E5944D6" w14:textId="57DAA1EE" w:rsidR="0007241B" w:rsidRDefault="0007241B" w:rsidP="0007241B">
            <w:pPr>
              <w:autoSpaceDE w:val="0"/>
              <w:autoSpaceDN w:val="0"/>
              <w:jc w:val="both"/>
              <w:rPr>
                <w:rFonts w:ascii="Calibri" w:hAnsi="Calibri" w:cs="Calibri"/>
                <w:sz w:val="22"/>
              </w:rPr>
            </w:pPr>
            <w:r>
              <w:rPr>
                <w:rFonts w:ascii="Calibri" w:hAnsi="Calibri" w:cs="Calibri"/>
                <w:sz w:val="22"/>
              </w:rPr>
              <w:t xml:space="preserve">The proposal aims to let UE perform partial sensing, regardless the sidelink DRX configuration. This largely reduces the power saving benefit of sidelink DRX, although it leaves the possibility of reducing the corresponding sensing occasions of PBPS and monitoring window of CPS.  We prefer to define some additional condition (e.g., existing a resource selection trigger) to further restrict UE’s partial sensing in sidelink DRX inactive time. </w:t>
            </w:r>
          </w:p>
        </w:tc>
      </w:tr>
      <w:tr w:rsidR="0007241B" w:rsidRPr="00C67F08" w14:paraId="603C2A62" w14:textId="77777777" w:rsidTr="00C214F9">
        <w:tc>
          <w:tcPr>
            <w:tcW w:w="1680" w:type="dxa"/>
          </w:tcPr>
          <w:p w14:paraId="1998BDFD" w14:textId="7982FD2D" w:rsidR="0007241B" w:rsidRDefault="0007241B" w:rsidP="0007241B">
            <w:pPr>
              <w:autoSpaceDE w:val="0"/>
              <w:autoSpaceDN w:val="0"/>
              <w:jc w:val="both"/>
              <w:rPr>
                <w:rFonts w:ascii="Calibri" w:hAnsi="Calibri" w:cs="Calibri"/>
                <w:sz w:val="22"/>
              </w:rPr>
            </w:pPr>
            <w:r>
              <w:rPr>
                <w:rFonts w:ascii="Calibri" w:hAnsi="Calibri" w:cs="Calibri"/>
                <w:sz w:val="22"/>
              </w:rPr>
              <w:t>Qualcomm</w:t>
            </w:r>
          </w:p>
        </w:tc>
        <w:tc>
          <w:tcPr>
            <w:tcW w:w="7954" w:type="dxa"/>
          </w:tcPr>
          <w:p w14:paraId="31379FC2" w14:textId="77777777" w:rsidR="0007241B" w:rsidRDefault="0007241B" w:rsidP="0007241B">
            <w:pPr>
              <w:autoSpaceDE w:val="0"/>
              <w:autoSpaceDN w:val="0"/>
              <w:jc w:val="both"/>
              <w:rPr>
                <w:rFonts w:ascii="Calibri" w:hAnsi="Calibri" w:cs="Calibri"/>
                <w:sz w:val="22"/>
              </w:rPr>
            </w:pPr>
            <w:r>
              <w:rPr>
                <w:rFonts w:ascii="Calibri" w:hAnsi="Calibri" w:cs="Calibri"/>
                <w:sz w:val="22"/>
              </w:rPr>
              <w:t>We disagree with the proposal.</w:t>
            </w:r>
          </w:p>
          <w:p w14:paraId="3DF8AB6B" w14:textId="77777777" w:rsidR="0007241B" w:rsidRDefault="0007241B" w:rsidP="0007241B">
            <w:pPr>
              <w:autoSpaceDE w:val="0"/>
              <w:autoSpaceDN w:val="0"/>
              <w:jc w:val="both"/>
              <w:rPr>
                <w:rFonts w:ascii="Calibri" w:hAnsi="Calibri" w:cs="Calibri"/>
                <w:sz w:val="22"/>
              </w:rPr>
            </w:pPr>
          </w:p>
          <w:p w14:paraId="07D50ED4" w14:textId="77777777" w:rsidR="0007241B" w:rsidRDefault="0007241B" w:rsidP="0007241B">
            <w:pPr>
              <w:autoSpaceDE w:val="0"/>
              <w:autoSpaceDN w:val="0"/>
              <w:jc w:val="both"/>
              <w:rPr>
                <w:rFonts w:ascii="Calibri" w:hAnsi="Calibri" w:cs="Calibri"/>
                <w:sz w:val="22"/>
              </w:rPr>
            </w:pPr>
            <w:r>
              <w:rPr>
                <w:rFonts w:ascii="Calibri" w:hAnsi="Calibri" w:cs="Calibri"/>
                <w:sz w:val="22"/>
              </w:rPr>
              <w:t>As pointed out by Huawei and others, the proposal significantly negates the power saving gains from DRX.</w:t>
            </w:r>
          </w:p>
          <w:p w14:paraId="13A67E29" w14:textId="77777777" w:rsidR="0007241B" w:rsidRDefault="0007241B" w:rsidP="0007241B">
            <w:pPr>
              <w:autoSpaceDE w:val="0"/>
              <w:autoSpaceDN w:val="0"/>
              <w:jc w:val="both"/>
              <w:rPr>
                <w:rFonts w:ascii="Calibri" w:hAnsi="Calibri" w:cs="Calibri"/>
                <w:sz w:val="22"/>
              </w:rPr>
            </w:pPr>
          </w:p>
          <w:p w14:paraId="13BD4CE8" w14:textId="7542A5A3" w:rsidR="0007241B" w:rsidRDefault="0007241B" w:rsidP="0007241B">
            <w:pPr>
              <w:autoSpaceDE w:val="0"/>
              <w:autoSpaceDN w:val="0"/>
              <w:jc w:val="both"/>
              <w:rPr>
                <w:rFonts w:ascii="Calibri" w:hAnsi="Calibri" w:cs="Calibri"/>
                <w:sz w:val="22"/>
              </w:rPr>
            </w:pPr>
            <w:r>
              <w:rPr>
                <w:rFonts w:ascii="Calibri" w:hAnsi="Calibri" w:cs="Calibri"/>
                <w:sz w:val="22"/>
              </w:rPr>
              <w:t>Our preference is to leave sensing during inactive time up to UE implementation. In our view, the UE does not need to monitor PBPS occasions during inactive time, DRX active and periodic transmissions should be aligned to obtain power savings from DRX. If RAN1 is to set a condition on performing CPS, we’d be ok with performing CPS if the UE has data to transmit.</w:t>
            </w:r>
          </w:p>
        </w:tc>
      </w:tr>
      <w:tr w:rsidR="0007241B" w:rsidRPr="00C67F08" w14:paraId="35D2A8C2" w14:textId="77777777" w:rsidTr="00C214F9">
        <w:tc>
          <w:tcPr>
            <w:tcW w:w="1680" w:type="dxa"/>
          </w:tcPr>
          <w:p w14:paraId="042780C7" w14:textId="18D947A4" w:rsidR="0007241B" w:rsidRDefault="0007241B" w:rsidP="0007241B">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A840577" w14:textId="7E07D7F0" w:rsidR="0007241B" w:rsidRP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of the principle of the proposal. We think LGE’s version is better.</w:t>
            </w:r>
          </w:p>
        </w:tc>
      </w:tr>
      <w:tr w:rsidR="009A0295" w:rsidRPr="00C67F08" w14:paraId="68229BFE" w14:textId="77777777" w:rsidTr="00D52EFE">
        <w:tc>
          <w:tcPr>
            <w:tcW w:w="1680" w:type="dxa"/>
          </w:tcPr>
          <w:p w14:paraId="74D2B163"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51EC0FAF"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LGE’s version</w:t>
            </w:r>
          </w:p>
        </w:tc>
      </w:tr>
      <w:tr w:rsidR="004D732B" w:rsidRPr="00C67F08" w14:paraId="7F0002E9" w14:textId="77777777" w:rsidTr="00C214F9">
        <w:tc>
          <w:tcPr>
            <w:tcW w:w="1680" w:type="dxa"/>
          </w:tcPr>
          <w:p w14:paraId="7BBDBBC3" w14:textId="1C317BD1"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7954" w:type="dxa"/>
          </w:tcPr>
          <w:p w14:paraId="38D92F80" w14:textId="3167B647"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LGE’s version</w:t>
            </w:r>
            <w:r w:rsidRPr="003C670C">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that </w:t>
            </w:r>
            <w:r w:rsidRPr="003C670C">
              <w:rPr>
                <w:rFonts w:ascii="Calibri" w:eastAsiaTheme="minorEastAsia" w:hAnsi="Calibri" w:cs="Calibri"/>
                <w:sz w:val="22"/>
                <w:lang w:eastAsia="zh-CN"/>
              </w:rPr>
              <w:t xml:space="preserve">a </w:t>
            </w:r>
            <w:r>
              <w:rPr>
                <w:rFonts w:ascii="Calibri" w:eastAsiaTheme="minorEastAsia" w:hAnsi="Calibri" w:cs="Calibri"/>
                <w:sz w:val="22"/>
                <w:lang w:eastAsia="zh-CN"/>
              </w:rPr>
              <w:t>same</w:t>
            </w:r>
            <w:r w:rsidRPr="003C670C">
              <w:rPr>
                <w:rFonts w:ascii="Calibri" w:eastAsiaTheme="minorEastAsia" w:hAnsi="Calibri" w:cs="Calibri"/>
                <w:sz w:val="22"/>
                <w:lang w:eastAsia="zh-CN"/>
              </w:rPr>
              <w:t xml:space="preserve"> rule should be performed regardless of SL DRX operation.</w:t>
            </w:r>
          </w:p>
        </w:tc>
      </w:tr>
      <w:tr w:rsidR="002F126E" w14:paraId="29985384" w14:textId="77777777" w:rsidTr="00D52EFE">
        <w:tc>
          <w:tcPr>
            <w:tcW w:w="1680" w:type="dxa"/>
          </w:tcPr>
          <w:p w14:paraId="1ABCFE77"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F7AE4F5"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disagree with the proposal. </w:t>
            </w:r>
          </w:p>
          <w:p w14:paraId="08AE8105" w14:textId="77777777" w:rsidR="002F126E" w:rsidRDefault="002F126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as HW, Apple, QC, we think the current proposal defeats the purpose of power saving by DRX.</w:t>
            </w:r>
          </w:p>
        </w:tc>
      </w:tr>
      <w:tr w:rsidR="002F3EF3" w:rsidRPr="00C67F08" w14:paraId="44736A2C" w14:textId="77777777" w:rsidTr="00C214F9">
        <w:tc>
          <w:tcPr>
            <w:tcW w:w="1680" w:type="dxa"/>
          </w:tcPr>
          <w:p w14:paraId="164FC719" w14:textId="3A6E726E"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D95BCA9" w14:textId="3A28C0DA"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w:t>
            </w:r>
            <w:r>
              <w:rPr>
                <w:rFonts w:ascii="Calibri" w:eastAsiaTheme="minorEastAsia" w:hAnsi="Calibri" w:cs="Calibri" w:hint="eastAsia"/>
                <w:sz w:val="22"/>
                <w:lang w:eastAsia="zh-CN"/>
              </w:rPr>
              <w:t>this</w:t>
            </w:r>
            <w:r>
              <w:rPr>
                <w:rFonts w:ascii="Calibri" w:eastAsiaTheme="minorEastAsia" w:hAnsi="Calibri" w:cs="Calibri"/>
                <w:sz w:val="22"/>
                <w:lang w:eastAsia="zh-CN"/>
              </w:rPr>
              <w:t xml:space="preserve"> proposal. </w:t>
            </w:r>
          </w:p>
        </w:tc>
      </w:tr>
      <w:tr w:rsidR="005E7E08" w:rsidRPr="00C67F08" w14:paraId="278AED02" w14:textId="77777777" w:rsidTr="00C214F9">
        <w:tc>
          <w:tcPr>
            <w:tcW w:w="1680" w:type="dxa"/>
          </w:tcPr>
          <w:p w14:paraId="7E398743" w14:textId="2F652228" w:rsidR="005E7E08" w:rsidRDefault="005E7E08" w:rsidP="005E7E08">
            <w:pPr>
              <w:autoSpaceDE w:val="0"/>
              <w:autoSpaceDN w:val="0"/>
              <w:jc w:val="both"/>
              <w:rPr>
                <w:rFonts w:ascii="Calibri" w:eastAsiaTheme="minorEastAsia" w:hAnsi="Calibri" w:cs="Calibri"/>
                <w:sz w:val="22"/>
                <w:lang w:eastAsia="zh-CN"/>
              </w:rPr>
            </w:pPr>
            <w:r w:rsidRPr="004C7D14">
              <w:rPr>
                <w:rFonts w:ascii="Calibri" w:eastAsiaTheme="minorEastAsia" w:hAnsi="Calibri" w:cs="Calibri" w:hint="eastAsia"/>
                <w:color w:val="4472C4" w:themeColor="accent5"/>
                <w:sz w:val="22"/>
                <w:lang w:eastAsia="zh-CN"/>
              </w:rPr>
              <w:t>S</w:t>
            </w:r>
            <w:r w:rsidRPr="004C7D14">
              <w:rPr>
                <w:rFonts w:ascii="Calibri" w:eastAsiaTheme="minorEastAsia" w:hAnsi="Calibri" w:cs="Calibri"/>
                <w:color w:val="4472C4" w:themeColor="accent5"/>
                <w:sz w:val="22"/>
                <w:lang w:eastAsia="zh-CN"/>
              </w:rPr>
              <w:t>amsung-2</w:t>
            </w:r>
          </w:p>
        </w:tc>
        <w:tc>
          <w:tcPr>
            <w:tcW w:w="7954" w:type="dxa"/>
          </w:tcPr>
          <w:p w14:paraId="55DC2FD2" w14:textId="77777777" w:rsidR="005E7E08" w:rsidRPr="005E7E08" w:rsidRDefault="005E7E08" w:rsidP="005E7E08">
            <w:pPr>
              <w:autoSpaceDE w:val="0"/>
              <w:autoSpaceDN w:val="0"/>
              <w:jc w:val="both"/>
              <w:rPr>
                <w:rFonts w:ascii="Calibri" w:hAnsi="Calibri" w:cs="Calibri"/>
                <w:color w:val="4472C4" w:themeColor="accent5"/>
                <w:sz w:val="22"/>
              </w:rPr>
            </w:pPr>
            <w:r w:rsidRPr="005E7E08">
              <w:rPr>
                <w:rFonts w:ascii="Calibri" w:hAnsi="Calibri" w:cs="Calibri"/>
                <w:color w:val="4472C4" w:themeColor="accent5"/>
                <w:sz w:val="22"/>
              </w:rPr>
              <w:t xml:space="preserve">After checking companies’ views, the principle of the proposal is fine for us, and we prefer the version from LGE. In addition, we think the intention of reusing same rule is for both PBPS and CPS, so we prefer a similar change in both sub-bullets. Therefore, the following modification is suggested: </w:t>
            </w:r>
          </w:p>
          <w:p w14:paraId="7B237C94" w14:textId="77777777" w:rsidR="005E7E08" w:rsidRPr="00B86F4B" w:rsidRDefault="005E7E08" w:rsidP="005E7E08">
            <w:pPr>
              <w:autoSpaceDE w:val="0"/>
              <w:autoSpaceDN w:val="0"/>
              <w:jc w:val="both"/>
              <w:rPr>
                <w:rFonts w:ascii="Calibri" w:hAnsi="Calibri" w:cs="Calibri"/>
                <w:color w:val="000000" w:themeColor="text1"/>
                <w:sz w:val="22"/>
              </w:rPr>
            </w:pPr>
            <w:r w:rsidRPr="008400A0">
              <w:rPr>
                <w:rFonts w:ascii="Calibri" w:hAnsi="Calibri" w:cs="Calibri"/>
                <w:b/>
                <w:bCs/>
                <w:color w:val="000000" w:themeColor="text1"/>
                <w:sz w:val="22"/>
                <w:highlight w:val="yellow"/>
              </w:rPr>
              <w:t>Proposal 1-1 (I):</w:t>
            </w:r>
            <w:r>
              <w:rPr>
                <w:rFonts w:ascii="Calibri" w:hAnsi="Calibri" w:cs="Calibri"/>
                <w:b/>
                <w:bCs/>
                <w:color w:val="000000" w:themeColor="text1"/>
                <w:sz w:val="22"/>
              </w:rPr>
              <w:t xml:space="preserve"> </w:t>
            </w:r>
            <w:r w:rsidRPr="00B86F4B">
              <w:rPr>
                <w:rFonts w:ascii="Calibri" w:hAnsi="Calibri" w:cs="Calibri"/>
                <w:color w:val="000000" w:themeColor="text1"/>
                <w:sz w:val="22"/>
              </w:rPr>
              <w:t xml:space="preserve">UE performs SL reception of PSCCH and RSRP measurement for </w:t>
            </w:r>
            <w:r w:rsidRPr="001F65D3">
              <w:rPr>
                <w:rFonts w:ascii="Calibri" w:hAnsi="Calibri" w:cs="Calibri"/>
                <w:color w:val="4472C4" w:themeColor="accent5"/>
                <w:sz w:val="22"/>
              </w:rPr>
              <w:t xml:space="preserve">partial </w:t>
            </w:r>
            <w:r w:rsidRPr="00B86F4B">
              <w:rPr>
                <w:rFonts w:ascii="Calibri" w:hAnsi="Calibri" w:cs="Calibri"/>
                <w:color w:val="000000" w:themeColor="text1"/>
                <w:sz w:val="22"/>
              </w:rPr>
              <w:t xml:space="preserve">sensing </w:t>
            </w:r>
            <w:r w:rsidRPr="001F65D3">
              <w:rPr>
                <w:rFonts w:ascii="Calibri" w:hAnsi="Calibri" w:cs="Calibri"/>
                <w:strike/>
                <w:color w:val="4472C4" w:themeColor="accent5"/>
                <w:sz w:val="22"/>
              </w:rPr>
              <w:t>in the following periodic sensing occasion and monitoring window</w:t>
            </w:r>
            <w:r>
              <w:rPr>
                <w:rFonts w:ascii="Calibri" w:hAnsi="Calibri" w:cs="Calibri"/>
                <w:color w:val="000000" w:themeColor="text1"/>
                <w:sz w:val="22"/>
              </w:rPr>
              <w:t xml:space="preserve"> when SL DRX is (pre-)configured </w:t>
            </w:r>
            <w:r w:rsidRPr="00A81A51">
              <w:rPr>
                <w:rFonts w:ascii="Calibri" w:hAnsi="Calibri" w:cs="Calibri"/>
                <w:color w:val="4472C4" w:themeColor="accent5"/>
                <w:sz w:val="22"/>
              </w:rPr>
              <w:t>as follows</w:t>
            </w:r>
            <w:r>
              <w:rPr>
                <w:rFonts w:ascii="Calibri" w:hAnsi="Calibri" w:cs="Calibri"/>
                <w:color w:val="000000" w:themeColor="text1"/>
                <w:sz w:val="22"/>
              </w:rPr>
              <w:t>.</w:t>
            </w:r>
          </w:p>
          <w:p w14:paraId="1B6F2C2F" w14:textId="77777777" w:rsidR="005E7E08" w:rsidRDefault="005E7E08" w:rsidP="005E7E0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UE performs periodic-based partial sensing, UE monitors the periodic sensing occasions </w:t>
            </w:r>
            <w:r w:rsidRPr="000B7280">
              <w:rPr>
                <w:rFonts w:ascii="Calibri" w:hAnsi="Calibri" w:cs="Calibri"/>
                <w:color w:val="FF0000"/>
                <w:sz w:val="22"/>
              </w:rPr>
              <w:t>based on the same rule as used in no SL DRX operation</w:t>
            </w:r>
            <w:r>
              <w:rPr>
                <w:rFonts w:ascii="Calibri" w:hAnsi="Calibri" w:cs="Calibri"/>
                <w:color w:val="000000" w:themeColor="text1"/>
                <w:sz w:val="22"/>
              </w:rPr>
              <w:t>.</w:t>
            </w:r>
          </w:p>
          <w:p w14:paraId="0006FFAB" w14:textId="12FEC8A4" w:rsidR="005E7E08" w:rsidRDefault="005E7E08" w:rsidP="005E7E08">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r w:rsidRPr="00326753">
              <w:rPr>
                <w:rFonts w:ascii="Calibri" w:hAnsi="Calibri" w:cs="Calibri"/>
                <w:color w:val="0000FF"/>
                <w:sz w:val="22"/>
              </w:rPr>
              <w:t xml:space="preserve"> </w:t>
            </w:r>
            <w:r w:rsidRPr="00A81A51">
              <w:rPr>
                <w:rFonts w:ascii="Calibri" w:hAnsi="Calibri" w:cs="Calibri"/>
                <w:color w:val="4472C4" w:themeColor="accent5"/>
                <w:sz w:val="22"/>
              </w:rPr>
              <w:t>based on the same rule as used in no SL DRX operation</w:t>
            </w:r>
            <w:r>
              <w:rPr>
                <w:rFonts w:ascii="Calibri" w:hAnsi="Calibri" w:cs="Calibri"/>
                <w:color w:val="000000" w:themeColor="text1"/>
                <w:sz w:val="22"/>
              </w:rPr>
              <w:t>.</w:t>
            </w:r>
          </w:p>
        </w:tc>
      </w:tr>
      <w:tr w:rsidR="00F92ABA" w:rsidRPr="00C67F08" w14:paraId="2BFBB41A" w14:textId="77777777" w:rsidTr="00C214F9">
        <w:tc>
          <w:tcPr>
            <w:tcW w:w="1680" w:type="dxa"/>
          </w:tcPr>
          <w:p w14:paraId="441D3843" w14:textId="3169C205" w:rsidR="00F92ABA" w:rsidRPr="004C7D14" w:rsidRDefault="00F92ABA" w:rsidP="00F92ABA">
            <w:pPr>
              <w:autoSpaceDE w:val="0"/>
              <w:autoSpaceDN w:val="0"/>
              <w:jc w:val="both"/>
              <w:rPr>
                <w:rFonts w:ascii="Calibri" w:eastAsiaTheme="minorEastAsia" w:hAnsi="Calibri" w:cs="Calibri"/>
                <w:color w:val="4472C4" w:themeColor="accent5"/>
                <w:sz w:val="22"/>
                <w:lang w:eastAsia="zh-CN"/>
              </w:rPr>
            </w:pPr>
            <w:r>
              <w:rPr>
                <w:rFonts w:ascii="Calibri" w:eastAsiaTheme="minorEastAsia" w:hAnsi="Calibri" w:cs="Calibri"/>
                <w:sz w:val="22"/>
                <w:lang w:eastAsia="zh-CN"/>
              </w:rPr>
              <w:t>Fraunhofer</w:t>
            </w:r>
          </w:p>
        </w:tc>
        <w:tc>
          <w:tcPr>
            <w:tcW w:w="7954" w:type="dxa"/>
          </w:tcPr>
          <w:p w14:paraId="300431EA" w14:textId="4144F875" w:rsidR="00F92ABA" w:rsidRPr="005E7E08" w:rsidRDefault="00F92ABA" w:rsidP="00F92ABA">
            <w:pPr>
              <w:autoSpaceDE w:val="0"/>
              <w:autoSpaceDN w:val="0"/>
              <w:jc w:val="both"/>
              <w:rPr>
                <w:rFonts w:ascii="Calibri" w:hAnsi="Calibri" w:cs="Calibri"/>
                <w:color w:val="4472C4" w:themeColor="accent5"/>
                <w:sz w:val="22"/>
              </w:rPr>
            </w:pPr>
            <w:r>
              <w:rPr>
                <w:rFonts w:ascii="Calibri" w:eastAsiaTheme="minorEastAsia" w:hAnsi="Calibri" w:cs="Calibri"/>
                <w:sz w:val="22"/>
                <w:lang w:eastAsia="zh-CN"/>
              </w:rPr>
              <w:t>We are supportive of the FL’s proposal and are fine with LGE’s corrections.</w:t>
            </w:r>
          </w:p>
        </w:tc>
      </w:tr>
      <w:tr w:rsidR="008C02C8" w:rsidRPr="00C67F08" w14:paraId="346F315F" w14:textId="77777777" w:rsidTr="00C214F9">
        <w:tc>
          <w:tcPr>
            <w:tcW w:w="1680" w:type="dxa"/>
          </w:tcPr>
          <w:p w14:paraId="64EA1EDA" w14:textId="75649AF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4AE7946" w14:textId="2F9A2BE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LGE’s revision. </w:t>
            </w:r>
          </w:p>
        </w:tc>
      </w:tr>
      <w:tr w:rsidR="008C02C8" w:rsidRPr="00C67F08" w14:paraId="78E66978" w14:textId="77777777" w:rsidTr="00C214F9">
        <w:tc>
          <w:tcPr>
            <w:tcW w:w="1680" w:type="dxa"/>
          </w:tcPr>
          <w:p w14:paraId="48CA2828" w14:textId="48924675"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0E735090" w14:textId="2EA5C9AD"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 LGE's version</w:t>
            </w:r>
          </w:p>
        </w:tc>
      </w:tr>
    </w:tbl>
    <w:p w14:paraId="36BD3409" w14:textId="66D7CED7" w:rsidR="004D54EF" w:rsidRDefault="004D54EF" w:rsidP="004D54EF">
      <w:pPr>
        <w:pStyle w:val="0Maintext"/>
        <w:spacing w:after="0" w:afterAutospacing="0"/>
        <w:ind w:firstLine="0"/>
      </w:pPr>
    </w:p>
    <w:p w14:paraId="198D6444" w14:textId="604C4238" w:rsidR="008400A0" w:rsidRDefault="008400A0" w:rsidP="004D54EF">
      <w:pPr>
        <w:pStyle w:val="0Maintext"/>
        <w:spacing w:after="0" w:afterAutospacing="0"/>
        <w:ind w:firstLine="0"/>
      </w:pPr>
    </w:p>
    <w:p w14:paraId="2073F988" w14:textId="192881B5" w:rsidR="008400A0" w:rsidRDefault="008400A0" w:rsidP="008400A0">
      <w:pPr>
        <w:autoSpaceDE w:val="0"/>
        <w:autoSpaceDN w:val="0"/>
        <w:jc w:val="both"/>
        <w:rPr>
          <w:rFonts w:ascii="Calibri" w:hAnsi="Calibri" w:cs="Calibri"/>
          <w:color w:val="000000" w:themeColor="text1"/>
          <w:sz w:val="22"/>
        </w:rPr>
      </w:pPr>
      <w:r w:rsidRPr="00AD532B">
        <w:rPr>
          <w:rFonts w:ascii="Calibri" w:hAnsi="Calibri" w:cs="Calibri"/>
          <w:b/>
          <w:bCs/>
          <w:color w:val="000000" w:themeColor="text1"/>
          <w:sz w:val="22"/>
        </w:rPr>
        <w:lastRenderedPageBreak/>
        <w:t>Question 1-2 (I):</w:t>
      </w:r>
      <w:r w:rsidRPr="008400A0">
        <w:rPr>
          <w:rFonts w:ascii="Calibri" w:hAnsi="Calibri" w:cs="Calibri"/>
          <w:color w:val="000000" w:themeColor="text1"/>
          <w:sz w:val="22"/>
        </w:rPr>
        <w:t xml:space="preserve"> When </w:t>
      </w:r>
      <w:r>
        <w:rPr>
          <w:rFonts w:ascii="Calibri" w:hAnsi="Calibri" w:cs="Calibri"/>
          <w:color w:val="000000" w:themeColor="text1"/>
          <w:sz w:val="22"/>
        </w:rPr>
        <w:t xml:space="preserve">SL DRX inactive time of Rx-UE is provided by the higher layer for candidate resource selection (including resource (re)selection and re-evaluation/pre-emption checking), which one of the following options should be taken </w:t>
      </w:r>
      <w:r w:rsidRPr="008400A0">
        <w:rPr>
          <w:rFonts w:ascii="Calibri" w:hAnsi="Calibri" w:cs="Calibri"/>
          <w:color w:val="000000" w:themeColor="text1"/>
          <w:sz w:val="22"/>
        </w:rPr>
        <w:t>to restrict resources for candidate resource selection</w:t>
      </w:r>
      <w:r>
        <w:rPr>
          <w:rFonts w:ascii="Calibri" w:hAnsi="Calibri" w:cs="Calibri"/>
          <w:color w:val="000000" w:themeColor="text1"/>
          <w:sz w:val="22"/>
        </w:rPr>
        <w:t>, and why?</w:t>
      </w:r>
    </w:p>
    <w:p w14:paraId="3944664D" w14:textId="77777777" w:rsidR="00497E22" w:rsidRPr="00497E22" w:rsidRDefault="00497E22" w:rsidP="006556B7">
      <w:pPr>
        <w:pStyle w:val="ListParagraph"/>
        <w:numPr>
          <w:ilvl w:val="0"/>
          <w:numId w:val="39"/>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1: PHY layer selects and reports candidate resources only within the indicated active time of the RX UE</w:t>
      </w:r>
    </w:p>
    <w:p w14:paraId="4204C56F" w14:textId="4A1C335C" w:rsidR="00497E22" w:rsidRPr="00497E22" w:rsidRDefault="00497E22" w:rsidP="006556B7">
      <w:pPr>
        <w:pStyle w:val="ListParagraph"/>
        <w:numPr>
          <w:ilvl w:val="0"/>
          <w:numId w:val="39"/>
        </w:numPr>
        <w:ind w:leftChars="0"/>
        <w:jc w:val="both"/>
        <w:rPr>
          <w:rFonts w:asciiTheme="minorHAnsi" w:hAnsiTheme="minorHAnsi" w:cstheme="minorHAnsi"/>
          <w:sz w:val="22"/>
          <w:szCs w:val="22"/>
        </w:rPr>
      </w:pPr>
      <w:r w:rsidRPr="00497E22">
        <w:rPr>
          <w:rFonts w:asciiTheme="minorHAnsi" w:hAnsiTheme="minorHAnsi" w:cstheme="minorHAnsi"/>
          <w:sz w:val="22"/>
          <w:szCs w:val="22"/>
        </w:rPr>
        <w:t>Option 2: PHY layer selects and reports candidate resources in which at least a subset of the candidate resources is within the indicated active time of the RX UE</w:t>
      </w:r>
    </w:p>
    <w:p w14:paraId="68953D0D" w14:textId="7C62ECFF" w:rsidR="008400A0" w:rsidRDefault="008400A0" w:rsidP="004D54EF">
      <w:pPr>
        <w:pStyle w:val="0Maintext"/>
        <w:spacing w:after="0" w:afterAutospacing="0"/>
        <w:ind w:firstLine="0"/>
      </w:pPr>
    </w:p>
    <w:tbl>
      <w:tblPr>
        <w:tblStyle w:val="TableGrid"/>
        <w:tblW w:w="9634" w:type="dxa"/>
        <w:tblLook w:val="04A0" w:firstRow="1" w:lastRow="0" w:firstColumn="1" w:lastColumn="0" w:noHBand="0" w:noVBand="1"/>
      </w:tblPr>
      <w:tblGrid>
        <w:gridCol w:w="1680"/>
        <w:gridCol w:w="1680"/>
        <w:gridCol w:w="6274"/>
      </w:tblGrid>
      <w:tr w:rsidR="008400A0" w14:paraId="48D1B1CA" w14:textId="77777777" w:rsidTr="008400A0">
        <w:tc>
          <w:tcPr>
            <w:tcW w:w="1680" w:type="dxa"/>
          </w:tcPr>
          <w:p w14:paraId="2B69FC34" w14:textId="5A4B9F2B" w:rsidR="008400A0" w:rsidRPr="00C67F08" w:rsidRDefault="008400A0"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5A62CE7E" w14:textId="5BF0B90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Option 1 or 2</w:t>
            </w:r>
          </w:p>
        </w:tc>
        <w:tc>
          <w:tcPr>
            <w:tcW w:w="6274" w:type="dxa"/>
          </w:tcPr>
          <w:p w14:paraId="1B989D27" w14:textId="55932F6F" w:rsidR="008400A0" w:rsidRPr="00C67F08" w:rsidRDefault="008400A0" w:rsidP="000B7280">
            <w:pPr>
              <w:autoSpaceDE w:val="0"/>
              <w:autoSpaceDN w:val="0"/>
              <w:jc w:val="both"/>
              <w:rPr>
                <w:rFonts w:ascii="Calibri" w:hAnsi="Calibri" w:cs="Calibri"/>
                <w:b/>
                <w:bCs/>
                <w:sz w:val="22"/>
              </w:rPr>
            </w:pPr>
            <w:r>
              <w:rPr>
                <w:rFonts w:ascii="Calibri" w:hAnsi="Calibri" w:cs="Calibri"/>
                <w:b/>
                <w:bCs/>
                <w:sz w:val="22"/>
              </w:rPr>
              <w:t>Reason(s)</w:t>
            </w:r>
          </w:p>
        </w:tc>
      </w:tr>
      <w:tr w:rsidR="008400A0" w14:paraId="415AE9B3" w14:textId="77777777" w:rsidTr="008400A0">
        <w:tc>
          <w:tcPr>
            <w:tcW w:w="1680" w:type="dxa"/>
          </w:tcPr>
          <w:p w14:paraId="581E6BD1" w14:textId="6C70792A"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680" w:type="dxa"/>
          </w:tcPr>
          <w:p w14:paraId="2F9E7D4F" w14:textId="31E541CF"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Option 2</w:t>
            </w:r>
          </w:p>
        </w:tc>
        <w:tc>
          <w:tcPr>
            <w:tcW w:w="6274" w:type="dxa"/>
          </w:tcPr>
          <w:p w14:paraId="6E39FAE4" w14:textId="6DC8DDE0" w:rsidR="008400A0"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As many companies commented, restricting the candidate resources only within the active time causes high congestion level in the active time. </w:t>
            </w:r>
            <w:r>
              <w:rPr>
                <w:rFonts w:ascii="Calibri" w:hAnsi="Calibri" w:cs="Calibri"/>
                <w:sz w:val="22"/>
                <w:lang w:eastAsia="ko-KR"/>
              </w:rPr>
              <w:t>It results in additional retransmissions, which should also be selected within the active time. This repeated operations never solve the problem. Compared to this, Option 2 is more reasonable in that it provides a balanced use of resources between the active and the inactive time.</w:t>
            </w:r>
          </w:p>
        </w:tc>
      </w:tr>
      <w:tr w:rsidR="00B92446" w14:paraId="3B980255" w14:textId="77777777" w:rsidTr="008400A0">
        <w:tc>
          <w:tcPr>
            <w:tcW w:w="1680" w:type="dxa"/>
          </w:tcPr>
          <w:p w14:paraId="02DA8E7B" w14:textId="5CFF314E"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680" w:type="dxa"/>
          </w:tcPr>
          <w:p w14:paraId="57C44F05" w14:textId="45136B68" w:rsidR="00B92446" w:rsidRPr="00C67F08" w:rsidRDefault="00B92446" w:rsidP="00B92446">
            <w:pPr>
              <w:autoSpaceDE w:val="0"/>
              <w:autoSpaceDN w:val="0"/>
              <w:jc w:val="both"/>
              <w:rPr>
                <w:rFonts w:ascii="Calibri" w:hAnsi="Calibri" w:cs="Calibri"/>
                <w:sz w:val="22"/>
              </w:rPr>
            </w:pPr>
            <w:r w:rsidRPr="004266C1">
              <w:rPr>
                <w:rFonts w:asciiTheme="minorHAnsi" w:eastAsiaTheme="minorEastAsia" w:hAnsiTheme="minorHAnsi" w:cstheme="minorHAnsi"/>
                <w:sz w:val="22"/>
                <w:lang w:eastAsia="zh-CN"/>
              </w:rPr>
              <w:t>Option</w:t>
            </w:r>
            <w:r w:rsidRPr="004266C1">
              <w:rPr>
                <w:rFonts w:asciiTheme="minorHAnsi" w:hAnsiTheme="minorHAnsi" w:cstheme="minorHAnsi"/>
                <w:sz w:val="22"/>
              </w:rPr>
              <w:t>2</w:t>
            </w:r>
          </w:p>
        </w:tc>
        <w:tc>
          <w:tcPr>
            <w:tcW w:w="6274" w:type="dxa"/>
          </w:tcPr>
          <w:p w14:paraId="2118483D" w14:textId="0CF14B77" w:rsidR="00B92446" w:rsidRPr="00C67F08" w:rsidRDefault="00B92446" w:rsidP="00B92446">
            <w:pPr>
              <w:autoSpaceDE w:val="0"/>
              <w:autoSpaceDN w:val="0"/>
              <w:jc w:val="both"/>
              <w:rPr>
                <w:rFonts w:ascii="Calibri" w:hAnsi="Calibri" w:cs="Calibri"/>
                <w:sz w:val="22"/>
              </w:rPr>
            </w:pPr>
            <w:r>
              <w:rPr>
                <w:rFonts w:ascii="Calibri" w:eastAsiaTheme="minorEastAsia" w:hAnsi="Calibri" w:cs="Calibri"/>
                <w:sz w:val="22"/>
                <w:lang w:eastAsia="zh-CN"/>
              </w:rPr>
              <w:t>According to RAN2 agreement above, only current active time and semi-static on duration in future will be indicated to PHY layer. In this case, UE cannot select resource located in the extended active time if option1 is used, which leads to worse PRR performance</w:t>
            </w:r>
            <w:r w:rsidR="00773484">
              <w:rPr>
                <w:rFonts w:ascii="Calibri" w:eastAsiaTheme="minorEastAsia" w:hAnsi="Calibri" w:cs="Calibri"/>
                <w:sz w:val="22"/>
                <w:lang w:eastAsia="zh-CN"/>
              </w:rPr>
              <w:t xml:space="preserve"> due to limited candidate resources</w:t>
            </w:r>
            <w:r>
              <w:rPr>
                <w:rFonts w:ascii="Calibri" w:eastAsiaTheme="minorEastAsia" w:hAnsi="Calibri" w:cs="Calibri"/>
                <w:sz w:val="22"/>
                <w:lang w:eastAsia="zh-CN"/>
              </w:rPr>
              <w:t>. In our simulation, option2 outperforms option1 by around 3-10% gain</w:t>
            </w:r>
            <w:r w:rsidRPr="004266C1">
              <w:rPr>
                <w:rFonts w:ascii="Calibri" w:eastAsiaTheme="minorEastAsia" w:hAnsi="Calibri" w:cs="Calibri"/>
                <w:sz w:val="22"/>
                <w:lang w:eastAsia="zh-CN"/>
              </w:rPr>
              <w:t>.</w:t>
            </w:r>
          </w:p>
        </w:tc>
      </w:tr>
      <w:tr w:rsidR="003C0B30" w14:paraId="0DF0D916" w14:textId="77777777" w:rsidTr="008400A0">
        <w:tc>
          <w:tcPr>
            <w:tcW w:w="1680" w:type="dxa"/>
          </w:tcPr>
          <w:p w14:paraId="20CC3854" w14:textId="547E06CC"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680" w:type="dxa"/>
          </w:tcPr>
          <w:p w14:paraId="519E5D3B" w14:textId="01D79D06"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Option 1</w:t>
            </w:r>
          </w:p>
        </w:tc>
        <w:tc>
          <w:tcPr>
            <w:tcW w:w="6274" w:type="dxa"/>
          </w:tcPr>
          <w:p w14:paraId="47AFABA6" w14:textId="77777777" w:rsidR="003C0B30" w:rsidRDefault="003C0B30" w:rsidP="003C0B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think resources in the inactive duration of RX UE will be helpful.</w:t>
            </w:r>
          </w:p>
          <w:p w14:paraId="436B7EEB" w14:textId="3958C93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 xml:space="preserve">Seems a type in main bullet: </w:t>
            </w:r>
            <w:r>
              <w:rPr>
                <w:rFonts w:ascii="Calibri" w:hAnsi="Calibri" w:cs="Calibri"/>
                <w:color w:val="000000" w:themeColor="text1"/>
                <w:sz w:val="22"/>
              </w:rPr>
              <w:t xml:space="preserve">When SL DRX </w:t>
            </w:r>
            <w:r>
              <w:rPr>
                <w:rFonts w:ascii="Calibri" w:hAnsi="Calibri" w:cs="Calibri"/>
                <w:strike/>
                <w:color w:val="FF0000"/>
                <w:sz w:val="22"/>
              </w:rPr>
              <w:t>in</w:t>
            </w:r>
            <w:r>
              <w:rPr>
                <w:rFonts w:ascii="Calibri" w:hAnsi="Calibri" w:cs="Calibri"/>
                <w:color w:val="000000" w:themeColor="text1"/>
                <w:sz w:val="22"/>
              </w:rPr>
              <w:t>active time of Rx-UE is provided by the higher layer</w:t>
            </w:r>
          </w:p>
        </w:tc>
      </w:tr>
      <w:tr w:rsidR="00B43F7F" w14:paraId="7FF974DF" w14:textId="77777777" w:rsidTr="008400A0">
        <w:tc>
          <w:tcPr>
            <w:tcW w:w="1680" w:type="dxa"/>
          </w:tcPr>
          <w:p w14:paraId="028C3794" w14:textId="20E4C1C5"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6BC4E10E" w14:textId="02EA5BD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73D10BB5"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is too restrictive if all the selected resources are located within “active time” of Rx UE.</w:t>
            </w:r>
          </w:p>
          <w:p w14:paraId="35BB1418" w14:textId="77777777" w:rsidR="00B43F7F" w:rsidRDefault="00B43F7F" w:rsidP="00B43F7F">
            <w:pPr>
              <w:autoSpaceDE w:val="0"/>
              <w:autoSpaceDN w:val="0"/>
              <w:jc w:val="both"/>
              <w:rPr>
                <w:rFonts w:ascii="Calibri" w:eastAsiaTheme="minorEastAsia" w:hAnsi="Calibri" w:cs="Calibri"/>
                <w:sz w:val="22"/>
                <w:lang w:eastAsia="zh-CN"/>
              </w:rPr>
            </w:pPr>
          </w:p>
          <w:p w14:paraId="7AFABB89" w14:textId="64FEB881"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sz w:val="22"/>
                <w:lang w:eastAsia="zh-CN"/>
              </w:rPr>
              <w:t>Further, i</w:t>
            </w:r>
            <w:r w:rsidRPr="00016CA2">
              <w:rPr>
                <w:rFonts w:ascii="Calibri" w:eastAsiaTheme="minorEastAsia" w:hAnsi="Calibri" w:cs="Calibri"/>
                <w:sz w:val="22"/>
                <w:lang w:eastAsia="zh-CN"/>
              </w:rPr>
              <w:t>f the active time is confirmed as “current</w:t>
            </w:r>
            <w:r>
              <w:rPr>
                <w:rFonts w:ascii="Calibri" w:eastAsiaTheme="minorEastAsia" w:hAnsi="Calibri" w:cs="Calibri"/>
                <w:sz w:val="22"/>
                <w:lang w:eastAsia="zh-CN"/>
              </w:rPr>
              <w:t>”</w:t>
            </w:r>
            <w:r w:rsidRPr="00016CA2">
              <w:rPr>
                <w:rFonts w:ascii="Calibri" w:eastAsiaTheme="minorEastAsia" w:hAnsi="Calibri" w:cs="Calibri"/>
                <w:sz w:val="22"/>
                <w:lang w:eastAsia="zh-CN"/>
              </w:rPr>
              <w:t xml:space="preserve"> active time</w:t>
            </w:r>
            <w:r>
              <w:rPr>
                <w:rFonts w:ascii="Calibri" w:eastAsiaTheme="minorEastAsia" w:hAnsi="Calibri" w:cs="Calibri"/>
                <w:sz w:val="22"/>
                <w:lang w:eastAsia="zh-CN"/>
              </w:rPr>
              <w:t xml:space="preserve">, </w:t>
            </w:r>
            <w:r w:rsidRPr="00016CA2">
              <w:rPr>
                <w:rFonts w:ascii="Calibri" w:eastAsiaTheme="minorEastAsia" w:hAnsi="Calibri" w:cs="Calibri"/>
                <w:sz w:val="22"/>
                <w:lang w:eastAsia="zh-CN"/>
              </w:rPr>
              <w:t xml:space="preserve">it will make the DRX active time extension mechanism designed in RAN2 (e.g., Inactivity timer and Retransmission timer) become </w:t>
            </w:r>
            <w:r>
              <w:rPr>
                <w:rFonts w:ascii="Calibri" w:eastAsiaTheme="minorEastAsia" w:hAnsi="Calibri" w:cs="Calibri"/>
                <w:sz w:val="22"/>
                <w:lang w:eastAsia="zh-CN"/>
              </w:rPr>
              <w:t xml:space="preserve">meaningless since no resources will be located within the extended active time. </w:t>
            </w:r>
          </w:p>
        </w:tc>
      </w:tr>
      <w:tr w:rsidR="00BE15CD" w14:paraId="67121F50" w14:textId="77777777" w:rsidTr="008400A0">
        <w:tc>
          <w:tcPr>
            <w:tcW w:w="1680" w:type="dxa"/>
          </w:tcPr>
          <w:p w14:paraId="6D6C2472" w14:textId="4FF8AD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68BF0BCB" w14:textId="4843CE06"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Q</w:t>
            </w:r>
            <w:r>
              <w:rPr>
                <w:rFonts w:ascii="Calibri" w:eastAsia="MS Mincho" w:hAnsi="Calibri" w:cs="Calibri"/>
                <w:sz w:val="22"/>
                <w:lang w:eastAsia="ja-JP"/>
              </w:rPr>
              <w:t>uestion</w:t>
            </w:r>
          </w:p>
        </w:tc>
        <w:tc>
          <w:tcPr>
            <w:tcW w:w="6274" w:type="dxa"/>
          </w:tcPr>
          <w:p w14:paraId="08FC6D10"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 means that S_A is initialized with slots only within DRX active time? If correct, then it would lead to more collisions as mentioned by companies.</w:t>
            </w:r>
          </w:p>
          <w:p w14:paraId="11C484A7"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r Option 1 means that S_A is determined as Rel-16, and after that, PHY reports resources only within DRX active time? If this understanding is correct, then we do not see any issue on the Option 1.</w:t>
            </w:r>
          </w:p>
          <w:p w14:paraId="0409F652" w14:textId="77777777" w:rsid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ith the second interpretation above, we prefer Option 1 since resources within the DRX inactive time is meaningless.</w:t>
            </w:r>
          </w:p>
          <w:p w14:paraId="3B95F571" w14:textId="77777777" w:rsidR="001E7C64" w:rsidRDefault="001E7C64" w:rsidP="00B43F7F">
            <w:pPr>
              <w:autoSpaceDE w:val="0"/>
              <w:autoSpaceDN w:val="0"/>
              <w:jc w:val="both"/>
              <w:rPr>
                <w:rFonts w:ascii="Calibri" w:eastAsia="MS Mincho" w:hAnsi="Calibri" w:cs="Calibri"/>
                <w:sz w:val="22"/>
                <w:lang w:eastAsia="ja-JP"/>
              </w:rPr>
            </w:pPr>
          </w:p>
          <w:p w14:paraId="0434579F" w14:textId="0515392C" w:rsidR="001E7C64" w:rsidRPr="00BE15CD" w:rsidRDefault="001E7C64" w:rsidP="00B43F7F">
            <w:pPr>
              <w:autoSpaceDE w:val="0"/>
              <w:autoSpaceDN w:val="0"/>
              <w:jc w:val="both"/>
              <w:rPr>
                <w:rFonts w:ascii="Calibri" w:eastAsia="MS Mincho" w:hAnsi="Calibri" w:cs="Calibri"/>
                <w:sz w:val="22"/>
                <w:lang w:eastAsia="ja-JP"/>
              </w:rPr>
            </w:pPr>
            <w:r w:rsidRPr="001E7C64">
              <w:rPr>
                <w:rFonts w:ascii="Calibri" w:eastAsia="MS Mincho" w:hAnsi="Calibri" w:cs="Calibri"/>
                <w:color w:val="FF0000"/>
                <w:sz w:val="22"/>
                <w:lang w:eastAsia="ja-JP"/>
              </w:rPr>
              <w:t>FL: It is also my understanding that Option 1 means S_A is initialized with slots only within DRX active time, because the WA says “…</w:t>
            </w:r>
            <w:r w:rsidRPr="001E7C64">
              <w:rPr>
                <w:rFonts w:ascii="Times New Roman" w:hAnsi="Times New Roman"/>
                <w:i/>
                <w:iCs/>
                <w:color w:val="FF0000"/>
                <w:szCs w:val="20"/>
                <w:highlight w:val="yellow"/>
              </w:rPr>
              <w:t>selects and reports candidate resources</w:t>
            </w:r>
            <w:r w:rsidRPr="001E7C64">
              <w:rPr>
                <w:rFonts w:ascii="Times New Roman" w:hAnsi="Times New Roman"/>
                <w:i/>
                <w:iCs/>
                <w:color w:val="FF0000"/>
                <w:szCs w:val="20"/>
              </w:rPr>
              <w:t xml:space="preserve"> only within the indicated active time</w:t>
            </w:r>
            <w:r w:rsidRPr="001E7C64">
              <w:rPr>
                <w:rFonts w:ascii="Calibri" w:eastAsia="MS Mincho" w:hAnsi="Calibri" w:cs="Calibri"/>
                <w:color w:val="FF0000"/>
                <w:sz w:val="22"/>
                <w:lang w:eastAsia="ja-JP"/>
              </w:rPr>
              <w:t xml:space="preserve"> …”</w:t>
            </w:r>
          </w:p>
        </w:tc>
      </w:tr>
      <w:tr w:rsidR="00C214F9" w:rsidRPr="00C67F08" w14:paraId="0F088A80" w14:textId="77777777" w:rsidTr="00C214F9">
        <w:tc>
          <w:tcPr>
            <w:tcW w:w="1680" w:type="dxa"/>
          </w:tcPr>
          <w:p w14:paraId="37AD8AD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680" w:type="dxa"/>
          </w:tcPr>
          <w:p w14:paraId="17B3813E"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5C71F107" w14:textId="77777777" w:rsidR="00C214F9" w:rsidRDefault="00C214F9" w:rsidP="004441C3">
            <w:pPr>
              <w:autoSpaceDE w:val="0"/>
              <w:autoSpaceDN w:val="0"/>
              <w:jc w:val="both"/>
              <w:rPr>
                <w:rFonts w:ascii="Calibri" w:hAnsi="Calibri" w:cs="Calibri"/>
                <w:sz w:val="22"/>
              </w:rPr>
            </w:pPr>
            <w:r w:rsidRPr="004B0829">
              <w:rPr>
                <w:rFonts w:ascii="Calibri" w:hAnsi="Calibri" w:cs="Calibri"/>
                <w:sz w:val="22"/>
              </w:rPr>
              <w:t>We support Option 2</w:t>
            </w:r>
            <w:r>
              <w:rPr>
                <w:rFonts w:ascii="Calibri" w:hAnsi="Calibri" w:cs="Calibri"/>
                <w:sz w:val="22"/>
              </w:rPr>
              <w:t>.</w:t>
            </w:r>
          </w:p>
          <w:p w14:paraId="1A387AA7" w14:textId="77777777" w:rsidR="00C214F9" w:rsidRDefault="00C214F9" w:rsidP="004441C3">
            <w:pPr>
              <w:autoSpaceDE w:val="0"/>
              <w:autoSpaceDN w:val="0"/>
              <w:jc w:val="both"/>
              <w:rPr>
                <w:rFonts w:ascii="Calibri" w:hAnsi="Calibri" w:cs="Calibri"/>
                <w:sz w:val="22"/>
              </w:rPr>
            </w:pPr>
          </w:p>
          <w:p w14:paraId="03C61BBC" w14:textId="77777777" w:rsidR="00C214F9" w:rsidRDefault="00C214F9" w:rsidP="004441C3">
            <w:pPr>
              <w:autoSpaceDE w:val="0"/>
              <w:autoSpaceDN w:val="0"/>
              <w:jc w:val="both"/>
              <w:rPr>
                <w:rFonts w:ascii="Calibri" w:hAnsi="Calibri" w:cs="Calibri"/>
                <w:sz w:val="22"/>
              </w:rPr>
            </w:pPr>
            <w:r>
              <w:rPr>
                <w:rFonts w:ascii="Calibri" w:hAnsi="Calibri" w:cs="Calibri"/>
                <w:sz w:val="22"/>
              </w:rPr>
              <w:t>Option 1 is too constraint that cannot work for every case</w:t>
            </w:r>
            <w:r w:rsidRPr="004B0829">
              <w:rPr>
                <w:rFonts w:ascii="Calibri" w:hAnsi="Calibri" w:cs="Calibri"/>
                <w:sz w:val="22"/>
              </w:rPr>
              <w:t>. For example, when SL-DRX active time and RSW only overlaps with a small number of slots. As a c</w:t>
            </w:r>
            <w:r>
              <w:rPr>
                <w:rFonts w:ascii="Calibri" w:hAnsi="Calibri" w:cs="Calibri"/>
                <w:sz w:val="22"/>
              </w:rPr>
              <w:t>onsequence</w:t>
            </w:r>
            <w:r w:rsidRPr="004B0829">
              <w:rPr>
                <w:rFonts w:ascii="Calibri" w:hAnsi="Calibri" w:cs="Calibri"/>
                <w:sz w:val="22"/>
              </w:rPr>
              <w:t xml:space="preserve">, the </w:t>
            </w:r>
            <w:r>
              <w:rPr>
                <w:rFonts w:ascii="Calibri" w:hAnsi="Calibri" w:cs="Calibri"/>
                <w:sz w:val="22"/>
              </w:rPr>
              <w:t>number</w:t>
            </w:r>
            <w:r w:rsidRPr="004B0829">
              <w:rPr>
                <w:rFonts w:ascii="Calibri" w:hAnsi="Calibri" w:cs="Calibri"/>
                <w:sz w:val="22"/>
              </w:rPr>
              <w:t xml:space="preserve"> of </w:t>
            </w:r>
            <w:proofErr w:type="gramStart"/>
            <w:r>
              <w:rPr>
                <w:rFonts w:ascii="Calibri" w:hAnsi="Calibri" w:cs="Calibri"/>
                <w:sz w:val="22"/>
              </w:rPr>
              <w:t>resource</w:t>
            </w:r>
            <w:proofErr w:type="gramEnd"/>
            <w:r>
              <w:rPr>
                <w:rFonts w:ascii="Calibri" w:hAnsi="Calibri" w:cs="Calibri"/>
                <w:sz w:val="22"/>
              </w:rPr>
              <w:t xml:space="preserve"> in </w:t>
            </w:r>
            <w:r w:rsidRPr="004B0829">
              <w:rPr>
                <w:rFonts w:ascii="Calibri" w:hAnsi="Calibri" w:cs="Calibri"/>
                <w:sz w:val="22"/>
              </w:rPr>
              <w:t>reported S_A for initial and retransmissions</w:t>
            </w:r>
            <w:r>
              <w:rPr>
                <w:rFonts w:ascii="Calibri" w:hAnsi="Calibri" w:cs="Calibri"/>
                <w:sz w:val="22"/>
              </w:rPr>
              <w:t xml:space="preserve"> could </w:t>
            </w:r>
            <w:r w:rsidRPr="004B0829">
              <w:rPr>
                <w:rFonts w:ascii="Calibri" w:hAnsi="Calibri" w:cs="Calibri"/>
                <w:sz w:val="22"/>
              </w:rPr>
              <w:t xml:space="preserve">be very </w:t>
            </w:r>
            <w:r>
              <w:rPr>
                <w:rFonts w:ascii="Calibri" w:hAnsi="Calibri" w:cs="Calibri"/>
                <w:sz w:val="22"/>
              </w:rPr>
              <w:t xml:space="preserve">limited </w:t>
            </w:r>
            <w:r>
              <w:rPr>
                <w:rFonts w:ascii="Calibri" w:hAnsi="Calibri" w:cs="Calibri"/>
                <w:sz w:val="22"/>
              </w:rPr>
              <w:lastRenderedPageBreak/>
              <w:t>and span on the small number of slots in time domain.</w:t>
            </w:r>
            <w:r w:rsidRPr="004B0829">
              <w:rPr>
                <w:rFonts w:ascii="Calibri" w:hAnsi="Calibri" w:cs="Calibri"/>
                <w:sz w:val="22"/>
              </w:rPr>
              <w:t xml:space="preserve"> </w:t>
            </w:r>
            <w:r>
              <w:rPr>
                <w:rFonts w:ascii="Calibri" w:hAnsi="Calibri" w:cs="Calibri"/>
                <w:sz w:val="22"/>
              </w:rPr>
              <w:t>In this case</w:t>
            </w:r>
            <w:r w:rsidRPr="004B0829">
              <w:rPr>
                <w:rFonts w:ascii="Calibri" w:hAnsi="Calibri" w:cs="Calibri"/>
                <w:sz w:val="22"/>
              </w:rPr>
              <w:t xml:space="preserve"> MAC cannot select sufficient number of resources for retransmissions. </w:t>
            </w:r>
          </w:p>
          <w:p w14:paraId="62229E36" w14:textId="77777777" w:rsidR="00C214F9" w:rsidRDefault="00C214F9" w:rsidP="004441C3">
            <w:pPr>
              <w:autoSpaceDE w:val="0"/>
              <w:autoSpaceDN w:val="0"/>
              <w:jc w:val="both"/>
              <w:rPr>
                <w:rFonts w:ascii="Calibri" w:hAnsi="Calibri" w:cs="Calibri"/>
                <w:sz w:val="22"/>
              </w:rPr>
            </w:pPr>
          </w:p>
          <w:p w14:paraId="651C702E" w14:textId="77777777" w:rsidR="00C214F9" w:rsidRPr="00C67F08" w:rsidRDefault="00C214F9" w:rsidP="004441C3">
            <w:pPr>
              <w:autoSpaceDE w:val="0"/>
              <w:autoSpaceDN w:val="0"/>
              <w:jc w:val="both"/>
              <w:rPr>
                <w:rFonts w:ascii="Calibri" w:hAnsi="Calibri" w:cs="Calibri"/>
                <w:sz w:val="22"/>
              </w:rPr>
            </w:pPr>
            <w:r w:rsidRPr="004B0829">
              <w:rPr>
                <w:rFonts w:ascii="Calibri" w:hAnsi="Calibri" w:cs="Calibri"/>
                <w:sz w:val="22"/>
              </w:rPr>
              <w:t xml:space="preserve">We also note that RAN2 agreed that a RX UE can determine time resources of retransmissions based on SCI indication and thus to wake up from SL-DRX inactive to receive retransmissions. With this, it does not </w:t>
            </w:r>
            <w:proofErr w:type="gramStart"/>
            <w:r w:rsidRPr="004B0829">
              <w:rPr>
                <w:rFonts w:ascii="Calibri" w:hAnsi="Calibri" w:cs="Calibri"/>
                <w:sz w:val="22"/>
              </w:rPr>
              <w:t>needs</w:t>
            </w:r>
            <w:proofErr w:type="gramEnd"/>
            <w:r w:rsidRPr="004B0829">
              <w:rPr>
                <w:rFonts w:ascii="Calibri" w:hAnsi="Calibri" w:cs="Calibri"/>
                <w:sz w:val="22"/>
              </w:rPr>
              <w:t xml:space="preserve"> to restrict all the retransmissions taken place within SL-DRX active time.  </w:t>
            </w:r>
          </w:p>
        </w:tc>
      </w:tr>
      <w:tr w:rsidR="00C30D60" w:rsidRPr="00C67F08" w14:paraId="2D01E7EE" w14:textId="77777777" w:rsidTr="00C214F9">
        <w:tc>
          <w:tcPr>
            <w:tcW w:w="1680" w:type="dxa"/>
          </w:tcPr>
          <w:p w14:paraId="6306C0DC" w14:textId="77175C59"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1680" w:type="dxa"/>
          </w:tcPr>
          <w:p w14:paraId="1521ABD7" w14:textId="563EB220"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ption </w:t>
            </w:r>
            <w:r>
              <w:rPr>
                <w:rFonts w:ascii="Calibri" w:eastAsiaTheme="minorEastAsia" w:hAnsi="Calibri" w:cs="Calibri"/>
                <w:sz w:val="22"/>
                <w:lang w:eastAsia="zh-CN"/>
              </w:rPr>
              <w:t>2</w:t>
            </w:r>
          </w:p>
        </w:tc>
        <w:tc>
          <w:tcPr>
            <w:tcW w:w="6274" w:type="dxa"/>
          </w:tcPr>
          <w:p w14:paraId="47CA0A82" w14:textId="3E444FC4" w:rsidR="00C30D60" w:rsidRPr="004B0829"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UE may select more than 1 resources for repetitions. </w:t>
            </w:r>
            <w:r>
              <w:rPr>
                <w:rFonts w:ascii="Calibri" w:eastAsiaTheme="minorEastAsia" w:hAnsi="Calibri" w:cs="Calibri"/>
                <w:sz w:val="22"/>
                <w:lang w:eastAsia="zh-CN"/>
              </w:rPr>
              <w:t xml:space="preserve">From receiving UE perspective, it can predict the future repetition transmission and in turn prolong the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one duration based on the SCI reservation information and HARQ-ACK states. Therefore, no all the resources for repletion transmissions should be in the original MAC informed </w:t>
            </w:r>
            <w:proofErr w:type="spellStart"/>
            <w:r>
              <w:rPr>
                <w:rFonts w:ascii="Calibri" w:eastAsiaTheme="minorEastAsia" w:hAnsi="Calibri" w:cs="Calibri"/>
                <w:sz w:val="22"/>
                <w:lang w:eastAsia="zh-CN"/>
              </w:rPr>
              <w:t>DRx</w:t>
            </w:r>
            <w:proofErr w:type="spellEnd"/>
            <w:r>
              <w:rPr>
                <w:rFonts w:ascii="Calibri" w:eastAsiaTheme="minorEastAsia" w:hAnsi="Calibri" w:cs="Calibri"/>
                <w:sz w:val="22"/>
                <w:lang w:eastAsia="zh-CN"/>
              </w:rPr>
              <w:t xml:space="preserve"> on duration. If option 1 is used, the initial candidate resource set will be more limited, and resources with more interference would be selected.</w:t>
            </w:r>
          </w:p>
        </w:tc>
      </w:tr>
      <w:tr w:rsidR="004A3E3E" w:rsidRPr="00C67F08" w14:paraId="03C96F21" w14:textId="77777777" w:rsidTr="00C214F9">
        <w:tc>
          <w:tcPr>
            <w:tcW w:w="1680" w:type="dxa"/>
          </w:tcPr>
          <w:p w14:paraId="6F409175" w14:textId="44DB9FB3"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1B192D64" w14:textId="2F298965"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6788B34B" w14:textId="77777777" w:rsidR="004A3E3E" w:rsidRDefault="004A3E3E" w:rsidP="004A3E3E">
            <w:pPr>
              <w:autoSpaceDE w:val="0"/>
              <w:autoSpaceDN w:val="0"/>
              <w:jc w:val="both"/>
              <w:rPr>
                <w:rFonts w:ascii="Calibri" w:hAnsi="Calibri" w:cs="Calibri"/>
                <w:sz w:val="22"/>
              </w:rPr>
            </w:pPr>
            <w:r w:rsidRPr="00BE249D">
              <w:rPr>
                <w:rFonts w:ascii="Calibri" w:hAnsi="Calibri" w:cs="Calibri"/>
                <w:sz w:val="22"/>
              </w:rPr>
              <w:t xml:space="preserve">Option 1 optimizes the resource selection for the targeted RX UE(s), i.e., only resources within the active time selected by MAC are considered by PHY layer. </w:t>
            </w:r>
          </w:p>
          <w:p w14:paraId="025328A7" w14:textId="77777777" w:rsidR="004A3E3E" w:rsidRDefault="004A3E3E" w:rsidP="004A3E3E">
            <w:pPr>
              <w:autoSpaceDE w:val="0"/>
              <w:autoSpaceDN w:val="0"/>
              <w:jc w:val="both"/>
              <w:rPr>
                <w:rFonts w:ascii="Calibri" w:hAnsi="Calibri" w:cs="Calibri"/>
                <w:sz w:val="22"/>
              </w:rPr>
            </w:pPr>
          </w:p>
          <w:p w14:paraId="2FEF20C8" w14:textId="4B4B516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 xml:space="preserve">Regarding Option 2 the possibility of selection </w:t>
            </w:r>
            <w:r w:rsidRPr="00BE249D">
              <w:rPr>
                <w:rFonts w:ascii="Calibri" w:hAnsi="Calibri" w:cs="Calibri"/>
                <w:sz w:val="22"/>
              </w:rPr>
              <w:t>resources outside the indicated active time</w:t>
            </w:r>
            <w:r>
              <w:rPr>
                <w:rFonts w:ascii="Calibri" w:hAnsi="Calibri" w:cs="Calibri"/>
                <w:sz w:val="22"/>
              </w:rPr>
              <w:t xml:space="preserve"> </w:t>
            </w:r>
            <w:r w:rsidRPr="00BE249D">
              <w:rPr>
                <w:rFonts w:ascii="Calibri" w:hAnsi="Calibri" w:cs="Calibri"/>
                <w:sz w:val="22"/>
              </w:rPr>
              <w:t>that could account for, e.g., future active time of Rx UE(s) should be handled by MAC layer during the active time selection step because all DRX timers are maintained at MAC layer, not in PHY layer.</w:t>
            </w:r>
          </w:p>
        </w:tc>
      </w:tr>
      <w:tr w:rsidR="000E62C7" w:rsidRPr="00C67F08" w14:paraId="0B18B5F3" w14:textId="77777777" w:rsidTr="00C214F9">
        <w:tc>
          <w:tcPr>
            <w:tcW w:w="1680" w:type="dxa"/>
          </w:tcPr>
          <w:p w14:paraId="769E30A4" w14:textId="6C67C0D0"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2DBD0701" w14:textId="635CD85B"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7BE5115E"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An appropriate DRX configuration should allow UE to select sufficient number of resources for (re)transmissions of a TB, so we don't see the need of selecting candidate resources in DRX inactive time, and the motivation and gain of Option 2 is unclear for us. </w:t>
            </w:r>
          </w:p>
          <w:p w14:paraId="47C27BEB" w14:textId="1DD83C16" w:rsidR="000E62C7" w:rsidRPr="00BE249D" w:rsidRDefault="000E62C7" w:rsidP="000E62C7">
            <w:pPr>
              <w:autoSpaceDE w:val="0"/>
              <w:autoSpaceDN w:val="0"/>
              <w:jc w:val="both"/>
              <w:rPr>
                <w:rFonts w:ascii="Calibri" w:hAnsi="Calibri" w:cs="Calibri"/>
                <w:sz w:val="22"/>
              </w:rPr>
            </w:pPr>
            <w:r w:rsidRPr="006E3DBC">
              <w:rPr>
                <w:rFonts w:ascii="Calibri" w:hAnsi="Calibri" w:cs="Calibri"/>
                <w:sz w:val="22"/>
              </w:rPr>
              <w:t xml:space="preserve">In addition, even if UE select candidate resources in DRX inactive time only for retransmissions, and reserve the resources in DRX inactive time in SCI, RX UE still may not be aware of it </w:t>
            </w:r>
            <w:proofErr w:type="gramStart"/>
            <w:r w:rsidRPr="006E3DBC">
              <w:rPr>
                <w:rFonts w:ascii="Calibri" w:hAnsi="Calibri" w:cs="Calibri"/>
                <w:sz w:val="22"/>
              </w:rPr>
              <w:t>e.g.</w:t>
            </w:r>
            <w:proofErr w:type="gramEnd"/>
            <w:r w:rsidRPr="006E3DBC">
              <w:rPr>
                <w:rFonts w:ascii="Calibri" w:hAnsi="Calibri" w:cs="Calibri"/>
                <w:sz w:val="22"/>
              </w:rPr>
              <w:t xml:space="preserve"> due to miss detection of SCI, therefore option 2 impacts system performance compared with option 1.</w:t>
            </w:r>
          </w:p>
        </w:tc>
      </w:tr>
      <w:tr w:rsidR="000B175B" w14:paraId="24A762D7" w14:textId="77777777" w:rsidTr="004441C3">
        <w:tc>
          <w:tcPr>
            <w:tcW w:w="1680" w:type="dxa"/>
          </w:tcPr>
          <w:p w14:paraId="4A44CA27"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Futurewei</w:t>
            </w:r>
          </w:p>
        </w:tc>
        <w:tc>
          <w:tcPr>
            <w:tcW w:w="1680" w:type="dxa"/>
          </w:tcPr>
          <w:p w14:paraId="4C0C167B"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Option 2</w:t>
            </w:r>
          </w:p>
        </w:tc>
        <w:tc>
          <w:tcPr>
            <w:tcW w:w="6274" w:type="dxa"/>
          </w:tcPr>
          <w:p w14:paraId="06C73E22" w14:textId="77777777" w:rsidR="000B175B" w:rsidRPr="00C67F08" w:rsidRDefault="000B175B" w:rsidP="004441C3">
            <w:pPr>
              <w:autoSpaceDE w:val="0"/>
              <w:autoSpaceDN w:val="0"/>
              <w:jc w:val="both"/>
              <w:rPr>
                <w:rFonts w:ascii="Calibri" w:hAnsi="Calibri" w:cs="Calibri"/>
                <w:sz w:val="22"/>
              </w:rPr>
            </w:pPr>
            <w:r>
              <w:rPr>
                <w:rFonts w:ascii="Calibri" w:hAnsi="Calibri" w:cs="Calibri"/>
                <w:sz w:val="22"/>
              </w:rPr>
              <w:t xml:space="preserve">The criterion of step 7 may be difficult to be satisfied if only considering the resources in active time of RX UE. Since active time of Rx UE is informed by high layer, high layer can prioritize the resource in </w:t>
            </w:r>
            <w:r w:rsidRPr="00497E22">
              <w:rPr>
                <w:rFonts w:asciiTheme="minorHAnsi" w:hAnsiTheme="minorHAnsi" w:cstheme="minorHAnsi"/>
                <w:sz w:val="22"/>
                <w:szCs w:val="22"/>
              </w:rPr>
              <w:t>active time of the RX UE</w:t>
            </w:r>
          </w:p>
        </w:tc>
      </w:tr>
      <w:tr w:rsidR="000B175B" w:rsidRPr="00C67F08" w14:paraId="782B0C9F" w14:textId="77777777" w:rsidTr="00C214F9">
        <w:tc>
          <w:tcPr>
            <w:tcW w:w="1680" w:type="dxa"/>
          </w:tcPr>
          <w:p w14:paraId="66831EE0" w14:textId="6F50EA15"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680" w:type="dxa"/>
          </w:tcPr>
          <w:p w14:paraId="4F44564F" w14:textId="00BEDF50" w:rsidR="000B175B" w:rsidRDefault="004441C3"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comments</w:t>
            </w:r>
          </w:p>
        </w:tc>
        <w:tc>
          <w:tcPr>
            <w:tcW w:w="6274" w:type="dxa"/>
          </w:tcPr>
          <w:p w14:paraId="7822C54F" w14:textId="77777777" w:rsidR="004441C3" w:rsidRDefault="004441C3" w:rsidP="004441C3">
            <w:pPr>
              <w:autoSpaceDE w:val="0"/>
              <w:autoSpaceDN w:val="0"/>
              <w:jc w:val="both"/>
              <w:rPr>
                <w:rFonts w:ascii="Calibri" w:hAnsi="Calibri" w:cs="Calibri"/>
                <w:sz w:val="22"/>
              </w:rPr>
            </w:pPr>
            <w:r>
              <w:rPr>
                <w:rFonts w:ascii="Calibri" w:hAnsi="Calibri" w:cs="Calibri"/>
                <w:sz w:val="22"/>
              </w:rPr>
              <w:t xml:space="preserve">In principle option2. But the wording of option 2 has problem, </w:t>
            </w:r>
            <w:proofErr w:type="spellStart"/>
            <w:r>
              <w:rPr>
                <w:rFonts w:ascii="Calibri" w:hAnsi="Calibri" w:cs="Calibri"/>
                <w:sz w:val="22"/>
              </w:rPr>
              <w:t>pefer</w:t>
            </w:r>
            <w:proofErr w:type="spellEnd"/>
            <w:r>
              <w:rPr>
                <w:rFonts w:ascii="Calibri" w:hAnsi="Calibri" w:cs="Calibri"/>
                <w:sz w:val="22"/>
              </w:rPr>
              <w:t xml:space="preserve"> the following;</w:t>
            </w:r>
          </w:p>
          <w:p w14:paraId="0BAFF3DD" w14:textId="56E5AE05" w:rsidR="000B175B" w:rsidRPr="006E3DBC" w:rsidRDefault="004441C3" w:rsidP="004441C3">
            <w:pPr>
              <w:autoSpaceDE w:val="0"/>
              <w:autoSpaceDN w:val="0"/>
              <w:jc w:val="both"/>
              <w:rPr>
                <w:rFonts w:ascii="Calibri" w:hAnsi="Calibri" w:cs="Calibri"/>
                <w:sz w:val="22"/>
              </w:rPr>
            </w:pPr>
            <w:r w:rsidRPr="00497E22">
              <w:rPr>
                <w:rFonts w:asciiTheme="minorHAnsi" w:hAnsiTheme="minorHAnsi" w:cstheme="minorHAnsi"/>
                <w:sz w:val="22"/>
                <w:szCs w:val="22"/>
              </w:rPr>
              <w:t xml:space="preserve">PHY layer </w:t>
            </w:r>
            <w:r>
              <w:rPr>
                <w:rFonts w:asciiTheme="minorHAnsi" w:hAnsiTheme="minorHAnsi" w:cstheme="minorHAnsi"/>
                <w:sz w:val="22"/>
                <w:szCs w:val="22"/>
              </w:rPr>
              <w:t>can select</w:t>
            </w:r>
            <w:r w:rsidRPr="00497E22">
              <w:rPr>
                <w:rFonts w:asciiTheme="minorHAnsi" w:hAnsiTheme="minorHAnsi" w:cstheme="minorHAnsi"/>
                <w:sz w:val="22"/>
                <w:szCs w:val="22"/>
              </w:rPr>
              <w:t xml:space="preserve"> and reports candidate resources </w:t>
            </w:r>
            <w:r>
              <w:rPr>
                <w:rFonts w:asciiTheme="minorHAnsi" w:hAnsiTheme="minorHAnsi" w:cstheme="minorHAnsi"/>
                <w:sz w:val="22"/>
                <w:szCs w:val="22"/>
              </w:rPr>
              <w:t>that include</w:t>
            </w:r>
            <w:r w:rsidRPr="00497E22">
              <w:rPr>
                <w:rFonts w:asciiTheme="minorHAnsi" w:hAnsiTheme="minorHAnsi" w:cstheme="minorHAnsi"/>
                <w:sz w:val="22"/>
                <w:szCs w:val="22"/>
              </w:rPr>
              <w:t xml:space="preserve"> a subset of the candidate resources is within the indicated active time of the RX UE</w:t>
            </w:r>
            <w:r>
              <w:rPr>
                <w:rFonts w:ascii="Calibri" w:hAnsi="Calibri" w:cs="Calibri"/>
                <w:sz w:val="22"/>
              </w:rPr>
              <w:t xml:space="preserve"> </w:t>
            </w:r>
          </w:p>
        </w:tc>
      </w:tr>
      <w:tr w:rsidR="00C30E88" w:rsidRPr="00C67F08" w14:paraId="78E9451A" w14:textId="77777777" w:rsidTr="00C214F9">
        <w:tc>
          <w:tcPr>
            <w:tcW w:w="1680" w:type="dxa"/>
          </w:tcPr>
          <w:p w14:paraId="092398E7" w14:textId="280CED5C"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680" w:type="dxa"/>
          </w:tcPr>
          <w:p w14:paraId="35AD9934" w14:textId="12FAA017" w:rsidR="00C30E88" w:rsidRDefault="00C30E88"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FDB3E13" w14:textId="3F8B6102" w:rsidR="00C30E88" w:rsidRDefault="00C30E88" w:rsidP="00C30E88">
            <w:pPr>
              <w:autoSpaceDE w:val="0"/>
              <w:autoSpaceDN w:val="0"/>
              <w:jc w:val="both"/>
              <w:rPr>
                <w:rFonts w:ascii="Calibri" w:hAnsi="Calibri" w:cs="Calibri"/>
                <w:sz w:val="22"/>
              </w:rPr>
            </w:pPr>
            <w:r>
              <w:rPr>
                <w:rFonts w:ascii="Calibri" w:hAnsi="Calibri" w:cs="Calibri"/>
                <w:sz w:val="22"/>
              </w:rPr>
              <w:t>As mentioned by companies, option 1 appears to be too restrictive.</w:t>
            </w:r>
          </w:p>
        </w:tc>
      </w:tr>
      <w:tr w:rsidR="0007241B" w:rsidRPr="00C67F08" w14:paraId="07EC2C6C" w14:textId="77777777" w:rsidTr="00C214F9">
        <w:tc>
          <w:tcPr>
            <w:tcW w:w="1680" w:type="dxa"/>
          </w:tcPr>
          <w:p w14:paraId="253DCE02" w14:textId="7D61FB12"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680" w:type="dxa"/>
          </w:tcPr>
          <w:p w14:paraId="4F14EFC1" w14:textId="32E9D93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03E5683"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1 is the simple solution which works. </w:t>
            </w:r>
          </w:p>
          <w:p w14:paraId="0289C965" w14:textId="77777777" w:rsidR="0007241B" w:rsidRDefault="0007241B" w:rsidP="0007241B">
            <w:pPr>
              <w:autoSpaceDE w:val="0"/>
              <w:autoSpaceDN w:val="0"/>
              <w:jc w:val="both"/>
              <w:rPr>
                <w:rFonts w:ascii="Calibri" w:hAnsi="Calibri" w:cs="Calibri"/>
                <w:sz w:val="22"/>
              </w:rPr>
            </w:pPr>
            <w:r>
              <w:rPr>
                <w:rFonts w:ascii="Calibri" w:hAnsi="Calibri" w:cs="Calibri"/>
                <w:sz w:val="22"/>
              </w:rPr>
              <w:t xml:space="preserve">Option 2 is aimed for optimization which is based on the active time extension at the Rx UE for retransmissions. However, the benefit and performance gain of this optimization is unclear to us. Also, more specification efforts are needed for Option 2, e.g., what is the percentage of resources in S_A need to be in RX UE DRX active time. </w:t>
            </w:r>
          </w:p>
          <w:p w14:paraId="713E8E76" w14:textId="7AFFC715" w:rsidR="0007241B" w:rsidRDefault="0007241B" w:rsidP="0007241B">
            <w:pPr>
              <w:autoSpaceDE w:val="0"/>
              <w:autoSpaceDN w:val="0"/>
              <w:jc w:val="both"/>
              <w:rPr>
                <w:rFonts w:ascii="Calibri" w:hAnsi="Calibri" w:cs="Calibri"/>
                <w:sz w:val="22"/>
              </w:rPr>
            </w:pPr>
            <w:r>
              <w:rPr>
                <w:rFonts w:ascii="Calibri" w:hAnsi="Calibri" w:cs="Calibri"/>
                <w:sz w:val="22"/>
              </w:rPr>
              <w:t xml:space="preserve">At the last stage of Rel-17, we prefer the simple solution. </w:t>
            </w:r>
          </w:p>
        </w:tc>
      </w:tr>
      <w:tr w:rsidR="0007241B" w:rsidRPr="00C67F08" w14:paraId="0FFF5376" w14:textId="77777777" w:rsidTr="00C214F9">
        <w:tc>
          <w:tcPr>
            <w:tcW w:w="1680" w:type="dxa"/>
          </w:tcPr>
          <w:p w14:paraId="580CB503" w14:textId="418574F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1680" w:type="dxa"/>
          </w:tcPr>
          <w:p w14:paraId="7A891305" w14:textId="37E49D04"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58687D44" w14:textId="77777777" w:rsidR="0007241B" w:rsidRDefault="0007241B" w:rsidP="0007241B">
            <w:pPr>
              <w:autoSpaceDE w:val="0"/>
              <w:autoSpaceDN w:val="0"/>
              <w:jc w:val="both"/>
              <w:rPr>
                <w:rFonts w:ascii="Calibri" w:hAnsi="Calibri" w:cs="Calibri"/>
                <w:sz w:val="22"/>
              </w:rPr>
            </w:pPr>
            <w:r>
              <w:rPr>
                <w:rFonts w:ascii="Calibri" w:hAnsi="Calibri" w:cs="Calibri"/>
                <w:sz w:val="22"/>
              </w:rPr>
              <w:t>In Option 2, the size of the subset isn’t defined, which means that PHY could report only one resource within active time, which might not be enough. Option 1 ensures that the receiver is in active and is able to receive the selected resources.</w:t>
            </w:r>
          </w:p>
          <w:p w14:paraId="77ABAC56" w14:textId="3B9A793D" w:rsidR="0007241B" w:rsidRDefault="0007241B" w:rsidP="0007241B">
            <w:pPr>
              <w:autoSpaceDE w:val="0"/>
              <w:autoSpaceDN w:val="0"/>
              <w:jc w:val="both"/>
              <w:rPr>
                <w:rFonts w:ascii="Calibri" w:hAnsi="Calibri" w:cs="Calibri"/>
                <w:sz w:val="22"/>
              </w:rPr>
            </w:pPr>
            <w:r>
              <w:rPr>
                <w:rFonts w:ascii="Calibri" w:hAnsi="Calibri" w:cs="Calibri"/>
                <w:sz w:val="22"/>
              </w:rPr>
              <w:t>We also share Samsung’s view about the receiver missing SCIs and not extending its active time.</w:t>
            </w:r>
          </w:p>
        </w:tc>
      </w:tr>
      <w:tr w:rsidR="0007241B" w:rsidRPr="00C67F08" w14:paraId="409B08EF" w14:textId="77777777" w:rsidTr="00C214F9">
        <w:tc>
          <w:tcPr>
            <w:tcW w:w="1680" w:type="dxa"/>
          </w:tcPr>
          <w:p w14:paraId="0676C4EF" w14:textId="3029E357"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156DA772" w14:textId="520353B3" w:rsidR="0007241B" w:rsidRDefault="0007241B" w:rsidP="000724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2ABD70BF" w14:textId="64AEE4B9" w:rsidR="0007241B" w:rsidRDefault="0007241B" w:rsidP="0007241B">
            <w:pPr>
              <w:autoSpaceDE w:val="0"/>
              <w:autoSpaceDN w:val="0"/>
              <w:jc w:val="both"/>
              <w:rPr>
                <w:rFonts w:ascii="Calibri" w:hAnsi="Calibri" w:cs="Calibri"/>
                <w:sz w:val="22"/>
              </w:rPr>
            </w:pPr>
            <w:r>
              <w:rPr>
                <w:rFonts w:ascii="Calibri" w:eastAsiaTheme="minorEastAsia" w:hAnsi="Calibri" w:cs="Calibri"/>
                <w:sz w:val="22"/>
                <w:lang w:eastAsia="zh-CN"/>
              </w:rPr>
              <w:t>For option 1, it is possible that the duration corresponding to the indicated active time from MAC layer is less than T2min, which is the minimal size of resource selection window. In that case, option 1 is hardly to be applied since it cannot promise that ONLY the resource within the indicated active time will be reported.</w:t>
            </w:r>
          </w:p>
        </w:tc>
      </w:tr>
      <w:tr w:rsidR="00F717D9" w:rsidRPr="00C67F08" w14:paraId="70E39888" w14:textId="77777777" w:rsidTr="00C214F9">
        <w:tc>
          <w:tcPr>
            <w:tcW w:w="1680" w:type="dxa"/>
          </w:tcPr>
          <w:p w14:paraId="0AF97D69" w14:textId="216EFD52" w:rsidR="00F717D9" w:rsidRDefault="00F717D9" w:rsidP="00F717D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680" w:type="dxa"/>
          </w:tcPr>
          <w:p w14:paraId="204CCC69" w14:textId="39F8F2A1"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3D4A9284" w14:textId="1E80DB0A"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 can work with the possibility of switching the resource pool</w:t>
            </w:r>
          </w:p>
        </w:tc>
      </w:tr>
      <w:tr w:rsidR="00EB33C9" w:rsidRPr="00C67F08" w14:paraId="3FD63568" w14:textId="77777777" w:rsidTr="00C214F9">
        <w:tc>
          <w:tcPr>
            <w:tcW w:w="1680" w:type="dxa"/>
          </w:tcPr>
          <w:p w14:paraId="147D4433" w14:textId="7E69D7C0"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680" w:type="dxa"/>
          </w:tcPr>
          <w:p w14:paraId="24AE26E8" w14:textId="3D86D45D"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4817459B" w14:textId="788DD81C"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tc>
      </w:tr>
    </w:tbl>
    <w:p w14:paraId="7A2AE367" w14:textId="77777777" w:rsidR="008400A0" w:rsidRDefault="008400A0" w:rsidP="004D54EF">
      <w:pPr>
        <w:pStyle w:val="0Maintext"/>
        <w:spacing w:after="0" w:afterAutospacing="0"/>
        <w:ind w:firstLine="0"/>
      </w:pPr>
    </w:p>
    <w:p w14:paraId="138216D0" w14:textId="77777777" w:rsidR="004D54EF" w:rsidRDefault="004D54EF" w:rsidP="004D54EF">
      <w:pPr>
        <w:pStyle w:val="Heading3"/>
      </w:pPr>
      <w:r>
        <w:t>Proposals for 1</w:t>
      </w:r>
      <w:r w:rsidRPr="00224780">
        <w:rPr>
          <w:vertAlign w:val="superscript"/>
        </w:rPr>
        <w:t>st</w:t>
      </w:r>
      <w:r>
        <w:t xml:space="preserve"> GTW</w:t>
      </w:r>
    </w:p>
    <w:p w14:paraId="00B1DF5D" w14:textId="465DC445" w:rsidR="004D54EF" w:rsidRDefault="004D54EF" w:rsidP="004D54EF">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8400A0">
        <w:rPr>
          <w:rFonts w:ascii="Calibri" w:hAnsi="Calibri" w:cs="Calibri"/>
          <w:sz w:val="22"/>
        </w:rPr>
        <w:t>1</w:t>
      </w:r>
      <w:r>
        <w:rPr>
          <w:rFonts w:ascii="Calibri" w:hAnsi="Calibri" w:cs="Calibri"/>
          <w:sz w:val="22"/>
        </w:rPr>
        <w:t>.1:</w:t>
      </w:r>
    </w:p>
    <w:p w14:paraId="42D2B64C" w14:textId="5FCBBBD4" w:rsidR="004D54EF" w:rsidRDefault="00AD532B" w:rsidP="004D54E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1-2 (I):</w:t>
      </w:r>
    </w:p>
    <w:p w14:paraId="25F1A0AA" w14:textId="68D10E7E" w:rsidR="00AD532B" w:rsidRDefault="00AD532B"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Based on the responses, it is observed that the majority prefers Option 2 for the following </w:t>
      </w:r>
      <w:r w:rsidR="001E7C64">
        <w:rPr>
          <w:rFonts w:ascii="Calibri" w:hAnsi="Calibri" w:cs="Calibri"/>
          <w:sz w:val="22"/>
        </w:rPr>
        <w:t>reasons</w:t>
      </w:r>
      <w:r>
        <w:rPr>
          <w:rFonts w:ascii="Calibri" w:hAnsi="Calibri" w:cs="Calibri"/>
          <w:sz w:val="22"/>
        </w:rPr>
        <w:t>.</w:t>
      </w:r>
    </w:p>
    <w:p w14:paraId="401A8B7C" w14:textId="77777777" w:rsidR="00AD532B" w:rsidRDefault="00AD532B" w:rsidP="00AD53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is too restrictive in selecting candidate resources </w:t>
      </w:r>
      <w:r w:rsidRPr="00AD532B">
        <w:rPr>
          <w:rFonts w:ascii="Calibri" w:hAnsi="Calibri" w:cs="Calibri"/>
          <w:sz w:val="22"/>
        </w:rPr>
        <w:sym w:font="Wingdings" w:char="F0E8"/>
      </w:r>
      <w:r>
        <w:rPr>
          <w:rFonts w:ascii="Calibri" w:hAnsi="Calibri" w:cs="Calibri"/>
          <w:sz w:val="22"/>
        </w:rPr>
        <w:t xml:space="preserve"> </w:t>
      </w:r>
    </w:p>
    <w:p w14:paraId="0CBD0E23" w14:textId="2D4EE374"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possibly lead to too few resources to make the final selection</w:t>
      </w:r>
    </w:p>
    <w:p w14:paraId="4678B2AE" w14:textId="339DFB7E" w:rsidR="001E7C64" w:rsidRDefault="001E7C64"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high congestion level will lead to more retransmissions</w:t>
      </w:r>
    </w:p>
    <w:p w14:paraId="08A75DA2" w14:textId="4EC5CE97" w:rsidR="00AD532B" w:rsidRDefault="00AD532B" w:rsidP="00AD532B">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high collision probability </w:t>
      </w:r>
      <w:r w:rsidR="001E7C64">
        <w:rPr>
          <w:rFonts w:ascii="Calibri" w:hAnsi="Calibri" w:cs="Calibri"/>
          <w:sz w:val="22"/>
        </w:rPr>
        <w:t xml:space="preserve">/ interference </w:t>
      </w:r>
      <w:r>
        <w:rPr>
          <w:rFonts w:ascii="Calibri" w:hAnsi="Calibri" w:cs="Calibri"/>
          <w:sz w:val="22"/>
        </w:rPr>
        <w:t xml:space="preserve">due to </w:t>
      </w:r>
      <w:r w:rsidR="001E7C64">
        <w:rPr>
          <w:rFonts w:ascii="Calibri" w:hAnsi="Calibri" w:cs="Calibri"/>
          <w:sz w:val="22"/>
        </w:rPr>
        <w:t>RSRP increment to reach X%</w:t>
      </w:r>
    </w:p>
    <w:p w14:paraId="15934B14" w14:textId="486BE9D6" w:rsidR="001E7C64" w:rsidRDefault="001E7C64" w:rsidP="001E7C6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 xml:space="preserve">2 outperforms </w:t>
      </w:r>
      <w:r>
        <w:rPr>
          <w:rFonts w:ascii="Calibri" w:hAnsi="Calibri" w:cs="Calibri"/>
          <w:sz w:val="22"/>
        </w:rPr>
        <w:t>O</w:t>
      </w:r>
      <w:r w:rsidRPr="001E7C64">
        <w:rPr>
          <w:rFonts w:ascii="Calibri" w:hAnsi="Calibri" w:cs="Calibri"/>
          <w:sz w:val="22"/>
        </w:rPr>
        <w:t>ption</w:t>
      </w:r>
      <w:r>
        <w:rPr>
          <w:rFonts w:ascii="Calibri" w:hAnsi="Calibri" w:cs="Calibri"/>
          <w:sz w:val="22"/>
        </w:rPr>
        <w:t xml:space="preserve"> </w:t>
      </w:r>
      <w:r w:rsidRPr="001E7C64">
        <w:rPr>
          <w:rFonts w:ascii="Calibri" w:hAnsi="Calibri" w:cs="Calibri"/>
          <w:sz w:val="22"/>
        </w:rPr>
        <w:t>1 by around 3-10% gain</w:t>
      </w:r>
      <w:r>
        <w:rPr>
          <w:rFonts w:ascii="Calibri" w:hAnsi="Calibri" w:cs="Calibri"/>
          <w:sz w:val="22"/>
        </w:rPr>
        <w:t>.</w:t>
      </w:r>
    </w:p>
    <w:p w14:paraId="64AF857D" w14:textId="0F4DD0F8" w:rsidR="00AD532B" w:rsidRPr="008A2865" w:rsidRDefault="00680317" w:rsidP="00AD532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Based on RAN2’s agreement where it says “</w:t>
      </w:r>
      <w:r w:rsidRPr="00680317">
        <w:rPr>
          <w:rFonts w:ascii="Calibri" w:hAnsi="Calibri" w:cs="Calibri"/>
          <w:i/>
          <w:iCs/>
          <w:sz w:val="22"/>
        </w:rPr>
        <w:t xml:space="preserve">TX UE shall </w:t>
      </w:r>
      <w:proofErr w:type="gramStart"/>
      <w:r w:rsidRPr="00680317">
        <w:rPr>
          <w:rFonts w:ascii="Calibri" w:hAnsi="Calibri" w:cs="Calibri"/>
          <w:i/>
          <w:iCs/>
          <w:sz w:val="22"/>
        </w:rPr>
        <w:t>selects</w:t>
      </w:r>
      <w:proofErr w:type="gramEnd"/>
      <w:r w:rsidRPr="00680317">
        <w:rPr>
          <w:rFonts w:ascii="Calibri" w:hAnsi="Calibri" w:cs="Calibri"/>
          <w:i/>
          <w:iCs/>
          <w:sz w:val="22"/>
        </w:rPr>
        <w:t xml:space="preserve"> initial transmission resource only in the RX UE’s active time …</w:t>
      </w:r>
      <w:r>
        <w:rPr>
          <w:rFonts w:ascii="Calibri" w:hAnsi="Calibri" w:cs="Calibri"/>
          <w:sz w:val="22"/>
        </w:rPr>
        <w:t xml:space="preserve">”, this implies at least to me that retransmissions can occur during RX UE’s inactive time. </w:t>
      </w:r>
      <w:proofErr w:type="gramStart"/>
      <w:r>
        <w:rPr>
          <w:rFonts w:ascii="Calibri" w:hAnsi="Calibri" w:cs="Calibri"/>
          <w:sz w:val="22"/>
        </w:rPr>
        <w:t>So</w:t>
      </w:r>
      <w:proofErr w:type="gramEnd"/>
      <w:r>
        <w:rPr>
          <w:rFonts w:ascii="Calibri" w:hAnsi="Calibri" w:cs="Calibri"/>
          <w:sz w:val="22"/>
        </w:rPr>
        <w:t xml:space="preserve"> there is no strong reason why the PHY layer should select and report candidate resources only within the indicated DRX active time of the RX UE.</w:t>
      </w:r>
    </w:p>
    <w:p w14:paraId="28A84E57" w14:textId="6446B644" w:rsidR="004D54EF" w:rsidRDefault="004D54EF" w:rsidP="004D54EF">
      <w:pPr>
        <w:autoSpaceDE w:val="0"/>
        <w:autoSpaceDN w:val="0"/>
        <w:jc w:val="both"/>
        <w:rPr>
          <w:rFonts w:ascii="Calibri" w:hAnsi="Calibri" w:cs="Calibri"/>
          <w:color w:val="FF0000"/>
          <w:sz w:val="22"/>
        </w:rPr>
      </w:pPr>
    </w:p>
    <w:p w14:paraId="07CB397B" w14:textId="49EED57E" w:rsidR="00AD532B" w:rsidRPr="00AD532B" w:rsidRDefault="00AD532B" w:rsidP="004D54EF">
      <w:pPr>
        <w:autoSpaceDE w:val="0"/>
        <w:autoSpaceDN w:val="0"/>
        <w:jc w:val="both"/>
        <w:rPr>
          <w:rFonts w:ascii="Calibri" w:hAnsi="Calibri" w:cs="Calibri"/>
          <w:color w:val="000000" w:themeColor="text1"/>
          <w:sz w:val="22"/>
        </w:rPr>
      </w:pPr>
      <w:r w:rsidRPr="0099193F">
        <w:rPr>
          <w:rFonts w:ascii="Calibri" w:hAnsi="Calibri" w:cs="Calibri"/>
          <w:b/>
          <w:bCs/>
          <w:color w:val="000000" w:themeColor="text1"/>
          <w:sz w:val="22"/>
        </w:rPr>
        <w:t>Question 1-2 (II):</w:t>
      </w:r>
      <w:r w:rsidRPr="0099193F">
        <w:rPr>
          <w:rFonts w:ascii="Calibri" w:hAnsi="Calibri" w:cs="Calibri"/>
          <w:color w:val="000000" w:themeColor="text1"/>
          <w:sz w:val="22"/>
        </w:rPr>
        <w:t xml:space="preserve"> When SL DRX </w:t>
      </w:r>
      <w:r w:rsidRPr="0099193F">
        <w:rPr>
          <w:rFonts w:ascii="Calibri" w:hAnsi="Calibri" w:cs="Calibri"/>
          <w:strike/>
          <w:color w:val="FF0000"/>
          <w:sz w:val="22"/>
        </w:rPr>
        <w:t>in</w:t>
      </w:r>
      <w:r w:rsidRPr="0099193F">
        <w:rPr>
          <w:rFonts w:ascii="Calibri" w:hAnsi="Calibri" w:cs="Calibri"/>
          <w:color w:val="000000" w:themeColor="text1"/>
          <w:sz w:val="22"/>
        </w:rPr>
        <w:t>active time of Rx-UE is provided by the higher layer for candidate resource</w:t>
      </w:r>
      <w:r>
        <w:rPr>
          <w:rFonts w:ascii="Calibri" w:hAnsi="Calibri" w:cs="Calibri"/>
          <w:color w:val="000000" w:themeColor="text1"/>
          <w:sz w:val="22"/>
        </w:rPr>
        <w:t xml:space="preserve"> selection (including resource (re)selection and re-evaluation/pre-emption checking), Option 2 </w:t>
      </w:r>
      <w:r>
        <w:rPr>
          <w:rFonts w:asciiTheme="minorHAnsi" w:hAnsiTheme="minorHAnsi" w:cstheme="minorHAnsi"/>
          <w:sz w:val="22"/>
          <w:szCs w:val="22"/>
        </w:rPr>
        <w:t>from RAN1#106bis-e in below is to be taken in the partial sensing design.</w:t>
      </w:r>
    </w:p>
    <w:p w14:paraId="1DC4A831" w14:textId="77777777" w:rsidR="00AD532B" w:rsidRPr="0077257B" w:rsidRDefault="00AD532B" w:rsidP="00AD532B">
      <w:pPr>
        <w:autoSpaceDE w:val="0"/>
        <w:autoSpaceDN w:val="0"/>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AD532B" w:rsidRPr="0077257B" w14:paraId="6A8D4DCE" w14:textId="77777777" w:rsidTr="00A11439">
        <w:tc>
          <w:tcPr>
            <w:tcW w:w="9631" w:type="dxa"/>
          </w:tcPr>
          <w:p w14:paraId="1C75300D" w14:textId="77777777" w:rsidR="00AD532B" w:rsidRPr="0077257B" w:rsidRDefault="00AD532B" w:rsidP="00A11439">
            <w:pPr>
              <w:spacing w:before="60"/>
              <w:rPr>
                <w:rFonts w:ascii="Times New Roman" w:hAnsi="Times New Roman"/>
                <w:b/>
                <w:bCs/>
                <w:i/>
                <w:iCs/>
                <w:szCs w:val="20"/>
                <w:highlight w:val="darkYellow"/>
              </w:rPr>
            </w:pPr>
            <w:r w:rsidRPr="0077257B">
              <w:rPr>
                <w:rFonts w:ascii="Times New Roman" w:hAnsi="Times New Roman"/>
                <w:b/>
                <w:bCs/>
                <w:i/>
                <w:iCs/>
                <w:szCs w:val="20"/>
                <w:highlight w:val="darkYellow"/>
              </w:rPr>
              <w:t>Working Assumption (RAN1#106bis-e)</w:t>
            </w:r>
          </w:p>
          <w:p w14:paraId="56C12ACD" w14:textId="77777777" w:rsidR="00AD532B" w:rsidRPr="0077257B" w:rsidRDefault="00AD532B" w:rsidP="00A11439">
            <w:pPr>
              <w:jc w:val="both"/>
              <w:rPr>
                <w:rFonts w:ascii="Times New Roman" w:hAnsi="Times New Roman"/>
                <w:i/>
                <w:iCs/>
                <w:szCs w:val="20"/>
              </w:rPr>
            </w:pPr>
            <w:r w:rsidRPr="0077257B">
              <w:rPr>
                <w:rFonts w:ascii="Times New Roman" w:hAnsi="Times New Roman"/>
                <w:i/>
                <w:iC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B93F0A2" w14:textId="77777777" w:rsidR="00AD532B" w:rsidRPr="0077257B" w:rsidRDefault="00AD532B"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1: PHY layer selects and reports candidate resources only within the indicated active time of the RX UE</w:t>
            </w:r>
          </w:p>
          <w:p w14:paraId="058361DA" w14:textId="77777777" w:rsidR="00AD532B" w:rsidRPr="0077257B" w:rsidRDefault="00AD532B" w:rsidP="006556B7">
            <w:pPr>
              <w:pStyle w:val="ListParagraph"/>
              <w:numPr>
                <w:ilvl w:val="0"/>
                <w:numId w:val="39"/>
              </w:numPr>
              <w:ind w:leftChars="0"/>
              <w:jc w:val="both"/>
              <w:rPr>
                <w:rFonts w:ascii="Times New Roman" w:hAnsi="Times New Roman"/>
                <w:i/>
                <w:iCs/>
                <w:szCs w:val="20"/>
              </w:rPr>
            </w:pPr>
            <w:r w:rsidRPr="0077257B">
              <w:rPr>
                <w:rFonts w:ascii="Times New Roman" w:hAnsi="Times New Roman"/>
                <w:i/>
                <w:iCs/>
                <w:szCs w:val="20"/>
              </w:rPr>
              <w:t>Option 2: PHY layer selects and reports candidate resources in which at least a subset of the candidate resources is within the indicated active time of the RX UE</w:t>
            </w:r>
          </w:p>
          <w:p w14:paraId="1C4DAA5C" w14:textId="77777777" w:rsidR="00AD532B" w:rsidRPr="0077257B" w:rsidRDefault="00AD532B" w:rsidP="006556B7">
            <w:pPr>
              <w:pStyle w:val="ListParagraph"/>
              <w:numPr>
                <w:ilvl w:val="0"/>
                <w:numId w:val="39"/>
              </w:numPr>
              <w:spacing w:after="60"/>
              <w:ind w:leftChars="0"/>
              <w:jc w:val="both"/>
              <w:rPr>
                <w:rFonts w:ascii="Times New Roman" w:hAnsi="Times New Roman"/>
                <w:sz w:val="22"/>
                <w:szCs w:val="22"/>
              </w:rPr>
            </w:pPr>
            <w:r w:rsidRPr="0077257B">
              <w:rPr>
                <w:rFonts w:ascii="Times New Roman" w:hAnsi="Times New Roman"/>
                <w:i/>
                <w:iCs/>
                <w:szCs w:val="20"/>
              </w:rPr>
              <w:t>Option 3: PHY layer selects and reports an additional candidate resource set of candidate resources within the indicated active time of the RX UE</w:t>
            </w:r>
          </w:p>
        </w:tc>
      </w:tr>
    </w:tbl>
    <w:p w14:paraId="1D8C45FB" w14:textId="296580C2" w:rsidR="00AD532B" w:rsidRDefault="00AD532B" w:rsidP="004D54EF">
      <w:pPr>
        <w:autoSpaceDE w:val="0"/>
        <w:autoSpaceDN w:val="0"/>
        <w:jc w:val="both"/>
        <w:rPr>
          <w:rFonts w:ascii="Calibri" w:hAnsi="Calibri" w:cs="Calibri"/>
          <w:color w:val="FF0000"/>
          <w:sz w:val="22"/>
        </w:rPr>
      </w:pPr>
    </w:p>
    <w:p w14:paraId="63362C5F" w14:textId="02FC3F8E" w:rsidR="0099193F" w:rsidRDefault="0099193F" w:rsidP="0099193F">
      <w:pPr>
        <w:pStyle w:val="Heading3"/>
      </w:pPr>
      <w:r>
        <w:t xml:space="preserve">Proposal </w:t>
      </w:r>
      <w:r w:rsidR="000E4C42">
        <w:t>before</w:t>
      </w:r>
      <w:r>
        <w:t xml:space="preserve"> </w:t>
      </w:r>
      <w:r w:rsidR="00622DA8">
        <w:t>3</w:t>
      </w:r>
      <w:r w:rsidR="00622DA8">
        <w:rPr>
          <w:vertAlign w:val="superscript"/>
        </w:rPr>
        <w:t>r</w:t>
      </w:r>
      <w:r>
        <w:rPr>
          <w:vertAlign w:val="superscript"/>
        </w:rPr>
        <w:t>d</w:t>
      </w:r>
      <w:r>
        <w:t xml:space="preserve"> GTW</w:t>
      </w:r>
    </w:p>
    <w:p w14:paraId="30511234" w14:textId="7955BA72" w:rsidR="0099193F" w:rsidRDefault="0099193F" w:rsidP="0099193F">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w:t>
      </w:r>
      <w:r w:rsidR="00530181">
        <w:rPr>
          <w:rFonts w:ascii="Calibri" w:hAnsi="Calibri" w:cs="Calibri"/>
          <w:sz w:val="22"/>
        </w:rPr>
        <w:t xml:space="preserve">on Proposal 1-1 (I) </w:t>
      </w:r>
      <w:r>
        <w:rPr>
          <w:rFonts w:ascii="Calibri" w:hAnsi="Calibri" w:cs="Calibri"/>
          <w:sz w:val="22"/>
        </w:rPr>
        <w:t>in Sec. 3.1.1:</w:t>
      </w:r>
    </w:p>
    <w:p w14:paraId="51E58754" w14:textId="2123E320" w:rsidR="00530181" w:rsidRDefault="00530181" w:rsidP="0053018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Support LGE’s version</w:t>
      </w:r>
      <w:r w:rsidR="00846195">
        <w:rPr>
          <w:rFonts w:ascii="Calibri" w:hAnsi="Calibri" w:cs="Calibri"/>
          <w:sz w:val="22"/>
        </w:rPr>
        <w:t xml:space="preserve"> (same sensing behaviour as no SL DRX)</w:t>
      </w:r>
      <w:r>
        <w:rPr>
          <w:rFonts w:ascii="Calibri" w:hAnsi="Calibri" w:cs="Calibri"/>
          <w:sz w:val="22"/>
        </w:rPr>
        <w:t>: LGE, DCM</w:t>
      </w:r>
      <w:r w:rsidR="00534149">
        <w:rPr>
          <w:rFonts w:ascii="Calibri" w:hAnsi="Calibri" w:cs="Calibri"/>
          <w:sz w:val="22"/>
        </w:rPr>
        <w:t xml:space="preserve">, Xiaomi, Samsung, OPPO, </w:t>
      </w:r>
      <w:proofErr w:type="spellStart"/>
      <w:r w:rsidR="00534149">
        <w:rPr>
          <w:rFonts w:ascii="Calibri" w:eastAsiaTheme="minorEastAsia" w:hAnsi="Calibri" w:cs="Calibri" w:hint="eastAsia"/>
          <w:sz w:val="22"/>
          <w:lang w:eastAsia="zh-CN"/>
        </w:rPr>
        <w:t>L</w:t>
      </w:r>
      <w:r w:rsidR="00534149">
        <w:rPr>
          <w:rFonts w:ascii="Calibri" w:eastAsiaTheme="minorEastAsia" w:hAnsi="Calibri" w:cs="Calibri"/>
          <w:sz w:val="22"/>
          <w:lang w:eastAsia="zh-CN"/>
        </w:rPr>
        <w:t>enovo&amp;MotM</w:t>
      </w:r>
      <w:proofErr w:type="spellEnd"/>
      <w:r w:rsidR="00534149">
        <w:rPr>
          <w:rFonts w:ascii="Calibri" w:eastAsiaTheme="minorEastAsia" w:hAnsi="Calibri" w:cs="Calibri"/>
          <w:sz w:val="22"/>
          <w:lang w:eastAsia="zh-CN"/>
        </w:rPr>
        <w:t xml:space="preserve">, Fraunhofer, </w:t>
      </w:r>
      <w:r w:rsidR="00534149">
        <w:rPr>
          <w:rFonts w:ascii="Calibri" w:eastAsiaTheme="minorEastAsia" w:hAnsi="Calibri" w:cs="Calibri" w:hint="eastAsia"/>
          <w:sz w:val="22"/>
          <w:lang w:eastAsia="zh-CN"/>
        </w:rPr>
        <w:t>C</w:t>
      </w:r>
      <w:r w:rsidR="00534149">
        <w:rPr>
          <w:rFonts w:ascii="Calibri" w:eastAsiaTheme="minorEastAsia" w:hAnsi="Calibri" w:cs="Calibri"/>
          <w:sz w:val="22"/>
          <w:lang w:eastAsia="zh-CN"/>
        </w:rPr>
        <w:t>MCC, ZTE/Sanechips</w:t>
      </w:r>
      <w:r w:rsidR="00846195">
        <w:rPr>
          <w:rFonts w:ascii="Calibri" w:eastAsiaTheme="minorEastAsia" w:hAnsi="Calibri" w:cs="Calibri"/>
          <w:sz w:val="22"/>
          <w:lang w:eastAsia="zh-CN"/>
        </w:rPr>
        <w:t xml:space="preserve"> – 11 companies</w:t>
      </w:r>
    </w:p>
    <w:p w14:paraId="313418A1" w14:textId="03D6E3CD" w:rsidR="0099193F"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original or </w:t>
      </w:r>
      <w:proofErr w:type="spellStart"/>
      <w:r>
        <w:rPr>
          <w:rFonts w:ascii="Calibri" w:hAnsi="Calibri" w:cs="Calibri"/>
          <w:sz w:val="22"/>
        </w:rPr>
        <w:t>vivo’s</w:t>
      </w:r>
      <w:proofErr w:type="spellEnd"/>
      <w:r>
        <w:rPr>
          <w:rFonts w:ascii="Calibri" w:hAnsi="Calibri" w:cs="Calibri"/>
          <w:sz w:val="22"/>
        </w:rPr>
        <w:t xml:space="preserve"> version</w:t>
      </w:r>
      <w:r w:rsidR="00846195">
        <w:rPr>
          <w:rFonts w:ascii="Calibri" w:hAnsi="Calibri" w:cs="Calibri"/>
          <w:sz w:val="22"/>
        </w:rPr>
        <w:t xml:space="preserve"> (reduced sensing)</w:t>
      </w:r>
      <w:r>
        <w:rPr>
          <w:rFonts w:ascii="Calibri" w:hAnsi="Calibri" w:cs="Calibri"/>
          <w:sz w:val="22"/>
        </w:rPr>
        <w:t xml:space="preserve">: vivo, Fujitsu, </w:t>
      </w:r>
      <w:r w:rsidR="00534149">
        <w:rPr>
          <w:rFonts w:ascii="Calibri" w:hAnsi="Calibri" w:cs="Calibri"/>
          <w:sz w:val="22"/>
        </w:rPr>
        <w:t>Ericsson, MTK, Sony</w:t>
      </w:r>
      <w:r w:rsidR="00846195">
        <w:rPr>
          <w:rFonts w:ascii="Calibri" w:hAnsi="Calibri" w:cs="Calibri"/>
          <w:sz w:val="22"/>
        </w:rPr>
        <w:t>, CATT/Futurewei (always the default PSO only) – 7 companies</w:t>
      </w:r>
    </w:p>
    <w:p w14:paraId="22FA3EFC" w14:textId="0A891DF7" w:rsidR="00530181" w:rsidRDefault="00530181" w:rsidP="0099193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and reasons: HW/</w:t>
      </w:r>
      <w:proofErr w:type="spellStart"/>
      <w:r>
        <w:rPr>
          <w:rFonts w:ascii="Calibri" w:hAnsi="Calibri" w:cs="Calibri"/>
          <w:sz w:val="22"/>
        </w:rPr>
        <w:t>HiSi</w:t>
      </w:r>
      <w:proofErr w:type="spellEnd"/>
      <w:r>
        <w:rPr>
          <w:rFonts w:ascii="Calibri" w:hAnsi="Calibri" w:cs="Calibri"/>
          <w:sz w:val="22"/>
        </w:rPr>
        <w:t>,</w:t>
      </w:r>
      <w:r w:rsidR="00534149">
        <w:rPr>
          <w:rFonts w:ascii="Calibri" w:hAnsi="Calibri" w:cs="Calibri"/>
          <w:sz w:val="22"/>
        </w:rPr>
        <w:t xml:space="preserve"> Apple, </w:t>
      </w:r>
      <w:r w:rsidR="00846195">
        <w:rPr>
          <w:rFonts w:ascii="Calibri" w:hAnsi="Calibri" w:cs="Calibri"/>
          <w:sz w:val="22"/>
        </w:rPr>
        <w:t xml:space="preserve">QC, </w:t>
      </w:r>
      <w:r w:rsidR="00534149">
        <w:rPr>
          <w:rFonts w:ascii="Calibri" w:hAnsi="Calibri" w:cs="Calibri"/>
          <w:sz w:val="22"/>
        </w:rPr>
        <w:t>Panasonic</w:t>
      </w:r>
      <w:r w:rsidR="00846195">
        <w:rPr>
          <w:rFonts w:ascii="Calibri" w:hAnsi="Calibri" w:cs="Calibri"/>
          <w:sz w:val="22"/>
        </w:rPr>
        <w:t xml:space="preserve"> – 5 companies</w:t>
      </w:r>
    </w:p>
    <w:p w14:paraId="1BF303E2" w14:textId="61C52D51" w:rsidR="00530181" w:rsidRDefault="00530181"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Use condition</w:t>
      </w:r>
      <w:r w:rsidR="00534149">
        <w:rPr>
          <w:rFonts w:ascii="Calibri" w:hAnsi="Calibri" w:cs="Calibri"/>
          <w:sz w:val="22"/>
        </w:rPr>
        <w:t>al</w:t>
      </w:r>
      <w:r>
        <w:rPr>
          <w:rFonts w:ascii="Calibri" w:hAnsi="Calibri" w:cs="Calibri"/>
          <w:sz w:val="22"/>
        </w:rPr>
        <w:t xml:space="preserve"> based for better power saving (e.g., </w:t>
      </w:r>
      <w:r w:rsidR="00534149">
        <w:rPr>
          <w:rFonts w:ascii="Calibri" w:hAnsi="Calibri" w:cs="Calibri"/>
          <w:sz w:val="22"/>
        </w:rPr>
        <w:t>number of sensing slots, CBR, or priority</w:t>
      </w:r>
      <w:r>
        <w:rPr>
          <w:rFonts w:ascii="Calibri" w:hAnsi="Calibri" w:cs="Calibri"/>
          <w:sz w:val="22"/>
        </w:rPr>
        <w:t>)</w:t>
      </w:r>
    </w:p>
    <w:p w14:paraId="7E4EE612" w14:textId="7B9260CF" w:rsidR="00530181" w:rsidRDefault="00534149" w:rsidP="0053018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or performing CPS only when UE has data to transmit</w:t>
      </w:r>
    </w:p>
    <w:p w14:paraId="3998E733" w14:textId="77920B15" w:rsidR="00846195" w:rsidRDefault="00846195"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companies that supported reduced sensing, the only difference </w:t>
      </w:r>
      <w:r w:rsidR="00D05657">
        <w:rPr>
          <w:rFonts w:ascii="Calibri" w:hAnsi="Calibri" w:cs="Calibri"/>
          <w:sz w:val="22"/>
        </w:rPr>
        <w:t xml:space="preserve">is whether to monitor always the default PSO or the one in the DRX active time. In FL opinion, based on past discussion about the most recent PSO and the one before, it does not make much difference. I believe, most of the companies supported LGE’s version would be OK with sensing only the default PSO in PBPS + minimum </w:t>
      </w:r>
      <w:r w:rsidR="00D05657" w:rsidRPr="00D05657">
        <w:rPr>
          <w:rFonts w:ascii="Calibri" w:hAnsi="Calibri" w:cs="Calibri"/>
          <w:i/>
          <w:iCs/>
          <w:sz w:val="22"/>
        </w:rPr>
        <w:t>M</w:t>
      </w:r>
      <w:r w:rsidR="00D05657">
        <w:rPr>
          <w:rFonts w:ascii="Calibri" w:hAnsi="Calibri" w:cs="Calibri"/>
          <w:sz w:val="22"/>
        </w:rPr>
        <w:t xml:space="preserve"> slots for CPS. Let’s give this a try.</w:t>
      </w:r>
    </w:p>
    <w:p w14:paraId="38C010D3" w14:textId="30BDE5E3" w:rsidR="00D05657" w:rsidRDefault="00D05657"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For companies that do not support this direction, HW/</w:t>
      </w:r>
      <w:proofErr w:type="spellStart"/>
      <w:r>
        <w:rPr>
          <w:rFonts w:ascii="Calibri" w:hAnsi="Calibri" w:cs="Calibri"/>
          <w:sz w:val="22"/>
        </w:rPr>
        <w:t>HiSI</w:t>
      </w:r>
      <w:proofErr w:type="spellEnd"/>
      <w:r>
        <w:rPr>
          <w:rFonts w:ascii="Calibri" w:hAnsi="Calibri" w:cs="Calibri"/>
          <w:sz w:val="22"/>
        </w:rPr>
        <w:t>/Apple preferred conditional based approach and QC preferred up to UE implementation. Based on the current situation, it would be hard to justify to go with either.</w:t>
      </w:r>
    </w:p>
    <w:p w14:paraId="00290917" w14:textId="46857481" w:rsidR="00A14458" w:rsidRDefault="00A14458" w:rsidP="0084619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believes continuation of the discussion for this proposal/topic can be switched to the RAN1 reflector from now on.</w:t>
      </w:r>
    </w:p>
    <w:p w14:paraId="36094C66" w14:textId="37E769C7" w:rsidR="00AD532B" w:rsidRDefault="00AD532B" w:rsidP="004D54EF">
      <w:pPr>
        <w:autoSpaceDE w:val="0"/>
        <w:autoSpaceDN w:val="0"/>
        <w:jc w:val="both"/>
        <w:rPr>
          <w:rFonts w:ascii="Calibri" w:hAnsi="Calibri" w:cs="Calibri"/>
          <w:color w:val="FF0000"/>
          <w:sz w:val="22"/>
        </w:rPr>
      </w:pPr>
    </w:p>
    <w:p w14:paraId="60FDD1CB" w14:textId="49E719C7" w:rsidR="00D05657" w:rsidRPr="00B86F4B" w:rsidRDefault="00D05657" w:rsidP="00D05657">
      <w:pPr>
        <w:autoSpaceDE w:val="0"/>
        <w:autoSpaceDN w:val="0"/>
        <w:jc w:val="both"/>
        <w:rPr>
          <w:rFonts w:ascii="Calibri" w:hAnsi="Calibri" w:cs="Calibri"/>
          <w:color w:val="000000" w:themeColor="text1"/>
          <w:sz w:val="22"/>
        </w:rPr>
      </w:pPr>
      <w:r w:rsidRPr="002D14FA">
        <w:rPr>
          <w:rFonts w:ascii="Calibri" w:hAnsi="Calibri" w:cs="Calibri"/>
          <w:b/>
          <w:bCs/>
          <w:color w:val="000000" w:themeColor="text1"/>
          <w:sz w:val="22"/>
        </w:rPr>
        <w:t>Proposal 1-1 (I</w:t>
      </w:r>
      <w:r w:rsidR="00A14458" w:rsidRPr="002D14FA">
        <w:rPr>
          <w:rFonts w:ascii="Calibri" w:hAnsi="Calibri" w:cs="Calibri"/>
          <w:b/>
          <w:bCs/>
          <w:color w:val="000000" w:themeColor="text1"/>
          <w:sz w:val="22"/>
        </w:rPr>
        <w:t>I</w:t>
      </w:r>
      <w:r w:rsidRPr="002D14FA">
        <w:rPr>
          <w:rFonts w:ascii="Calibri" w:hAnsi="Calibri" w:cs="Calibri"/>
          <w:b/>
          <w:bCs/>
          <w:color w:val="000000" w:themeColor="text1"/>
          <w:sz w:val="22"/>
        </w:rPr>
        <w:t xml:space="preserve">): </w:t>
      </w:r>
      <w:r w:rsidRPr="002D14FA">
        <w:rPr>
          <w:rFonts w:ascii="Calibri" w:hAnsi="Calibri" w:cs="Calibri"/>
          <w:color w:val="000000" w:themeColor="text1"/>
          <w:sz w:val="22"/>
        </w:rPr>
        <w:t xml:space="preserve">UE performs SL reception of PSCCH and RSRP measurement for </w:t>
      </w:r>
      <w:r w:rsidR="00A14458" w:rsidRPr="002D14FA">
        <w:rPr>
          <w:rFonts w:ascii="Calibri" w:hAnsi="Calibri" w:cs="Calibri"/>
          <w:color w:val="FF0000"/>
          <w:sz w:val="22"/>
        </w:rPr>
        <w:t xml:space="preserve">partial </w:t>
      </w:r>
      <w:r w:rsidRPr="002D14FA">
        <w:rPr>
          <w:rFonts w:ascii="Calibri" w:hAnsi="Calibri" w:cs="Calibri"/>
          <w:color w:val="000000" w:themeColor="text1"/>
          <w:sz w:val="22"/>
        </w:rPr>
        <w:t xml:space="preserve">sensing </w:t>
      </w:r>
      <w:r w:rsidRPr="002D14FA">
        <w:rPr>
          <w:rFonts w:ascii="Calibri" w:hAnsi="Calibri" w:cs="Calibri"/>
          <w:strike/>
          <w:color w:val="FF0000"/>
          <w:sz w:val="22"/>
        </w:rPr>
        <w:t>in the</w:t>
      </w:r>
      <w:r w:rsidRPr="00A14458">
        <w:rPr>
          <w:rFonts w:ascii="Calibri" w:hAnsi="Calibri" w:cs="Calibri"/>
          <w:strike/>
          <w:color w:val="FF0000"/>
          <w:sz w:val="22"/>
        </w:rPr>
        <w:t xml:space="preserve"> following periodic sensing occasion and monitoring window</w:t>
      </w:r>
      <w:r>
        <w:rPr>
          <w:rFonts w:ascii="Calibri" w:hAnsi="Calibri" w:cs="Calibri"/>
          <w:color w:val="000000" w:themeColor="text1"/>
          <w:sz w:val="22"/>
        </w:rPr>
        <w:t xml:space="preserve"> when SL DRX is (pre-)configured</w:t>
      </w:r>
      <w:r w:rsidR="00A14458">
        <w:rPr>
          <w:rFonts w:ascii="Calibri" w:hAnsi="Calibri" w:cs="Calibri"/>
          <w:color w:val="000000" w:themeColor="text1"/>
          <w:sz w:val="22"/>
        </w:rPr>
        <w:t xml:space="preserve"> </w:t>
      </w:r>
      <w:r w:rsidR="00A14458" w:rsidRPr="00A14458">
        <w:rPr>
          <w:rFonts w:ascii="Calibri" w:hAnsi="Calibri" w:cs="Calibri"/>
          <w:color w:val="FF0000"/>
          <w:sz w:val="22"/>
        </w:rPr>
        <w:t>as follows</w:t>
      </w:r>
      <w:r>
        <w:rPr>
          <w:rFonts w:ascii="Calibri" w:hAnsi="Calibri" w:cs="Calibri"/>
          <w:color w:val="000000" w:themeColor="text1"/>
          <w:sz w:val="22"/>
        </w:rPr>
        <w:t>.</w:t>
      </w:r>
    </w:p>
    <w:p w14:paraId="04663B35" w14:textId="167E0F39" w:rsidR="00D05657"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UE performs periodic-based partial sensing</w:t>
      </w:r>
      <w:r w:rsidR="00A14458">
        <w:rPr>
          <w:rFonts w:ascii="Calibri" w:hAnsi="Calibri" w:cs="Calibri"/>
          <w:color w:val="000000" w:themeColor="text1"/>
          <w:sz w:val="22"/>
        </w:rPr>
        <w:t xml:space="preserve"> </w:t>
      </w:r>
      <w:r w:rsidR="00A14458">
        <w:rPr>
          <w:rFonts w:ascii="Calibri" w:hAnsi="Calibri" w:cs="Calibri"/>
          <w:color w:val="FF0000"/>
          <w:sz w:val="22"/>
        </w:rPr>
        <w:t xml:space="preserve">for a given </w:t>
      </w:r>
      <w:r w:rsidR="00A14458" w:rsidRPr="00A14458">
        <w:rPr>
          <w:rFonts w:ascii="Calibri" w:hAnsi="Calibri" w:cs="Calibri"/>
          <w:i/>
          <w:iCs/>
          <w:color w:val="FF0000"/>
          <w:sz w:val="22"/>
        </w:rPr>
        <w:t>P</w:t>
      </w:r>
      <w:r w:rsidR="00A14458" w:rsidRPr="00A14458">
        <w:rPr>
          <w:rFonts w:ascii="Calibri" w:hAnsi="Calibri" w:cs="Calibri"/>
          <w:i/>
          <w:iCs/>
          <w:color w:val="FF0000"/>
          <w:sz w:val="22"/>
          <w:vertAlign w:val="subscript"/>
        </w:rPr>
        <w:t>reserve</w:t>
      </w:r>
      <w:r>
        <w:rPr>
          <w:rFonts w:ascii="Calibri" w:hAnsi="Calibri" w:cs="Calibri"/>
          <w:color w:val="000000" w:themeColor="text1"/>
          <w:sz w:val="22"/>
        </w:rPr>
        <w:t xml:space="preserve">, UE monitors </w:t>
      </w:r>
      <w:r w:rsidR="00A14458" w:rsidRPr="00A14458">
        <w:rPr>
          <w:rFonts w:ascii="Calibri" w:hAnsi="Calibri" w:cs="Calibri"/>
          <w:color w:val="FF0000"/>
          <w:sz w:val="22"/>
        </w:rPr>
        <w:t xml:space="preserve">only </w:t>
      </w:r>
      <w:r>
        <w:rPr>
          <w:rFonts w:ascii="Calibri" w:hAnsi="Calibri" w:cs="Calibri"/>
          <w:color w:val="000000" w:themeColor="text1"/>
          <w:sz w:val="22"/>
        </w:rPr>
        <w:t xml:space="preserve">the default periodic sensing occasion </w:t>
      </w:r>
      <w:r w:rsidRPr="00D05657">
        <w:rPr>
          <w:rFonts w:ascii="Calibri" w:hAnsi="Calibri" w:cs="Calibri"/>
          <w:strike/>
          <w:color w:val="FF0000"/>
          <w:sz w:val="22"/>
        </w:rPr>
        <w:t xml:space="preserve">or one periodic sensing occasion per </w:t>
      </w:r>
      <w:r w:rsidRPr="00D05657">
        <w:rPr>
          <w:rFonts w:ascii="Calibri" w:hAnsi="Calibri" w:cs="Calibri"/>
          <w:i/>
          <w:iCs/>
          <w:strike/>
          <w:color w:val="FF0000"/>
          <w:sz w:val="22"/>
        </w:rPr>
        <w:t>P</w:t>
      </w:r>
      <w:r w:rsidRPr="00D05657">
        <w:rPr>
          <w:rFonts w:ascii="Calibri" w:hAnsi="Calibri" w:cs="Calibri"/>
          <w:i/>
          <w:iCs/>
          <w:strike/>
          <w:color w:val="FF0000"/>
          <w:sz w:val="22"/>
          <w:vertAlign w:val="subscript"/>
        </w:rPr>
        <w:t>reserve</w:t>
      </w:r>
      <w:r w:rsidRPr="00D05657">
        <w:rPr>
          <w:rFonts w:ascii="Calibri" w:hAnsi="Calibri" w:cs="Calibri"/>
          <w:strike/>
          <w:color w:val="FF0000"/>
          <w:sz w:val="22"/>
        </w:rPr>
        <w:t xml:space="preserve"> when </w:t>
      </w:r>
      <w:r w:rsidRPr="00D05657">
        <w:rPr>
          <w:rFonts w:ascii="Calibri" w:hAnsi="Calibri" w:cs="Calibri"/>
          <w:i/>
          <w:iCs/>
          <w:strike/>
          <w:color w:val="FF0000"/>
          <w:sz w:val="22"/>
        </w:rPr>
        <w:t>k</w:t>
      </w:r>
      <w:r w:rsidRPr="00D05657">
        <w:rPr>
          <w:rFonts w:ascii="Calibri" w:hAnsi="Calibri" w:cs="Calibri"/>
          <w:strike/>
          <w:color w:val="FF0000"/>
          <w:sz w:val="22"/>
        </w:rPr>
        <w:t xml:space="preserve"> value is (pre-)configured.</w:t>
      </w:r>
    </w:p>
    <w:p w14:paraId="60FA074A" w14:textId="746FB6AF" w:rsidR="00D05657" w:rsidRPr="00530971" w:rsidRDefault="00D05657" w:rsidP="00D05657">
      <w:pPr>
        <w:pStyle w:val="ListParagraph"/>
        <w:numPr>
          <w:ilvl w:val="0"/>
          <w:numId w:val="17"/>
        </w:numPr>
        <w:autoSpaceDE w:val="0"/>
        <w:autoSpaceDN w:val="0"/>
        <w:ind w:leftChars="0"/>
        <w:jc w:val="both"/>
        <w:rPr>
          <w:rFonts w:ascii="Calibri" w:hAnsi="Calibri" w:cs="Calibri"/>
          <w:color w:val="000000" w:themeColor="text1"/>
          <w:sz w:val="22"/>
        </w:rPr>
      </w:pPr>
      <w:r w:rsidRPr="00D05657">
        <w:rPr>
          <w:rFonts w:ascii="Calibri" w:hAnsi="Calibri" w:cs="Calibri"/>
          <w:color w:val="FF0000"/>
          <w:sz w:val="22"/>
        </w:rPr>
        <w:t xml:space="preserve">When UE performs contiguous partial sensing, </w:t>
      </w:r>
      <w:r>
        <w:rPr>
          <w:rFonts w:ascii="Calibri" w:hAnsi="Calibri" w:cs="Calibri"/>
          <w:color w:val="000000" w:themeColor="text1"/>
          <w:sz w:val="22"/>
        </w:rPr>
        <w:t xml:space="preserve">UE monitors a minimum of </w:t>
      </w:r>
      <w:r w:rsidRPr="009C27CB">
        <w:rPr>
          <w:rFonts w:ascii="Calibri" w:hAnsi="Calibri" w:cs="Calibri"/>
          <w:i/>
          <w:iCs/>
          <w:color w:val="000000" w:themeColor="text1"/>
          <w:sz w:val="22"/>
        </w:rPr>
        <w:t>M</w:t>
      </w:r>
      <w:r>
        <w:rPr>
          <w:rFonts w:ascii="Calibri" w:hAnsi="Calibri" w:cs="Calibri"/>
          <w:color w:val="000000" w:themeColor="text1"/>
          <w:sz w:val="22"/>
        </w:rPr>
        <w:t xml:space="preserve"> slots for CPS.</w:t>
      </w:r>
    </w:p>
    <w:p w14:paraId="43D1C19F" w14:textId="77777777" w:rsidR="00D05657" w:rsidRDefault="00D05657" w:rsidP="004D54EF">
      <w:pPr>
        <w:autoSpaceDE w:val="0"/>
        <w:autoSpaceDN w:val="0"/>
        <w:jc w:val="both"/>
        <w:rPr>
          <w:rFonts w:ascii="Calibri" w:hAnsi="Calibri" w:cs="Calibri"/>
          <w:color w:val="FF0000"/>
          <w:sz w:val="22"/>
        </w:rPr>
      </w:pPr>
    </w:p>
    <w:p w14:paraId="2D5D9946" w14:textId="75954D76" w:rsidR="002D14FA" w:rsidRDefault="002D14FA" w:rsidP="002D14FA">
      <w:pPr>
        <w:pStyle w:val="Heading3"/>
      </w:pPr>
      <w:r>
        <w:t>Proposal before 4</w:t>
      </w:r>
      <w:r>
        <w:rPr>
          <w:vertAlign w:val="superscript"/>
        </w:rPr>
        <w:t>th</w:t>
      </w:r>
      <w:r>
        <w:t xml:space="preserve"> GTW</w:t>
      </w:r>
    </w:p>
    <w:p w14:paraId="7ACDE18D" w14:textId="51BE750E" w:rsidR="002D14FA" w:rsidRDefault="002D14FA" w:rsidP="002D14FA">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p>
    <w:p w14:paraId="0D97DE82" w14:textId="77777777" w:rsidR="003A6DFF" w:rsidRPr="003A6DFF" w:rsidRDefault="003A6DFF" w:rsidP="003A6DFF">
      <w:pPr>
        <w:autoSpaceDE w:val="0"/>
        <w:autoSpaceDN w:val="0"/>
        <w:jc w:val="both"/>
        <w:rPr>
          <w:rFonts w:ascii="Calibri" w:hAnsi="Calibri" w:cs="Calibri"/>
          <w:color w:val="000000" w:themeColor="text1"/>
          <w:sz w:val="22"/>
        </w:rPr>
      </w:pPr>
      <w:r w:rsidRPr="00266629">
        <w:rPr>
          <w:rFonts w:ascii="Calibri" w:hAnsi="Calibri" w:cs="Calibri"/>
          <w:b/>
          <w:bCs/>
          <w:color w:val="000000" w:themeColor="text1"/>
          <w:sz w:val="22"/>
          <w:highlight w:val="yellow"/>
        </w:rPr>
        <w:t>Proposal 1-1 (VI):</w:t>
      </w:r>
      <w:r w:rsidRPr="003A6DFF">
        <w:rPr>
          <w:rFonts w:ascii="Calibri" w:hAnsi="Calibri" w:cs="Calibri"/>
          <w:b/>
          <w:bCs/>
          <w:color w:val="000000" w:themeColor="text1"/>
          <w:sz w:val="22"/>
        </w:rPr>
        <w:t xml:space="preserve"> </w:t>
      </w:r>
      <w:r w:rsidRPr="003A6DFF">
        <w:rPr>
          <w:rFonts w:ascii="Calibri" w:hAnsi="Calibri" w:cs="Calibri"/>
          <w:color w:val="000000" w:themeColor="text1"/>
          <w:sz w:val="22"/>
        </w:rPr>
        <w:t>UE performs SL reception of PSCCH and RSRP measurement for partial sensing on slots in SL DRX inactive time is enabled/disabled by (pre-)configuration.</w:t>
      </w:r>
    </w:p>
    <w:p w14:paraId="4368C667" w14:textId="77777777" w:rsidR="003A6DFF" w:rsidRPr="003A6DFF" w:rsidRDefault="003A6DFF" w:rsidP="003A6DFF">
      <w:pPr>
        <w:pStyle w:val="ListParagraph"/>
        <w:numPr>
          <w:ilvl w:val="0"/>
          <w:numId w:val="17"/>
        </w:numPr>
        <w:autoSpaceDE w:val="0"/>
        <w:autoSpaceDN w:val="0"/>
        <w:ind w:leftChars="0"/>
        <w:jc w:val="both"/>
        <w:rPr>
          <w:rFonts w:ascii="Calibri" w:hAnsi="Calibri" w:cs="Calibri"/>
          <w:color w:val="000000" w:themeColor="text1"/>
          <w:sz w:val="22"/>
        </w:rPr>
      </w:pPr>
      <w:r w:rsidRPr="003A6DFF">
        <w:rPr>
          <w:rFonts w:ascii="Calibri" w:hAnsi="Calibri" w:cs="Calibri"/>
          <w:color w:val="000000" w:themeColor="text1"/>
          <w:sz w:val="22"/>
        </w:rPr>
        <w:t>When it is enabled,</w:t>
      </w:r>
    </w:p>
    <w:p w14:paraId="3E0D6E4B" w14:textId="77777777" w:rsidR="003A6DFF" w:rsidRPr="003A6DFF" w:rsidRDefault="003A6DFF" w:rsidP="003A6DFF">
      <w:pPr>
        <w:pStyle w:val="ListParagraph"/>
        <w:numPr>
          <w:ilvl w:val="1"/>
          <w:numId w:val="17"/>
        </w:numPr>
        <w:autoSpaceDE w:val="0"/>
        <w:autoSpaceDN w:val="0"/>
        <w:ind w:leftChars="0"/>
        <w:jc w:val="both"/>
        <w:rPr>
          <w:rFonts w:ascii="Calibri" w:hAnsi="Calibri" w:cs="Calibri"/>
          <w:color w:val="000000" w:themeColor="text1"/>
          <w:sz w:val="22"/>
        </w:rPr>
      </w:pPr>
      <w:r w:rsidRPr="003A6DFF">
        <w:rPr>
          <w:rFonts w:ascii="Calibri" w:hAnsi="Calibri" w:cs="Calibri"/>
          <w:color w:val="000000" w:themeColor="text1"/>
          <w:sz w:val="22"/>
        </w:rPr>
        <w:t>FFS: When UE performs periodic-based partial sensing for a given Preserve, UE monitors the (pre-)configured periodic sensing occasion(s), only the default periodic sensing occasion, or others</w:t>
      </w:r>
    </w:p>
    <w:p w14:paraId="7CC1781C" w14:textId="009A647B" w:rsidR="003A6DFF" w:rsidRPr="003A6DFF" w:rsidRDefault="003A6DFF" w:rsidP="003A6DFF">
      <w:pPr>
        <w:pStyle w:val="ListParagraph"/>
        <w:numPr>
          <w:ilvl w:val="1"/>
          <w:numId w:val="17"/>
        </w:numPr>
        <w:autoSpaceDE w:val="0"/>
        <w:autoSpaceDN w:val="0"/>
        <w:ind w:leftChars="0"/>
        <w:jc w:val="both"/>
        <w:rPr>
          <w:rFonts w:ascii="Calibri" w:hAnsi="Calibri" w:cs="Calibri"/>
          <w:color w:val="000000" w:themeColor="text1"/>
          <w:sz w:val="22"/>
        </w:rPr>
      </w:pPr>
      <w:r w:rsidRPr="003A6DFF">
        <w:rPr>
          <w:rFonts w:ascii="Calibri" w:hAnsi="Calibri" w:cs="Calibri"/>
          <w:color w:val="000000" w:themeColor="text1"/>
          <w:sz w:val="22"/>
        </w:rPr>
        <w:t>When UE performs contiguous partial sensing, UE monitors a minimum of M slots for CPS.</w:t>
      </w:r>
    </w:p>
    <w:p w14:paraId="7F9E6B96" w14:textId="77777777" w:rsidR="00846195" w:rsidRDefault="00846195" w:rsidP="004D54EF">
      <w:pPr>
        <w:autoSpaceDE w:val="0"/>
        <w:autoSpaceDN w:val="0"/>
        <w:jc w:val="both"/>
        <w:rPr>
          <w:rFonts w:ascii="Calibri" w:hAnsi="Calibri" w:cs="Calibri"/>
          <w:color w:val="FF0000"/>
          <w:sz w:val="22"/>
        </w:rPr>
      </w:pPr>
    </w:p>
    <w:p w14:paraId="6D64AC24" w14:textId="6F1AF208" w:rsidR="00FA7ED4" w:rsidRPr="00530E04" w:rsidRDefault="006C28B9" w:rsidP="00CF5D09">
      <w:pPr>
        <w:pStyle w:val="Heading2"/>
        <w:rPr>
          <w:color w:val="000000" w:themeColor="text1"/>
        </w:rPr>
      </w:pPr>
      <w:r w:rsidRPr="00530E04">
        <w:rPr>
          <w:color w:val="000000" w:themeColor="text1"/>
        </w:rPr>
        <w:t>Topic</w:t>
      </w:r>
      <w:r w:rsidR="00A55DAA" w:rsidRPr="00530E04">
        <w:rPr>
          <w:color w:val="000000" w:themeColor="text1"/>
        </w:rPr>
        <w:t xml:space="preserve"> #</w:t>
      </w:r>
      <w:r w:rsidR="004D54EF" w:rsidRPr="00530E04">
        <w:rPr>
          <w:color w:val="000000" w:themeColor="text1"/>
        </w:rPr>
        <w:t>2</w:t>
      </w:r>
      <w:r w:rsidR="00A55DAA" w:rsidRPr="00530E04">
        <w:rPr>
          <w:color w:val="000000" w:themeColor="text1"/>
        </w:rPr>
        <w:t xml:space="preserve">: </w:t>
      </w:r>
      <w:r w:rsidR="00095D88" w:rsidRPr="00530E04">
        <w:rPr>
          <w:color w:val="000000" w:themeColor="text1"/>
        </w:rPr>
        <w:t>Partial sensing for aperiodic transmission</w:t>
      </w:r>
    </w:p>
    <w:p w14:paraId="79EA0F49" w14:textId="62F03B66" w:rsidR="00241AB9" w:rsidRDefault="00243AB2" w:rsidP="00DC340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DC340E">
        <w:rPr>
          <w:rFonts w:ascii="Calibri" w:hAnsi="Calibri" w:cs="Calibri"/>
          <w:color w:val="000000" w:themeColor="text1"/>
          <w:sz w:val="22"/>
        </w:rPr>
        <w:t>From past RAN1 meetings (up to RAN1#106bis-e), details of partial sensing (including PBPS + CPS) for resource (re)selection for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00DC340E">
        <w:rPr>
          <w:rFonts w:ascii="Calibri" w:hAnsi="Calibri" w:cs="Calibri"/>
          <w:color w:val="000000" w:themeColor="text1"/>
          <w:sz w:val="22"/>
        </w:rPr>
        <w:t xml:space="preserve">) are considered to </w:t>
      </w:r>
      <w:r w:rsidR="00530E04">
        <w:rPr>
          <w:rFonts w:ascii="Calibri" w:hAnsi="Calibri" w:cs="Calibri"/>
          <w:color w:val="000000" w:themeColor="text1"/>
          <w:sz w:val="22"/>
        </w:rPr>
        <w:t>have been mostly</w:t>
      </w:r>
      <w:r w:rsidR="00DC340E">
        <w:rPr>
          <w:rFonts w:ascii="Calibri" w:hAnsi="Calibri" w:cs="Calibri"/>
          <w:color w:val="000000" w:themeColor="text1"/>
          <w:sz w:val="22"/>
        </w:rPr>
        <w:t xml:space="preserve"> finalized with the following main points:</w:t>
      </w:r>
    </w:p>
    <w:p w14:paraId="3F702E6F" w14:textId="2B926A28" w:rsidR="00DC340E" w:rsidRDefault="00DC340E" w:rsidP="006556B7">
      <w:pPr>
        <w:pStyle w:val="ListParagraph"/>
        <w:numPr>
          <w:ilvl w:val="0"/>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 single set of candidate resources (</w:t>
      </w:r>
      <w:r w:rsidRPr="00B82125">
        <w:rPr>
          <w:rFonts w:ascii="Calibri" w:hAnsi="Calibri" w:cs="Calibri"/>
          <w:i/>
          <w:iCs/>
          <w:color w:val="000000" w:themeColor="text1"/>
          <w:sz w:val="22"/>
        </w:rPr>
        <w:t>S</w:t>
      </w:r>
      <w:r w:rsidRPr="00B82125">
        <w:rPr>
          <w:rFonts w:ascii="Calibri" w:hAnsi="Calibri" w:cs="Calibri"/>
          <w:i/>
          <w:iCs/>
          <w:color w:val="000000" w:themeColor="text1"/>
          <w:sz w:val="22"/>
          <w:vertAlign w:val="subscript"/>
        </w:rPr>
        <w:t>A</w:t>
      </w:r>
      <w:r>
        <w:rPr>
          <w:rFonts w:ascii="Calibri" w:hAnsi="Calibri" w:cs="Calibri"/>
          <w:color w:val="000000" w:themeColor="text1"/>
          <w:sz w:val="22"/>
        </w:rPr>
        <w:t xml:space="preserve">) is initialized for a set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selected within a </w:t>
      </w:r>
      <w:r w:rsidR="00B82125">
        <w:rPr>
          <w:rFonts w:ascii="Calibri" w:hAnsi="Calibri" w:cs="Calibri"/>
          <w:color w:val="000000" w:themeColor="text1"/>
          <w:sz w:val="22"/>
        </w:rPr>
        <w:t>resource selection window</w:t>
      </w:r>
      <w:r w:rsidR="00760E12">
        <w:rPr>
          <w:rFonts w:ascii="Calibri" w:hAnsi="Calibri" w:cs="Calibri"/>
          <w:color w:val="000000" w:themeColor="text1"/>
          <w:sz w:val="22"/>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1</w:t>
      </w:r>
      <w:r w:rsidR="00760E12" w:rsidRPr="00B82125">
        <w:rPr>
          <w:rFonts w:asciiTheme="minorHAnsi" w:hAnsiTheme="minorHAnsi" w:cstheme="minorHAnsi"/>
          <w:color w:val="000000"/>
          <w:sz w:val="22"/>
          <w:szCs w:val="22"/>
        </w:rPr>
        <w:t>,</w:t>
      </w:r>
      <w:r w:rsidR="00760E12">
        <w:rPr>
          <w:rFonts w:asciiTheme="minorHAnsi" w:hAnsiTheme="minorHAnsi" w:cstheme="minorHAnsi"/>
          <w:color w:val="000000"/>
          <w:sz w:val="22"/>
          <w:szCs w:val="22"/>
          <w:vertAlign w:val="subscript"/>
        </w:rPr>
        <w:t xml:space="preserve"> </w:t>
      </w:r>
      <w:r w:rsidR="00760E12" w:rsidRPr="00DC340E">
        <w:rPr>
          <w:rFonts w:asciiTheme="minorHAnsi" w:hAnsiTheme="minorHAnsi" w:cstheme="minorHAnsi"/>
          <w:i/>
          <w:iCs/>
          <w:color w:val="000000"/>
          <w:sz w:val="22"/>
          <w:szCs w:val="22"/>
        </w:rPr>
        <w:t>n</w:t>
      </w:r>
      <w:r w:rsidR="00760E12" w:rsidRPr="00DC340E">
        <w:rPr>
          <w:rFonts w:asciiTheme="minorHAnsi" w:hAnsiTheme="minorHAnsi" w:cstheme="minorHAnsi"/>
          <w:color w:val="000000"/>
          <w:sz w:val="22"/>
          <w:szCs w:val="22"/>
        </w:rPr>
        <w:t>+</w:t>
      </w:r>
      <w:r w:rsidR="00760E12" w:rsidRPr="00DC340E">
        <w:rPr>
          <w:rFonts w:asciiTheme="minorHAnsi" w:hAnsiTheme="minorHAnsi" w:cstheme="minorHAnsi"/>
          <w:i/>
          <w:iCs/>
          <w:color w:val="000000"/>
          <w:sz w:val="22"/>
          <w:szCs w:val="22"/>
        </w:rPr>
        <w:t>T</w:t>
      </w:r>
      <w:r w:rsidR="00760E12">
        <w:rPr>
          <w:rFonts w:asciiTheme="minorHAnsi" w:hAnsiTheme="minorHAnsi" w:cstheme="minorHAnsi"/>
          <w:color w:val="000000"/>
          <w:sz w:val="22"/>
          <w:szCs w:val="22"/>
          <w:vertAlign w:val="subscript"/>
        </w:rPr>
        <w:t>2</w:t>
      </w:r>
      <w:r w:rsidR="00760E12">
        <w:rPr>
          <w:rFonts w:ascii="Calibri" w:hAnsi="Calibri" w:cs="Calibri"/>
          <w:color w:val="000000" w:themeColor="text1"/>
          <w:sz w:val="22"/>
        </w:rPr>
        <w:t xml:space="preserve">], where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1</w:t>
      </w:r>
      <w:r w:rsidR="00760E12">
        <w:rPr>
          <w:rFonts w:ascii="Calibri" w:hAnsi="Calibri" w:cs="Calibri"/>
          <w:color w:val="000000" w:themeColor="text1"/>
          <w:sz w:val="22"/>
        </w:rPr>
        <w:t xml:space="preserve"> and </w:t>
      </w:r>
      <w:r w:rsidR="00760E12" w:rsidRPr="00760E12">
        <w:rPr>
          <w:rFonts w:ascii="Calibri" w:hAnsi="Calibri" w:cs="Calibri"/>
          <w:i/>
          <w:iCs/>
          <w:color w:val="000000" w:themeColor="text1"/>
          <w:sz w:val="22"/>
        </w:rPr>
        <w:t>T</w:t>
      </w:r>
      <w:r w:rsidR="00760E12" w:rsidRPr="00760E12">
        <w:rPr>
          <w:rFonts w:ascii="Calibri" w:hAnsi="Calibri" w:cs="Calibri"/>
          <w:i/>
          <w:iCs/>
          <w:color w:val="000000" w:themeColor="text1"/>
          <w:sz w:val="22"/>
          <w:vertAlign w:val="subscript"/>
        </w:rPr>
        <w:t>2</w:t>
      </w:r>
      <w:r w:rsidR="00760E12">
        <w:rPr>
          <w:rFonts w:ascii="Calibri" w:hAnsi="Calibri" w:cs="Calibri"/>
          <w:color w:val="000000" w:themeColor="text1"/>
          <w:sz w:val="22"/>
        </w:rPr>
        <w:t xml:space="preserve"> are defined as per R16.</w:t>
      </w:r>
    </w:p>
    <w:p w14:paraId="73D40EC0" w14:textId="1517C9FD" w:rsidR="00B82125" w:rsidRPr="00156777" w:rsidRDefault="00B82125" w:rsidP="006556B7">
      <w:pPr>
        <w:pStyle w:val="ListParagraph"/>
        <w:numPr>
          <w:ilvl w:val="0"/>
          <w:numId w:val="43"/>
        </w:numPr>
        <w:autoSpaceDE w:val="0"/>
        <w:autoSpaceDN w:val="0"/>
        <w:ind w:leftChars="0"/>
        <w:rPr>
          <w:rFonts w:ascii="Calibri" w:hAnsi="Calibri" w:cs="Calibri"/>
          <w:color w:val="000000" w:themeColor="text1"/>
          <w:sz w:val="22"/>
        </w:rPr>
      </w:pPr>
      <w:r w:rsidRPr="00156777">
        <w:rPr>
          <w:rFonts w:ascii="Calibri" w:hAnsi="Calibri" w:cs="Calibri"/>
          <w:color w:val="000000" w:themeColor="text1"/>
          <w:sz w:val="22"/>
        </w:rPr>
        <w:t>UE performs PBPS by monitoring periodic sensing occasions (PSOs)</w:t>
      </w:r>
      <w:r w:rsidR="00156777" w:rsidRPr="00156777">
        <w:rPr>
          <w:rFonts w:ascii="Calibri" w:hAnsi="Calibri" w:cs="Calibri"/>
          <w:color w:val="000000" w:themeColor="text1"/>
          <w:sz w:val="22"/>
        </w:rPr>
        <w:t>, where</w:t>
      </w:r>
      <w:r w:rsidR="00156777" w:rsidRPr="00156777">
        <w:rPr>
          <w:rFonts w:ascii="Calibri" w:hAnsi="Calibri" w:cs="Calibri"/>
          <w:color w:val="000000"/>
          <w:sz w:val="22"/>
        </w:rPr>
        <w:t xml:space="preserve"> a </w:t>
      </w:r>
      <w:r w:rsidR="00341B56">
        <w:rPr>
          <w:rFonts w:ascii="Calibri" w:hAnsi="Calibri" w:cs="Calibri"/>
          <w:color w:val="000000"/>
          <w:sz w:val="22"/>
        </w:rPr>
        <w:t>PSO</w:t>
      </w:r>
      <w:r w:rsidR="00156777" w:rsidRPr="00156777">
        <w:rPr>
          <w:rFonts w:ascii="Calibri" w:hAnsi="Calibri" w:cs="Calibri"/>
          <w:color w:val="000000"/>
          <w:sz w:val="22"/>
        </w:rPr>
        <w:t xml:space="preserve">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00156777" w:rsidRPr="00156777">
        <w:rPr>
          <w:rFonts w:ascii="Calibri" w:hAnsi="Calibri" w:cs="Calibri"/>
          <w:iCs/>
          <w:sz w:val="24"/>
          <w:szCs w:val="28"/>
          <w:lang w:val="en-US" w:eastAsia="zh-CN"/>
        </w:rPr>
        <w:t xml:space="preserve"> </w:t>
      </w:r>
      <w:r w:rsidR="00156777" w:rsidRPr="00156777">
        <w:rPr>
          <w:rFonts w:ascii="Calibri" w:hAnsi="Calibri" w:cs="Calibri"/>
          <w:color w:val="000000"/>
          <w:sz w:val="22"/>
        </w:rPr>
        <w:t xml:space="preserve">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sidR="00156777" w:rsidRPr="00156777">
        <w:rPr>
          <w:rFonts w:ascii="Calibri" w:hAnsi="Calibri" w:cs="Calibri"/>
          <w:color w:val="000000"/>
          <w:sz w:val="22"/>
        </w:rPr>
        <w:t xml:space="preserve"> is included in the set of </w:t>
      </w:r>
      <w:r w:rsidR="00156777" w:rsidRPr="00530E04">
        <w:rPr>
          <w:rFonts w:ascii="Calibri" w:hAnsi="Calibri" w:cs="Calibri"/>
          <w:i/>
          <w:iCs/>
          <w:color w:val="000000"/>
          <w:sz w:val="22"/>
        </w:rPr>
        <w:t>Y</w:t>
      </w:r>
      <w:r w:rsidR="00156777" w:rsidRPr="00156777">
        <w:rPr>
          <w:rFonts w:ascii="Calibri" w:hAnsi="Calibri" w:cs="Calibri"/>
          <w:color w:val="000000"/>
          <w:sz w:val="22"/>
        </w:rPr>
        <w:t xml:space="preserve"> candidate slots</w:t>
      </w:r>
      <w:r w:rsidRPr="00156777">
        <w:rPr>
          <w:rFonts w:ascii="Calibri" w:hAnsi="Calibri" w:cs="Calibri"/>
          <w:color w:val="000000" w:themeColor="text1"/>
          <w:sz w:val="22"/>
        </w:rPr>
        <w:t>.</w:t>
      </w:r>
    </w:p>
    <w:p w14:paraId="41B2E84C" w14:textId="2068A9CF" w:rsidR="00B82125" w:rsidRDefault="00B82125" w:rsidP="006556B7">
      <w:pPr>
        <w:pStyle w:val="ListParagraph"/>
        <w:numPr>
          <w:ilvl w:val="1"/>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By default, UE monitors the most recent PSO before the first slot of </w:t>
      </w:r>
      <w:r w:rsidRPr="00B82125">
        <w:rPr>
          <w:rFonts w:ascii="Calibri" w:hAnsi="Calibri" w:cs="Calibri"/>
          <w:i/>
          <w:iCs/>
          <w:color w:val="000000" w:themeColor="text1"/>
          <w:sz w:val="22"/>
        </w:rPr>
        <w:t>Y</w:t>
      </w:r>
      <w:r>
        <w:rPr>
          <w:rFonts w:ascii="Calibri" w:hAnsi="Calibri" w:cs="Calibri"/>
          <w:color w:val="000000" w:themeColor="text1"/>
          <w:sz w:val="22"/>
        </w:rPr>
        <w:t xml:space="preserve"> candidate slots </w:t>
      </w:r>
      <w:r w:rsidR="00341B56">
        <w:rPr>
          <w:rFonts w:ascii="Calibri" w:hAnsi="Calibri" w:cs="Calibri"/>
          <w:color w:val="000000" w:themeColor="text1"/>
          <w:sz w:val="22"/>
        </w:rPr>
        <w:t>(</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subject to processing time constrains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oMath>
      <w:r w:rsidR="00341B56">
        <w:rPr>
          <w:rFonts w:ascii="Calibri" w:hAnsi="Calibri" w:cs="Calibri"/>
          <w:color w:val="000000"/>
          <w:sz w:val="22"/>
          <w:szCs w:val="22"/>
          <w:lang w:eastAsia="en-GB"/>
        </w:rPr>
        <w:t xml:space="preserve"> and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341B56">
        <w:rPr>
          <w:rFonts w:ascii="Calibri" w:hAnsi="Calibri" w:cs="Calibri"/>
          <w:color w:val="000000" w:themeColor="text1"/>
          <w:sz w:val="22"/>
        </w:rPr>
        <w:t xml:space="preserve">) </w:t>
      </w:r>
      <w:r>
        <w:rPr>
          <w:rFonts w:ascii="Calibri" w:hAnsi="Calibri" w:cs="Calibri"/>
          <w:color w:val="000000" w:themeColor="text1"/>
          <w:sz w:val="22"/>
        </w:rPr>
        <w:t>for a given reservation periodicity.</w:t>
      </w:r>
    </w:p>
    <w:p w14:paraId="72F27B8C" w14:textId="4CACB74A" w:rsidR="00B82125" w:rsidRDefault="00B82125" w:rsidP="006556B7">
      <w:pPr>
        <w:pStyle w:val="ListParagraph"/>
        <w:numPr>
          <w:ilvl w:val="1"/>
          <w:numId w:val="4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(pre-)configured, UE additionally monitors </w:t>
      </w:r>
      <w:r w:rsidR="00156777">
        <w:rPr>
          <w:rFonts w:ascii="Calibri" w:hAnsi="Calibri" w:cs="Calibri"/>
          <w:color w:val="000000" w:themeColor="text1"/>
          <w:sz w:val="22"/>
        </w:rPr>
        <w:t xml:space="preserve">the most recent </w:t>
      </w:r>
      <w:r>
        <w:rPr>
          <w:rFonts w:ascii="Calibri" w:hAnsi="Calibri" w:cs="Calibri"/>
          <w:color w:val="000000" w:themeColor="text1"/>
          <w:sz w:val="22"/>
        </w:rPr>
        <w:t xml:space="preserve">PSO </w:t>
      </w:r>
      <w:r w:rsidR="00156777">
        <w:rPr>
          <w:rFonts w:ascii="Calibri" w:hAnsi="Calibri" w:cs="Calibri"/>
          <w:color w:val="000000" w:themeColor="text1"/>
          <w:sz w:val="22"/>
        </w:rPr>
        <w:t xml:space="preserve">and/or the last PSO prior to the most recent one </w:t>
      </w:r>
      <w:r>
        <w:rPr>
          <w:rFonts w:ascii="Calibri" w:hAnsi="Calibri" w:cs="Calibri"/>
          <w:color w:val="000000" w:themeColor="text1"/>
          <w:sz w:val="22"/>
        </w:rPr>
        <w:t>according to the configured value(s).</w:t>
      </w:r>
    </w:p>
    <w:p w14:paraId="7D103953" w14:textId="3FDF9A47" w:rsidR="00DC340E" w:rsidRPr="00B82125" w:rsidRDefault="00B82125" w:rsidP="006556B7">
      <w:pPr>
        <w:pStyle w:val="ListParagraph"/>
        <w:numPr>
          <w:ilvl w:val="0"/>
          <w:numId w:val="43"/>
        </w:numPr>
        <w:autoSpaceDE w:val="0"/>
        <w:autoSpaceDN w:val="0"/>
        <w:ind w:leftChars="0"/>
        <w:jc w:val="both"/>
        <w:rPr>
          <w:rFonts w:asciiTheme="minorHAnsi" w:hAnsiTheme="minorHAnsi" w:cstheme="minorHAnsi"/>
          <w:color w:val="000000" w:themeColor="text1"/>
          <w:sz w:val="22"/>
        </w:rPr>
      </w:pPr>
      <w:r w:rsidRPr="00B82125">
        <w:rPr>
          <w:rFonts w:asciiTheme="minorHAnsi" w:hAnsiTheme="minorHAnsi" w:cstheme="minorHAnsi"/>
          <w:color w:val="000000"/>
          <w:sz w:val="22"/>
          <w:szCs w:val="22"/>
        </w:rPr>
        <w:lastRenderedPageBreak/>
        <w:t>UE performs sensing within a CPS monitoring window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sidRPr="00DC340E">
        <w:rPr>
          <w:rFonts w:asciiTheme="minorHAnsi" w:hAnsiTheme="minorHAnsi" w:cstheme="minorHAnsi"/>
          <w:color w:val="000000"/>
          <w:sz w:val="22"/>
          <w:szCs w:val="22"/>
          <w:vertAlign w:val="subscript"/>
        </w:rPr>
        <w:t>A</w:t>
      </w:r>
      <w:proofErr w:type="spellEnd"/>
      <w:r w:rsidRPr="00B82125">
        <w:rPr>
          <w:rFonts w:asciiTheme="minorHAnsi" w:hAnsiTheme="minorHAnsi" w:cstheme="minorHAnsi"/>
          <w:color w:val="000000"/>
          <w:sz w:val="22"/>
          <w:szCs w:val="22"/>
        </w:rPr>
        <w:t>,</w:t>
      </w:r>
      <w:r>
        <w:rPr>
          <w:rFonts w:asciiTheme="minorHAnsi" w:hAnsiTheme="minorHAnsi" w:cstheme="minorHAnsi"/>
          <w:color w:val="000000"/>
          <w:sz w:val="22"/>
          <w:szCs w:val="22"/>
          <w:vertAlign w:val="subscript"/>
        </w:rPr>
        <w:t xml:space="preserve"> </w:t>
      </w:r>
      <w:proofErr w:type="spellStart"/>
      <w:r w:rsidRPr="00DC340E">
        <w:rPr>
          <w:rFonts w:asciiTheme="minorHAnsi" w:hAnsiTheme="minorHAnsi" w:cstheme="minorHAnsi"/>
          <w:i/>
          <w:iCs/>
          <w:color w:val="000000"/>
          <w:sz w:val="22"/>
          <w:szCs w:val="22"/>
        </w:rPr>
        <w:t>n</w:t>
      </w:r>
      <w:r w:rsidRPr="00DC340E">
        <w:rPr>
          <w:rFonts w:asciiTheme="minorHAnsi" w:hAnsiTheme="minorHAnsi" w:cstheme="minorHAnsi"/>
          <w:color w:val="000000"/>
          <w:sz w:val="22"/>
          <w:szCs w:val="22"/>
        </w:rPr>
        <w:t>+</w:t>
      </w:r>
      <w:r w:rsidRPr="00DC340E">
        <w:rPr>
          <w:rFonts w:asciiTheme="minorHAnsi" w:hAnsiTheme="minorHAnsi" w:cstheme="minorHAnsi"/>
          <w:i/>
          <w:iCs/>
          <w:color w:val="000000"/>
          <w:sz w:val="22"/>
          <w:szCs w:val="22"/>
        </w:rPr>
        <w:t>T</w:t>
      </w:r>
      <w:r>
        <w:rPr>
          <w:rFonts w:asciiTheme="minorHAnsi" w:hAnsiTheme="minorHAnsi" w:cstheme="minorHAnsi"/>
          <w:color w:val="000000"/>
          <w:sz w:val="22"/>
          <w:szCs w:val="22"/>
          <w:vertAlign w:val="subscript"/>
        </w:rPr>
        <w:t>B</w:t>
      </w:r>
      <w:proofErr w:type="spellEnd"/>
      <w:r w:rsidRPr="00B82125">
        <w:rPr>
          <w:rFonts w:asciiTheme="minorHAnsi" w:hAnsiTheme="minorHAnsi" w:cstheme="minorHAnsi"/>
          <w:color w:val="000000"/>
          <w:sz w:val="22"/>
          <w:szCs w:val="22"/>
        </w:rPr>
        <w:t xml:space="preserve">], where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A</w:t>
      </w:r>
      <w:proofErr w:type="spellEnd"/>
      <w:r w:rsidR="00DC340E" w:rsidRPr="00DC340E">
        <w:rPr>
          <w:rFonts w:asciiTheme="minorHAnsi" w:hAnsiTheme="minorHAnsi" w:cstheme="minorHAnsi"/>
          <w:color w:val="000000"/>
          <w:sz w:val="22"/>
          <w:szCs w:val="22"/>
        </w:rPr>
        <w:t xml:space="preserve"> is </w:t>
      </w:r>
      <w:r w:rsidR="00DC340E" w:rsidRPr="00DC340E">
        <w:rPr>
          <w:rFonts w:asciiTheme="minorHAnsi" w:hAnsiTheme="minorHAnsi" w:cstheme="minorHAnsi"/>
          <w:i/>
          <w:iCs/>
          <w:color w:val="000000"/>
          <w:sz w:val="22"/>
          <w:szCs w:val="22"/>
        </w:rPr>
        <w:t>M</w:t>
      </w:r>
      <w:r w:rsidR="00DC340E" w:rsidRPr="00DC340E">
        <w:rPr>
          <w:rFonts w:asciiTheme="minorHAnsi" w:hAnsiTheme="minorHAnsi" w:cstheme="minorHAnsi"/>
          <w:color w:val="000000"/>
          <w:sz w:val="22"/>
          <w:szCs w:val="22"/>
        </w:rPr>
        <w:t xml:space="preserve"> logical slots earlier than slot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FF0000"/>
          <w:sz w:val="22"/>
          <w:szCs w:val="22"/>
        </w:rPr>
        <w:t xml:space="preserve"> </w:t>
      </w:r>
      <w:r w:rsidR="00DC340E" w:rsidRPr="00DC340E">
        <w:rPr>
          <w:rFonts w:asciiTheme="minorHAnsi" w:hAnsiTheme="minorHAnsi" w:cstheme="minorHAnsi"/>
          <w:color w:val="000000"/>
          <w:sz w:val="22"/>
          <w:szCs w:val="22"/>
        </w:rPr>
        <w:t>and</w:t>
      </w:r>
      <w:r w:rsidR="00DC340E" w:rsidRPr="00DC340E">
        <w:rPr>
          <w:rFonts w:asciiTheme="minorHAnsi" w:hAnsiTheme="minorHAnsi" w:cstheme="minorHAnsi"/>
          <w:i/>
          <w:iCs/>
          <w:color w:val="000000"/>
          <w:sz w:val="22"/>
          <w:szCs w:val="22"/>
        </w:rPr>
        <w:t xml:space="preserve"> </w:t>
      </w:r>
      <w:proofErr w:type="spellStart"/>
      <w:r w:rsidR="00DC340E" w:rsidRPr="00DC340E">
        <w:rPr>
          <w:rFonts w:asciiTheme="minorHAnsi" w:hAnsiTheme="minorHAnsi" w:cstheme="minorHAnsi"/>
          <w:i/>
          <w:iCs/>
          <w:color w:val="000000"/>
          <w:sz w:val="22"/>
          <w:szCs w:val="22"/>
        </w:rPr>
        <w:t>n</w:t>
      </w:r>
      <w:r w:rsidR="00DC340E" w:rsidRPr="00DC340E">
        <w:rPr>
          <w:rFonts w:asciiTheme="minorHAnsi" w:hAnsiTheme="minorHAnsi" w:cstheme="minorHAnsi"/>
          <w:color w:val="000000"/>
          <w:sz w:val="22"/>
          <w:szCs w:val="22"/>
        </w:rPr>
        <w:t>+</w:t>
      </w:r>
      <w:r w:rsidR="00DC340E" w:rsidRPr="00DC340E">
        <w:rPr>
          <w:rFonts w:asciiTheme="minorHAnsi" w:hAnsiTheme="minorHAnsi" w:cstheme="minorHAnsi"/>
          <w:i/>
          <w:iCs/>
          <w:color w:val="000000"/>
          <w:sz w:val="22"/>
          <w:szCs w:val="22"/>
        </w:rPr>
        <w:t>T</w:t>
      </w:r>
      <w:r w:rsidR="00DC340E" w:rsidRPr="00DC340E">
        <w:rPr>
          <w:rFonts w:asciiTheme="minorHAnsi" w:hAnsiTheme="minorHAnsi" w:cstheme="minorHAnsi"/>
          <w:color w:val="000000"/>
          <w:sz w:val="22"/>
          <w:szCs w:val="22"/>
          <w:vertAlign w:val="subscript"/>
        </w:rPr>
        <w:t>B</w:t>
      </w:r>
      <w:proofErr w:type="spellEnd"/>
      <w:r w:rsidR="00DC340E" w:rsidRPr="00DC340E">
        <w:rPr>
          <w:rFonts w:asciiTheme="minorHAnsi" w:hAnsiTheme="minorHAnsi" w:cstheme="minorHAnsi"/>
          <w:color w:val="000000"/>
          <w:sz w:val="22"/>
          <w:szCs w:val="22"/>
        </w:rPr>
        <w:t xml:space="preserve"> is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proc,0</m:t>
            </m:r>
          </m:sub>
          <m:sup>
            <m:r>
              <w:rPr>
                <w:rFonts w:ascii="Cambria Math" w:hAnsi="Cambria Math" w:cstheme="minorHAnsi"/>
                <w:color w:val="000000"/>
                <w:sz w:val="22"/>
                <w:szCs w:val="22"/>
                <w:lang w:eastAsia="en-GB"/>
              </w:rPr>
              <m:t>SL</m:t>
            </m:r>
          </m:sup>
        </m:sSubSup>
        <m:r>
          <w:rPr>
            <w:rFonts w:ascii="Cambria Math" w:hAnsi="Cambria Math" w:cstheme="minorHAnsi"/>
            <w:color w:val="000000"/>
            <w:sz w:val="22"/>
            <w:szCs w:val="22"/>
            <w:lang w:eastAsia="en-GB"/>
          </w:rPr>
          <m:t>+</m:t>
        </m:r>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proc,1</m:t>
            </m:r>
          </m:sub>
          <m:sup>
            <m:r>
              <w:rPr>
                <w:rFonts w:ascii="Cambria Math" w:hAnsi="Cambria Math" w:cstheme="minorHAnsi"/>
                <w:color w:val="000000"/>
                <w:sz w:val="22"/>
                <w:szCs w:val="22"/>
                <w:lang w:eastAsia="en-GB"/>
              </w:rPr>
              <m:t>SL</m:t>
            </m:r>
          </m:sup>
        </m:sSubSup>
      </m:oMath>
      <w:r w:rsidR="00DC340E" w:rsidRPr="00DC340E">
        <w:rPr>
          <w:rFonts w:asciiTheme="minorHAnsi" w:hAnsiTheme="minorHAnsi" w:cstheme="minorHAnsi"/>
          <w:color w:val="000000"/>
          <w:sz w:val="22"/>
          <w:szCs w:val="22"/>
        </w:rPr>
        <w:t xml:space="preserve"> slots earlier than </w:t>
      </w:r>
      <m:oMath>
        <m:sSubSup>
          <m:sSubSupPr>
            <m:ctrlPr>
              <w:rPr>
                <w:rFonts w:ascii="Cambria Math" w:hAnsi="Cambria Math" w:cstheme="minorHAnsi"/>
                <w:i/>
                <w:color w:val="000000"/>
                <w:sz w:val="22"/>
                <w:szCs w:val="22"/>
                <w:lang w:eastAsia="en-GB"/>
              </w:rPr>
            </m:ctrlPr>
          </m:sSubSupPr>
          <m:e>
            <m:r>
              <w:rPr>
                <w:rFonts w:ascii="Cambria Math" w:hAnsi="Cambria Math" w:cstheme="minorHAnsi"/>
                <w:color w:val="000000"/>
                <w:sz w:val="22"/>
                <w:szCs w:val="22"/>
                <w:lang w:eastAsia="en-GB"/>
              </w:rPr>
              <m:t>t</m:t>
            </m:r>
          </m:e>
          <m:sub>
            <m:r>
              <w:rPr>
                <w:rFonts w:ascii="Cambria Math" w:hAnsi="Cambria Math" w:cstheme="minorHAnsi"/>
                <w:color w:val="000000"/>
                <w:sz w:val="22"/>
                <w:szCs w:val="22"/>
                <w:lang w:eastAsia="en-GB"/>
              </w:rPr>
              <m:t>y0</m:t>
            </m:r>
          </m:sub>
          <m:sup>
            <m:r>
              <w:rPr>
                <w:rFonts w:ascii="Cambria Math" w:hAnsi="Cambria Math" w:cstheme="minorHAnsi"/>
                <w:color w:val="000000"/>
                <w:sz w:val="22"/>
                <w:szCs w:val="22"/>
                <w:lang w:eastAsia="en-GB"/>
              </w:rPr>
              <m:t>SL</m:t>
            </m:r>
          </m:sup>
        </m:sSubSup>
      </m:oMath>
      <w:r>
        <w:rPr>
          <w:rFonts w:asciiTheme="minorHAnsi" w:hAnsiTheme="minorHAnsi" w:cstheme="minorHAnsi"/>
          <w:color w:val="000000"/>
          <w:sz w:val="22"/>
          <w:szCs w:val="22"/>
          <w:lang w:eastAsia="en-GB"/>
        </w:rPr>
        <w:t>.</w:t>
      </w:r>
    </w:p>
    <w:p w14:paraId="49201FB1" w14:textId="11C025B6" w:rsidR="00B82125" w:rsidRPr="00341B56" w:rsidRDefault="00341B56"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sidRPr="00341B56">
        <w:rPr>
          <w:rFonts w:asciiTheme="minorHAnsi" w:hAnsiTheme="minorHAnsi" w:cstheme="minorHAnsi"/>
          <w:sz w:val="22"/>
          <w:szCs w:val="22"/>
          <w:lang w:eastAsia="en-GB"/>
        </w:rPr>
        <w:t xml:space="preserve">By default, </w:t>
      </w:r>
      <w:r w:rsidRPr="00341B56">
        <w:rPr>
          <w:rFonts w:asciiTheme="minorHAnsi" w:hAnsiTheme="minorHAnsi" w:cstheme="minorHAnsi"/>
          <w:i/>
          <w:iCs/>
          <w:sz w:val="22"/>
          <w:szCs w:val="22"/>
          <w:lang w:eastAsia="en-GB"/>
        </w:rPr>
        <w:t>M</w:t>
      </w:r>
      <w:r w:rsidRPr="00341B56">
        <w:rPr>
          <w:rFonts w:asciiTheme="minorHAnsi" w:hAnsiTheme="minorHAnsi" w:cstheme="minorHAnsi"/>
          <w:sz w:val="22"/>
          <w:szCs w:val="22"/>
          <w:lang w:eastAsia="en-GB"/>
        </w:rPr>
        <w:t xml:space="preserve"> is 31 unless (pre-)configured with another value.</w:t>
      </w:r>
    </w:p>
    <w:p w14:paraId="20FBB4D3" w14:textId="4E068B32" w:rsidR="004D50FA" w:rsidRDefault="00341B56"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 details of partial sensing (including PBPS+CPS and CPS-only) for resource (re)selection for aperiodic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heme="minorHAnsi" w:hAnsiTheme="minorHAnsi" w:cstheme="minorHAnsi"/>
          <w:color w:val="000000" w:themeColor="text1"/>
          <w:sz w:val="22"/>
        </w:rPr>
        <w:t xml:space="preserve">), </w:t>
      </w:r>
      <w:r w:rsidR="002F6114">
        <w:rPr>
          <w:rFonts w:asciiTheme="minorHAnsi" w:hAnsiTheme="minorHAnsi" w:cstheme="minorHAnsi"/>
          <w:color w:val="000000" w:themeColor="text1"/>
          <w:sz w:val="22"/>
        </w:rPr>
        <w:t xml:space="preserve">it was commonly preferred to have a unified solution design for cases when </w:t>
      </w:r>
      <w:r w:rsidR="002F6114" w:rsidRPr="002F6114">
        <w:rPr>
          <w:rFonts w:asciiTheme="minorHAnsi" w:hAnsiTheme="minorHAnsi" w:cstheme="minorHAnsi"/>
          <w:color w:val="000000" w:themeColor="text1"/>
          <w:sz w:val="22"/>
        </w:rPr>
        <w:t xml:space="preserve">UE performs </w:t>
      </w:r>
      <w:r w:rsidR="002F6114">
        <w:rPr>
          <w:rFonts w:asciiTheme="minorHAnsi" w:hAnsiTheme="minorHAnsi" w:cstheme="minorHAnsi"/>
          <w:color w:val="000000" w:themeColor="text1"/>
          <w:sz w:val="22"/>
        </w:rPr>
        <w:t>PBPS+CPS or CPS-only</w:t>
      </w:r>
      <w:r w:rsidR="002F6114" w:rsidRPr="002F6114">
        <w:rPr>
          <w:rFonts w:asciiTheme="minorHAnsi" w:hAnsiTheme="minorHAnsi" w:cstheme="minorHAnsi"/>
          <w:color w:val="000000" w:themeColor="text1"/>
          <w:sz w:val="22"/>
        </w:rPr>
        <w:t xml:space="preserve"> in the resource pool</w:t>
      </w:r>
      <w:r w:rsidR="002F6114">
        <w:rPr>
          <w:rFonts w:asciiTheme="minorHAnsi" w:hAnsiTheme="minorHAnsi" w:cstheme="minorHAnsi"/>
          <w:color w:val="000000" w:themeColor="text1"/>
          <w:sz w:val="22"/>
        </w:rPr>
        <w:t xml:space="preserve">. As the result, </w:t>
      </w:r>
      <w:r>
        <w:rPr>
          <w:rFonts w:asciiTheme="minorHAnsi" w:hAnsiTheme="minorHAnsi" w:cstheme="minorHAnsi"/>
          <w:color w:val="000000" w:themeColor="text1"/>
          <w:sz w:val="22"/>
        </w:rPr>
        <w:t xml:space="preserve">an agreement was reached in RAN1#106bis-e meeting </w:t>
      </w:r>
      <w:r w:rsidR="002F6114">
        <w:rPr>
          <w:rFonts w:asciiTheme="minorHAnsi" w:hAnsiTheme="minorHAnsi" w:cstheme="minorHAnsi"/>
          <w:color w:val="000000" w:themeColor="text1"/>
          <w:sz w:val="22"/>
        </w:rPr>
        <w:t>where</w:t>
      </w:r>
      <w:r>
        <w:rPr>
          <w:rFonts w:asciiTheme="minorHAnsi" w:hAnsiTheme="minorHAnsi" w:cstheme="minorHAnsi"/>
          <w:color w:val="000000" w:themeColor="text1"/>
          <w:sz w:val="22"/>
        </w:rPr>
        <w:t xml:space="preserve"> 3 possible approaches can be used as </w:t>
      </w:r>
      <w:r w:rsidR="002F6114">
        <w:rPr>
          <w:rFonts w:asciiTheme="minorHAnsi" w:hAnsiTheme="minorHAnsi" w:cstheme="minorHAnsi"/>
          <w:color w:val="000000" w:themeColor="text1"/>
          <w:sz w:val="22"/>
        </w:rPr>
        <w:t>a starting point.</w:t>
      </w:r>
      <w:r w:rsidR="004D50FA" w:rsidRPr="004D50FA">
        <w:rPr>
          <w:rFonts w:asciiTheme="minorHAnsi" w:hAnsiTheme="minorHAnsi" w:cstheme="minorHAnsi"/>
          <w:color w:val="000000" w:themeColor="text1"/>
          <w:sz w:val="22"/>
        </w:rPr>
        <w:t xml:space="preserve"> </w:t>
      </w:r>
      <w:r w:rsidR="004D50FA">
        <w:rPr>
          <w:rFonts w:asciiTheme="minorHAnsi" w:hAnsiTheme="minorHAnsi" w:cstheme="minorHAnsi"/>
          <w:color w:val="000000" w:themeColor="text1"/>
          <w:sz w:val="22"/>
        </w:rPr>
        <w:t>Based on Tdocs submitted to this meeting</w:t>
      </w:r>
      <w:r w:rsidR="00530E04">
        <w:rPr>
          <w:rFonts w:asciiTheme="minorHAnsi" w:hAnsiTheme="minorHAnsi" w:cstheme="minorHAnsi"/>
          <w:color w:val="000000" w:themeColor="text1"/>
          <w:sz w:val="22"/>
        </w:rPr>
        <w:t xml:space="preserve"> (refer to Section 4.1 for summary of reasons, details and supports)</w:t>
      </w:r>
      <w:r w:rsidR="004D50FA">
        <w:rPr>
          <w:rFonts w:asciiTheme="minorHAnsi" w:hAnsiTheme="minorHAnsi" w:cstheme="minorHAnsi"/>
          <w:color w:val="000000" w:themeColor="text1"/>
          <w:sz w:val="22"/>
        </w:rPr>
        <w:t xml:space="preserve">, </w:t>
      </w:r>
      <w:r w:rsidR="00E637D0">
        <w:rPr>
          <w:rFonts w:asciiTheme="minorHAnsi" w:hAnsiTheme="minorHAnsi" w:cstheme="minorHAnsi"/>
          <w:color w:val="000000" w:themeColor="text1"/>
          <w:sz w:val="22"/>
        </w:rPr>
        <w:t xml:space="preserve">and the dependency of this design discussion/decision is also related to partial sensing for re-evaluation / pre-emption checking and SL DRX active time of Rx-UE (please keep these aspects in mind when selecting the design approach), the FL suggest to do </w:t>
      </w:r>
      <w:r w:rsidR="00B34620">
        <w:rPr>
          <w:rFonts w:asciiTheme="minorHAnsi" w:hAnsiTheme="minorHAnsi" w:cstheme="minorHAnsi"/>
          <w:color w:val="000000" w:themeColor="text1"/>
          <w:sz w:val="22"/>
        </w:rPr>
        <w:t xml:space="preserve">in </w:t>
      </w:r>
      <w:r w:rsidR="00E637D0">
        <w:rPr>
          <w:rFonts w:asciiTheme="minorHAnsi" w:hAnsiTheme="minorHAnsi" w:cstheme="minorHAnsi"/>
          <w:color w:val="000000" w:themeColor="text1"/>
          <w:sz w:val="22"/>
        </w:rPr>
        <w:t>the following steps in th</w:t>
      </w:r>
      <w:r w:rsidR="00B34620">
        <w:rPr>
          <w:rFonts w:asciiTheme="minorHAnsi" w:hAnsiTheme="minorHAnsi" w:cstheme="minorHAnsi"/>
          <w:color w:val="000000" w:themeColor="text1"/>
          <w:sz w:val="22"/>
        </w:rPr>
        <w:t>is</w:t>
      </w:r>
      <w:r w:rsidR="00E637D0">
        <w:rPr>
          <w:rFonts w:asciiTheme="minorHAnsi" w:hAnsiTheme="minorHAnsi" w:cstheme="minorHAnsi"/>
          <w:color w:val="000000" w:themeColor="text1"/>
          <w:sz w:val="22"/>
        </w:rPr>
        <w:t xml:space="preserve"> </w:t>
      </w:r>
      <w:r w:rsidR="00B34620">
        <w:rPr>
          <w:rFonts w:asciiTheme="minorHAnsi" w:hAnsiTheme="minorHAnsi" w:cstheme="minorHAnsi"/>
          <w:color w:val="000000" w:themeColor="text1"/>
          <w:sz w:val="22"/>
        </w:rPr>
        <w:t>final</w:t>
      </w:r>
      <w:r w:rsidR="00E637D0">
        <w:rPr>
          <w:rFonts w:asciiTheme="minorHAnsi" w:hAnsiTheme="minorHAnsi" w:cstheme="minorHAnsi"/>
          <w:color w:val="000000" w:themeColor="text1"/>
          <w:sz w:val="22"/>
        </w:rPr>
        <w:t xml:space="preserve"> meeting to complete </w:t>
      </w:r>
      <w:r w:rsidR="00B34620">
        <w:rPr>
          <w:rFonts w:asciiTheme="minorHAnsi" w:hAnsiTheme="minorHAnsi" w:cstheme="minorHAnsi"/>
          <w:color w:val="000000" w:themeColor="text1"/>
          <w:sz w:val="22"/>
        </w:rPr>
        <w:t>the partial sensing design</w:t>
      </w:r>
      <w:r w:rsidR="00E637D0">
        <w:rPr>
          <w:rFonts w:asciiTheme="minorHAnsi" w:hAnsiTheme="minorHAnsi" w:cstheme="minorHAnsi"/>
          <w:color w:val="000000" w:themeColor="text1"/>
          <w:sz w:val="22"/>
        </w:rPr>
        <w:t>.</w:t>
      </w:r>
    </w:p>
    <w:p w14:paraId="5FF1A910" w14:textId="71744526" w:rsidR="004D50FA" w:rsidRDefault="00B3462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1: </w:t>
      </w:r>
      <w:r>
        <w:rPr>
          <w:rFonts w:asciiTheme="minorHAnsi" w:hAnsiTheme="minorHAnsi" w:cstheme="minorHAnsi"/>
          <w:i/>
          <w:iCs/>
          <w:color w:val="000000" w:themeColor="text1"/>
          <w:sz w:val="22"/>
        </w:rPr>
        <w:t>By the second GTW session for NR sidelink (Monday 15</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p>
    <w:p w14:paraId="0654A207" w14:textId="7A3C4E21" w:rsidR="004D50FA" w:rsidRDefault="00B3462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Make selection which partial sensing design approach to take for aperiodic transmission</w:t>
      </w:r>
    </w:p>
    <w:p w14:paraId="768E4EB5" w14:textId="4A5A0843" w:rsidR="00B34620" w:rsidRDefault="00B34620" w:rsidP="006556B7">
      <w:pPr>
        <w:pStyle w:val="ListParagraph"/>
        <w:numPr>
          <w:ilvl w:val="2"/>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Only the general design approach / framework is necessary, details to be finalized in Step 2</w:t>
      </w:r>
    </w:p>
    <w:p w14:paraId="7AFBD637" w14:textId="59C6AED9" w:rsidR="00124630" w:rsidRDefault="0012463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Partial sensing details for re-evaluation and pre-emption checking begins based on the selected </w:t>
      </w:r>
      <w:r w:rsidR="00EF329E">
        <w:rPr>
          <w:rFonts w:asciiTheme="minorHAnsi" w:hAnsiTheme="minorHAnsi" w:cstheme="minorHAnsi"/>
          <w:color w:val="000000" w:themeColor="text1"/>
          <w:sz w:val="22"/>
        </w:rPr>
        <w:t xml:space="preserve">general </w:t>
      </w:r>
      <w:r>
        <w:rPr>
          <w:rFonts w:asciiTheme="minorHAnsi" w:hAnsiTheme="minorHAnsi" w:cstheme="minorHAnsi"/>
          <w:color w:val="000000" w:themeColor="text1"/>
          <w:sz w:val="22"/>
        </w:rPr>
        <w:t>design approach / framework</w:t>
      </w:r>
    </w:p>
    <w:p w14:paraId="12C13F7B" w14:textId="5CBE536A" w:rsidR="004D50FA" w:rsidRPr="004D50FA" w:rsidRDefault="00B3462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2: </w:t>
      </w:r>
      <w:r>
        <w:rPr>
          <w:rFonts w:asciiTheme="minorHAnsi" w:hAnsiTheme="minorHAnsi" w:cstheme="minorHAnsi"/>
          <w:i/>
          <w:iCs/>
          <w:sz w:val="22"/>
          <w:szCs w:val="22"/>
        </w:rPr>
        <w:t xml:space="preserve">By the third GTW session (Wednesday </w:t>
      </w:r>
      <w:r>
        <w:rPr>
          <w:rFonts w:asciiTheme="minorHAnsi" w:hAnsiTheme="minorHAnsi" w:cstheme="minorHAnsi"/>
          <w:i/>
          <w:iCs/>
          <w:color w:val="000000" w:themeColor="text1"/>
          <w:sz w:val="22"/>
        </w:rPr>
        <w:t>17</w:t>
      </w:r>
      <w:r w:rsidRPr="00B34620">
        <w:rPr>
          <w:rFonts w:asciiTheme="minorHAnsi" w:hAnsiTheme="minorHAnsi" w:cstheme="minorHAnsi"/>
          <w:i/>
          <w:iCs/>
          <w:color w:val="000000" w:themeColor="text1"/>
          <w:sz w:val="22"/>
          <w:vertAlign w:val="superscript"/>
        </w:rPr>
        <w:t>th</w:t>
      </w:r>
      <w:r>
        <w:rPr>
          <w:rFonts w:asciiTheme="minorHAnsi" w:hAnsiTheme="minorHAnsi" w:cstheme="minorHAnsi"/>
          <w:i/>
          <w:iCs/>
          <w:color w:val="000000" w:themeColor="text1"/>
          <w:sz w:val="22"/>
        </w:rPr>
        <w:t xml:space="preserve"> of November</w:t>
      </w:r>
      <w:r>
        <w:rPr>
          <w:rFonts w:asciiTheme="minorHAnsi" w:hAnsiTheme="minorHAnsi" w:cstheme="minorHAnsi"/>
          <w:i/>
          <w:iCs/>
          <w:sz w:val="22"/>
          <w:szCs w:val="22"/>
        </w:rPr>
        <w:t>)</w:t>
      </w:r>
    </w:p>
    <w:p w14:paraId="4C34BC81" w14:textId="6E3DE2DE" w:rsidR="004D50FA" w:rsidRDefault="00B3462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w:t>
      </w:r>
      <w:r w:rsidR="00124630">
        <w:rPr>
          <w:rFonts w:asciiTheme="minorHAnsi" w:hAnsiTheme="minorHAnsi" w:cstheme="minorHAnsi"/>
          <w:color w:val="000000" w:themeColor="text1"/>
          <w:sz w:val="22"/>
        </w:rPr>
        <w:t>details for initializing the candidate resource set (</w:t>
      </w:r>
      <w:r w:rsidR="00124630" w:rsidRPr="00124630">
        <w:rPr>
          <w:rFonts w:asciiTheme="minorHAnsi" w:hAnsiTheme="minorHAnsi" w:cstheme="minorHAnsi"/>
          <w:i/>
          <w:iCs/>
          <w:color w:val="000000" w:themeColor="text1"/>
          <w:sz w:val="22"/>
        </w:rPr>
        <w:t>S</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details for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A</w:t>
      </w:r>
      <w:r w:rsidR="00124630">
        <w:rPr>
          <w:rFonts w:asciiTheme="minorHAnsi" w:hAnsiTheme="minorHAnsi" w:cstheme="minorHAnsi"/>
          <w:color w:val="000000" w:themeColor="text1"/>
          <w:sz w:val="22"/>
        </w:rPr>
        <w:t xml:space="preserve"> and </w:t>
      </w:r>
      <w:r w:rsidR="00124630" w:rsidRPr="00124630">
        <w:rPr>
          <w:rFonts w:asciiTheme="minorHAnsi" w:hAnsiTheme="minorHAnsi" w:cstheme="minorHAnsi"/>
          <w:i/>
          <w:iCs/>
          <w:color w:val="000000" w:themeColor="text1"/>
          <w:sz w:val="22"/>
        </w:rPr>
        <w:t>T</w:t>
      </w:r>
      <w:r w:rsidR="00124630" w:rsidRPr="00124630">
        <w:rPr>
          <w:rFonts w:asciiTheme="minorHAnsi" w:hAnsiTheme="minorHAnsi" w:cstheme="minorHAnsi"/>
          <w:i/>
          <w:iCs/>
          <w:color w:val="000000" w:themeColor="text1"/>
          <w:sz w:val="22"/>
          <w:vertAlign w:val="subscript"/>
        </w:rPr>
        <w:t>B</w:t>
      </w:r>
      <w:r w:rsidR="00124630">
        <w:rPr>
          <w:rFonts w:asciiTheme="minorHAnsi" w:hAnsiTheme="minorHAnsi" w:cstheme="minorHAnsi"/>
          <w:color w:val="000000" w:themeColor="text1"/>
          <w:sz w:val="22"/>
        </w:rPr>
        <w:t xml:space="preserve"> in CPS monitoring window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A</w:t>
      </w:r>
      <w:proofErr w:type="spellEnd"/>
      <w:r w:rsidR="00124630">
        <w:rPr>
          <w:rFonts w:asciiTheme="minorHAnsi" w:hAnsiTheme="minorHAnsi" w:cstheme="minorHAnsi"/>
          <w:color w:val="000000" w:themeColor="text1"/>
          <w:sz w:val="22"/>
        </w:rPr>
        <w:t xml:space="preserve">, </w:t>
      </w:r>
      <w:proofErr w:type="spellStart"/>
      <w:r w:rsidR="00124630" w:rsidRPr="00124630">
        <w:rPr>
          <w:rFonts w:asciiTheme="minorHAnsi" w:hAnsiTheme="minorHAnsi" w:cstheme="minorHAnsi"/>
          <w:i/>
          <w:iCs/>
          <w:color w:val="000000" w:themeColor="text1"/>
          <w:sz w:val="22"/>
        </w:rPr>
        <w:t>n+T</w:t>
      </w:r>
      <w:r w:rsidR="00124630" w:rsidRPr="00124630">
        <w:rPr>
          <w:rFonts w:asciiTheme="minorHAnsi" w:hAnsiTheme="minorHAnsi" w:cstheme="minorHAnsi"/>
          <w:i/>
          <w:iCs/>
          <w:color w:val="000000" w:themeColor="text1"/>
          <w:sz w:val="22"/>
          <w:vertAlign w:val="subscript"/>
        </w:rPr>
        <w:t>B</w:t>
      </w:r>
      <w:proofErr w:type="spellEnd"/>
      <w:r w:rsidR="00124630">
        <w:rPr>
          <w:rFonts w:asciiTheme="minorHAnsi" w:hAnsiTheme="minorHAnsi" w:cstheme="minorHAnsi"/>
          <w:color w:val="000000" w:themeColor="text1"/>
          <w:sz w:val="22"/>
        </w:rPr>
        <w:t>]</w:t>
      </w:r>
    </w:p>
    <w:p w14:paraId="573542D4" w14:textId="7C4EC257" w:rsidR="00124630" w:rsidRDefault="00124630"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Decide and finalize how to handle the case when </w:t>
      </w:r>
      <w:proofErr w:type="spellStart"/>
      <w:r w:rsidRPr="00124630">
        <w:rPr>
          <w:rFonts w:asciiTheme="minorHAnsi" w:hAnsiTheme="minorHAnsi" w:cstheme="minorHAnsi"/>
          <w:i/>
          <w:iCs/>
          <w:color w:val="000000" w:themeColor="text1"/>
          <w:sz w:val="22"/>
        </w:rPr>
        <w:t>Y’</w:t>
      </w:r>
      <w:r w:rsidRPr="00124630">
        <w:rPr>
          <w:rFonts w:asciiTheme="minorHAnsi" w:hAnsiTheme="minorHAnsi" w:cstheme="minorHAnsi"/>
          <w:i/>
          <w:iCs/>
          <w:color w:val="000000" w:themeColor="text1"/>
          <w:sz w:val="22"/>
          <w:vertAlign w:val="subscript"/>
        </w:rPr>
        <w:t>min</w:t>
      </w:r>
      <w:proofErr w:type="spellEnd"/>
      <w:r>
        <w:rPr>
          <w:rFonts w:asciiTheme="minorHAnsi" w:hAnsiTheme="minorHAnsi" w:cstheme="minorHAnsi"/>
          <w:color w:val="000000" w:themeColor="text1"/>
          <w:sz w:val="22"/>
        </w:rPr>
        <w:t xml:space="preserve"> or </w:t>
      </w:r>
      <w:r w:rsidRPr="00124630">
        <w:rPr>
          <w:rFonts w:asciiTheme="minorHAnsi" w:hAnsiTheme="minorHAnsi" w:cstheme="minorHAnsi"/>
          <w:i/>
          <w:iCs/>
          <w:color w:val="000000" w:themeColor="text1"/>
          <w:sz w:val="22"/>
        </w:rPr>
        <w:t>T</w:t>
      </w:r>
      <w:r w:rsidRPr="00124630">
        <w:rPr>
          <w:rFonts w:asciiTheme="minorHAnsi" w:hAnsiTheme="minorHAnsi" w:cstheme="minorHAnsi"/>
          <w:i/>
          <w:iCs/>
          <w:color w:val="000000" w:themeColor="text1"/>
          <w:sz w:val="22"/>
          <w:vertAlign w:val="subscript"/>
        </w:rPr>
        <w:t>2min</w:t>
      </w:r>
      <w:r>
        <w:rPr>
          <w:rFonts w:asciiTheme="minorHAnsi" w:hAnsiTheme="minorHAnsi" w:cstheme="minorHAnsi"/>
          <w:color w:val="000000" w:themeColor="text1"/>
          <w:sz w:val="22"/>
        </w:rPr>
        <w:t xml:space="preserve"> and the minimum </w:t>
      </w:r>
      <w:r w:rsidRPr="00124630">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slots for CPS cannot be guaranteed</w:t>
      </w:r>
    </w:p>
    <w:p w14:paraId="74826B44" w14:textId="4A613D8A" w:rsidR="00124630"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(if possible) partial sensing details for re-evaluation and pre-emption checking</w:t>
      </w:r>
    </w:p>
    <w:p w14:paraId="0F82B3E6" w14:textId="1ED1F13E" w:rsidR="00EF329E"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Decide which option of candidate resources reporting when SL DRX active time of Rx-UE is provided</w:t>
      </w:r>
    </w:p>
    <w:p w14:paraId="6352C201" w14:textId="117F38E1" w:rsidR="004D50FA" w:rsidRDefault="00124630" w:rsidP="006556B7">
      <w:pPr>
        <w:pStyle w:val="ListParagraph"/>
        <w:numPr>
          <w:ilvl w:val="0"/>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Step</w:t>
      </w:r>
      <w:r w:rsidR="004D50FA">
        <w:rPr>
          <w:rFonts w:asciiTheme="minorHAnsi" w:hAnsiTheme="minorHAnsi" w:cstheme="minorHAnsi"/>
          <w:color w:val="000000" w:themeColor="text1"/>
          <w:sz w:val="22"/>
        </w:rPr>
        <w:t xml:space="preserve"> 3: </w:t>
      </w:r>
      <w:r w:rsidR="00EF329E" w:rsidRPr="00EF329E">
        <w:rPr>
          <w:rFonts w:asciiTheme="minorHAnsi" w:hAnsiTheme="minorHAnsi" w:cstheme="minorHAnsi"/>
          <w:i/>
          <w:iCs/>
          <w:color w:val="000000" w:themeColor="text1"/>
          <w:sz w:val="22"/>
        </w:rPr>
        <w:t>By the fourth GTW session (Friday 19</w:t>
      </w:r>
      <w:r w:rsidR="00EF329E" w:rsidRPr="00EF329E">
        <w:rPr>
          <w:rFonts w:asciiTheme="minorHAnsi" w:hAnsiTheme="minorHAnsi" w:cstheme="minorHAnsi"/>
          <w:i/>
          <w:iCs/>
          <w:color w:val="000000" w:themeColor="text1"/>
          <w:sz w:val="22"/>
          <w:vertAlign w:val="superscript"/>
        </w:rPr>
        <w:t>th</w:t>
      </w:r>
      <w:r w:rsidR="00EF329E" w:rsidRPr="00EF329E">
        <w:rPr>
          <w:rFonts w:asciiTheme="minorHAnsi" w:hAnsiTheme="minorHAnsi" w:cstheme="minorHAnsi"/>
          <w:i/>
          <w:iCs/>
          <w:color w:val="000000" w:themeColor="text1"/>
          <w:sz w:val="22"/>
        </w:rPr>
        <w:t xml:space="preserve"> of November)</w:t>
      </w:r>
    </w:p>
    <w:p w14:paraId="45F410A6" w14:textId="7967B1F2" w:rsidR="004D50FA"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remaining partial sensing details for re-evaluation and pre-emption checking</w:t>
      </w:r>
    </w:p>
    <w:p w14:paraId="23BA2F60" w14:textId="155E75C2" w:rsidR="00EF329E" w:rsidRPr="00EF329E" w:rsidRDefault="00EF329E" w:rsidP="006556B7">
      <w:pPr>
        <w:pStyle w:val="ListParagraph"/>
        <w:numPr>
          <w:ilvl w:val="1"/>
          <w:numId w:val="43"/>
        </w:numPr>
        <w:autoSpaceDE w:val="0"/>
        <w:autoSpaceDN w:val="0"/>
        <w:spacing w:after="120"/>
        <w:ind w:leftChars="0"/>
        <w:jc w:val="both"/>
        <w:rPr>
          <w:rFonts w:asciiTheme="minorHAnsi" w:hAnsiTheme="minorHAnsi" w:cstheme="minorHAnsi"/>
          <w:color w:val="000000" w:themeColor="text1"/>
          <w:sz w:val="22"/>
        </w:rPr>
      </w:pPr>
      <w:r>
        <w:rPr>
          <w:rFonts w:asciiTheme="minorHAnsi" w:hAnsiTheme="minorHAnsi" w:cstheme="minorHAnsi"/>
          <w:color w:val="000000" w:themeColor="text1"/>
          <w:sz w:val="22"/>
        </w:rPr>
        <w:t>Finalize details for candidate resources reporting when SL DRX active time of Rx-UE is provided</w:t>
      </w:r>
    </w:p>
    <w:p w14:paraId="3FD76BFF" w14:textId="32513BBD" w:rsidR="004D50FA" w:rsidRDefault="00EF329E"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According to the above planning</w:t>
      </w:r>
      <w:r w:rsidR="003F128F">
        <w:rPr>
          <w:rFonts w:asciiTheme="minorHAnsi" w:hAnsiTheme="minorHAnsi" w:cstheme="minorHAnsi"/>
          <w:color w:val="000000" w:themeColor="text1"/>
          <w:sz w:val="22"/>
        </w:rPr>
        <w:t xml:space="preserve"> for Step 1</w:t>
      </w:r>
      <w:r>
        <w:rPr>
          <w:rFonts w:asciiTheme="minorHAnsi" w:hAnsiTheme="minorHAnsi" w:cstheme="minorHAnsi"/>
          <w:color w:val="000000" w:themeColor="text1"/>
          <w:sz w:val="22"/>
        </w:rPr>
        <w:t xml:space="preserve">, </w:t>
      </w:r>
      <w:r w:rsidR="003F128F">
        <w:rPr>
          <w:rFonts w:asciiTheme="minorHAnsi" w:hAnsiTheme="minorHAnsi" w:cstheme="minorHAnsi"/>
          <w:color w:val="000000" w:themeColor="text1"/>
          <w:sz w:val="22"/>
        </w:rPr>
        <w:t>in order to make a selection of the general design approach / framework of partial sensing for aperiodic transmission, FL proposes to selection between Approach 1 and Approach 2 only, as it has been raised that Approach 3 is optimized according to types of partial sensing are being performed by the UE, a unified design solution for partial sensing is not achieved, and also it is the least supported approach of only 3 companies.</w:t>
      </w:r>
    </w:p>
    <w:p w14:paraId="716D8099" w14:textId="47C1AF4C" w:rsidR="001F1787" w:rsidRPr="004D50FA" w:rsidRDefault="00395E43" w:rsidP="004D50FA">
      <w:pPr>
        <w:autoSpaceDE w:val="0"/>
        <w:autoSpaceDN w:val="0"/>
        <w:spacing w:after="120"/>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Additionally, it will be helpful to close early the FFS item on the definition of </w:t>
      </w:r>
      <w:r w:rsidRPr="00395E43">
        <w:rPr>
          <w:rFonts w:asciiTheme="minorHAnsi" w:hAnsiTheme="minorHAnsi" w:cstheme="minorHAnsi"/>
          <w:i/>
          <w:iCs/>
          <w:color w:val="000000" w:themeColor="text1"/>
          <w:sz w:val="22"/>
        </w:rPr>
        <w:t>T</w:t>
      </w:r>
      <w:r w:rsidRPr="00395E43">
        <w:rPr>
          <w:rFonts w:asciiTheme="minorHAnsi" w:hAnsiTheme="minorHAnsi" w:cstheme="minorHAnsi"/>
          <w:i/>
          <w:iCs/>
          <w:color w:val="000000" w:themeColor="text1"/>
          <w:sz w:val="22"/>
          <w:vertAlign w:val="subscript"/>
        </w:rPr>
        <w:t>1</w:t>
      </w:r>
      <w:r>
        <w:rPr>
          <w:rFonts w:asciiTheme="minorHAnsi" w:hAnsiTheme="minorHAnsi" w:cstheme="minorHAnsi"/>
          <w:color w:val="000000" w:themeColor="text1"/>
          <w:sz w:val="22"/>
        </w:rPr>
        <w:t xml:space="preserve"> for resource selection window when UE performs CPS-only in resource pool without periodic reservation for another TB (</w:t>
      </w:r>
      <w:proofErr w:type="spellStart"/>
      <w:r w:rsidRPr="00395E43">
        <w:rPr>
          <w:rFonts w:asciiTheme="minorHAnsi" w:hAnsiTheme="minorHAnsi" w:cstheme="minorHAnsi"/>
          <w:i/>
          <w:iCs/>
          <w:color w:val="000000" w:themeColor="text1"/>
          <w:sz w:val="22"/>
        </w:rPr>
        <w:t>sl-MultiReserveResource</w:t>
      </w:r>
      <w:proofErr w:type="spellEnd"/>
      <w:r>
        <w:rPr>
          <w:rFonts w:asciiTheme="minorHAnsi" w:hAnsiTheme="minorHAnsi" w:cstheme="minorHAnsi"/>
          <w:color w:val="000000" w:themeColor="text1"/>
          <w:sz w:val="22"/>
        </w:rPr>
        <w:t>) enabled. Based on contributions submitted to this meeting</w:t>
      </w:r>
      <w:r w:rsidR="00A75F07">
        <w:rPr>
          <w:rFonts w:asciiTheme="minorHAnsi" w:hAnsiTheme="minorHAnsi" w:cstheme="minorHAnsi"/>
          <w:color w:val="000000" w:themeColor="text1"/>
          <w:sz w:val="22"/>
        </w:rPr>
        <w:t xml:space="preserve"> and those provided their views on this issue, the majority has the view that the </w:t>
      </w:r>
      <w:r w:rsidR="00A75F07" w:rsidRPr="00A75F07">
        <w:rPr>
          <w:rFonts w:asciiTheme="minorHAnsi" w:hAnsiTheme="minorHAnsi" w:cstheme="minorHAnsi"/>
          <w:i/>
          <w:iCs/>
          <w:color w:val="000000" w:themeColor="text1"/>
          <w:sz w:val="22"/>
        </w:rPr>
        <w:t>T</w:t>
      </w:r>
      <w:r w:rsidR="00A75F07" w:rsidRPr="00A75F07">
        <w:rPr>
          <w:rFonts w:asciiTheme="minorHAnsi" w:hAnsiTheme="minorHAnsi" w:cstheme="minorHAnsi"/>
          <w:i/>
          <w:iCs/>
          <w:color w:val="000000" w:themeColor="text1"/>
          <w:sz w:val="22"/>
          <w:vertAlign w:val="subscript"/>
        </w:rPr>
        <w:t>1</w:t>
      </w:r>
      <w:r w:rsidR="00A75F07">
        <w:rPr>
          <w:rFonts w:asciiTheme="minorHAnsi" w:hAnsiTheme="minorHAnsi" w:cstheme="minorHAnsi"/>
          <w:color w:val="000000" w:themeColor="text1"/>
          <w:sz w:val="22"/>
        </w:rPr>
        <w:t xml:space="preserve"> definition should follow / same as Rel-16 for consistency.</w:t>
      </w:r>
    </w:p>
    <w:p w14:paraId="25CC336A" w14:textId="2D89882E" w:rsidR="00530971" w:rsidRDefault="00530971" w:rsidP="00530971">
      <w:pPr>
        <w:pStyle w:val="Heading3"/>
      </w:pPr>
      <w:r>
        <w:t>Proposals before 1</w:t>
      </w:r>
      <w:r w:rsidRPr="00224780">
        <w:rPr>
          <w:vertAlign w:val="superscript"/>
        </w:rPr>
        <w:t>st</w:t>
      </w:r>
      <w:r>
        <w:t xml:space="preserve"> </w:t>
      </w:r>
      <w:r w:rsidR="007907CD">
        <w:t>GTW</w:t>
      </w:r>
    </w:p>
    <w:p w14:paraId="58B08E94" w14:textId="1F69371F" w:rsidR="00224780" w:rsidRPr="003F128F" w:rsidRDefault="001F1787" w:rsidP="007F7DFE">
      <w:pPr>
        <w:autoSpaceDE w:val="0"/>
        <w:autoSpaceDN w:val="0"/>
        <w:jc w:val="both"/>
        <w:rPr>
          <w:rFonts w:asciiTheme="minorHAnsi" w:hAnsiTheme="minorHAnsi" w:cstheme="minorHAnsi"/>
          <w:b/>
          <w:bCs/>
          <w:color w:val="000000" w:themeColor="text1"/>
          <w:sz w:val="22"/>
        </w:rPr>
      </w:pPr>
      <w:r w:rsidRPr="003D4F3E">
        <w:rPr>
          <w:rFonts w:asciiTheme="minorHAnsi" w:hAnsiTheme="minorHAnsi" w:cstheme="minorHAnsi"/>
          <w:b/>
          <w:bCs/>
          <w:color w:val="000000" w:themeColor="text1"/>
          <w:sz w:val="22"/>
        </w:rPr>
        <w:t>Question</w:t>
      </w:r>
      <w:r w:rsidR="00530971" w:rsidRPr="003D4F3E">
        <w:rPr>
          <w:rFonts w:asciiTheme="minorHAnsi" w:hAnsiTheme="minorHAnsi" w:cstheme="minorHAnsi"/>
          <w:b/>
          <w:bCs/>
          <w:color w:val="000000" w:themeColor="text1"/>
          <w:sz w:val="22"/>
        </w:rPr>
        <w:t xml:space="preserve"> </w:t>
      </w:r>
      <w:r w:rsidR="003F128F" w:rsidRPr="003D4F3E">
        <w:rPr>
          <w:rFonts w:asciiTheme="minorHAnsi" w:hAnsiTheme="minorHAnsi" w:cstheme="minorHAnsi"/>
          <w:b/>
          <w:bCs/>
          <w:color w:val="000000" w:themeColor="text1"/>
          <w:sz w:val="22"/>
        </w:rPr>
        <w:t>2</w:t>
      </w:r>
      <w:r w:rsidR="00514B15" w:rsidRPr="003D4F3E">
        <w:rPr>
          <w:rFonts w:asciiTheme="minorHAnsi" w:hAnsiTheme="minorHAnsi" w:cstheme="minorHAnsi"/>
          <w:b/>
          <w:bCs/>
          <w:color w:val="000000" w:themeColor="text1"/>
          <w:sz w:val="22"/>
        </w:rPr>
        <w:t>-1</w:t>
      </w:r>
      <w:r w:rsidR="003F128F" w:rsidRPr="003D4F3E">
        <w:rPr>
          <w:rFonts w:asciiTheme="minorHAnsi" w:hAnsiTheme="minorHAnsi" w:cstheme="minorHAnsi"/>
          <w:b/>
          <w:bCs/>
          <w:color w:val="000000" w:themeColor="text1"/>
          <w:sz w:val="22"/>
        </w:rPr>
        <w:t xml:space="preserve"> (I)</w:t>
      </w:r>
      <w:r w:rsidR="00530971" w:rsidRPr="003D4F3E">
        <w:rPr>
          <w:rFonts w:asciiTheme="minorHAnsi" w:hAnsiTheme="minorHAnsi" w:cstheme="minorHAnsi"/>
          <w:b/>
          <w:bCs/>
          <w:color w:val="000000" w:themeColor="text1"/>
          <w:sz w:val="22"/>
        </w:rPr>
        <w:t>:</w:t>
      </w:r>
      <w:r w:rsidR="003F128F" w:rsidRPr="003F128F">
        <w:rPr>
          <w:rFonts w:asciiTheme="minorHAnsi" w:hAnsiTheme="minorHAnsi" w:cstheme="minorHAnsi"/>
          <w:b/>
          <w:bCs/>
          <w:color w:val="000000" w:themeColor="text1"/>
          <w:sz w:val="22"/>
        </w:rPr>
        <w:t xml:space="preserve"> </w:t>
      </w:r>
      <w:r w:rsidR="003F128F" w:rsidRPr="003F128F">
        <w:rPr>
          <w:rFonts w:asciiTheme="minorHAnsi" w:hAnsiTheme="minorHAnsi" w:cstheme="minorHAnsi"/>
          <w:sz w:val="22"/>
          <w:szCs w:val="22"/>
        </w:rPr>
        <w:t>When UE performs</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at least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sz w:val="22"/>
          <w:szCs w:val="22"/>
        </w:rPr>
        <w:t>contiguous partial sensing in a mode 2 Tx pool for a resource (re)selection procedure triggered by aperiodic transmission (</w:t>
      </w:r>
      <w:proofErr w:type="spellStart"/>
      <w:r w:rsidR="003F128F" w:rsidRPr="003F128F">
        <w:rPr>
          <w:rFonts w:asciiTheme="minorHAnsi" w:hAnsiTheme="minorHAnsi" w:cstheme="minorHAnsi"/>
          <w:i/>
          <w:iCs/>
          <w:sz w:val="22"/>
          <w:szCs w:val="22"/>
        </w:rPr>
        <w:t>P</w:t>
      </w:r>
      <w:r w:rsidR="003F128F" w:rsidRPr="003F128F">
        <w:rPr>
          <w:rFonts w:asciiTheme="minorHAnsi" w:hAnsiTheme="minorHAnsi" w:cstheme="minorHAnsi"/>
          <w:sz w:val="22"/>
          <w:szCs w:val="22"/>
          <w:vertAlign w:val="subscript"/>
        </w:rPr>
        <w:t>rsvp_TX</w:t>
      </w:r>
      <w:proofErr w:type="spellEnd"/>
      <w:r w:rsidR="003F128F" w:rsidRPr="003F128F">
        <w:rPr>
          <w:rFonts w:asciiTheme="minorHAnsi" w:hAnsiTheme="minorHAnsi" w:cstheme="minorHAnsi"/>
          <w:i/>
          <w:iCs/>
          <w:sz w:val="22"/>
          <w:szCs w:val="22"/>
        </w:rPr>
        <w:t>=0</w:t>
      </w:r>
      <w:r w:rsidR="003F128F" w:rsidRPr="003F128F">
        <w:rPr>
          <w:rFonts w:asciiTheme="minorHAnsi" w:hAnsiTheme="minorHAnsi" w:cstheme="minorHAnsi"/>
          <w:sz w:val="22"/>
          <w:szCs w:val="22"/>
        </w:rPr>
        <w:t>) in slot</w:t>
      </w:r>
      <w:r w:rsidR="003F128F" w:rsidRPr="003F128F">
        <w:rPr>
          <w:rStyle w:val="apple-converted-space"/>
          <w:rFonts w:asciiTheme="minorHAnsi" w:hAnsiTheme="minorHAnsi" w:cstheme="minorHAnsi"/>
          <w:sz w:val="22"/>
          <w:szCs w:val="22"/>
        </w:rPr>
        <w:t> </w:t>
      </w:r>
      <w:r w:rsidR="003F128F" w:rsidRPr="003F128F">
        <w:rPr>
          <w:rFonts w:asciiTheme="minorHAnsi" w:hAnsiTheme="minorHAnsi" w:cstheme="minorHAnsi"/>
          <w:i/>
          <w:iCs/>
          <w:sz w:val="22"/>
          <w:szCs w:val="22"/>
        </w:rPr>
        <w:t>n</w:t>
      </w:r>
      <w:r w:rsidR="003F128F" w:rsidRPr="003F128F">
        <w:rPr>
          <w:rFonts w:asciiTheme="minorHAnsi" w:hAnsiTheme="minorHAnsi" w:cstheme="minorHAnsi"/>
          <w:sz w:val="22"/>
          <w:szCs w:val="22"/>
        </w:rPr>
        <w:t>,</w:t>
      </w:r>
      <w:r>
        <w:rPr>
          <w:rFonts w:asciiTheme="minorHAnsi" w:hAnsiTheme="minorHAnsi" w:cstheme="minorHAnsi"/>
          <w:sz w:val="22"/>
          <w:szCs w:val="22"/>
        </w:rPr>
        <w:t xml:space="preserve"> which one of the following general partial sensing design frameworks agreed in RAN1#106bis-e should be adopted and why? Note that, the details can still be updated.</w:t>
      </w:r>
    </w:p>
    <w:p w14:paraId="4B183CBC" w14:textId="2C6FA559" w:rsidR="00530971" w:rsidRDefault="001F1787"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Approach 1: </w:t>
      </w:r>
      <w:r w:rsidRPr="001F1787">
        <w:rPr>
          <w:rFonts w:ascii="Calibri" w:hAnsi="Calibri" w:cs="Calibri"/>
          <w:i/>
          <w:iCs/>
          <w:color w:val="000000" w:themeColor="text1"/>
          <w:sz w:val="22"/>
        </w:rPr>
        <w:t>S</w:t>
      </w:r>
      <w:r w:rsidRPr="001F1787">
        <w:rPr>
          <w:rFonts w:ascii="Calibri" w:hAnsi="Calibri" w:cs="Calibri"/>
          <w:i/>
          <w:iCs/>
          <w:color w:val="000000" w:themeColor="text1"/>
          <w:sz w:val="22"/>
          <w:vertAlign w:val="subscript"/>
        </w:rPr>
        <w:t>A</w:t>
      </w:r>
      <w:r w:rsidRPr="001F1787">
        <w:rPr>
          <w:rFonts w:ascii="Calibri" w:hAnsi="Calibri" w:cs="Calibri"/>
          <w:color w:val="000000" w:themeColor="text1"/>
          <w:sz w:val="22"/>
        </w:rPr>
        <w:t xml:space="preserve"> is initialized based on at least slots with PBPS and/or CPS results and guarantee a minimum of </w:t>
      </w:r>
      <w:r w:rsidRPr="001F1787">
        <w:rPr>
          <w:rFonts w:ascii="Calibri" w:hAnsi="Calibri" w:cs="Calibri"/>
          <w:i/>
          <w:iCs/>
          <w:color w:val="000000" w:themeColor="text1"/>
          <w:sz w:val="22"/>
        </w:rPr>
        <w:t>M</w:t>
      </w:r>
      <w:r w:rsidRPr="001F1787">
        <w:rPr>
          <w:rFonts w:ascii="Calibri" w:hAnsi="Calibri" w:cs="Calibri"/>
          <w:color w:val="000000" w:themeColor="text1"/>
          <w:sz w:val="22"/>
        </w:rPr>
        <w:t xml:space="preserve"> slots for CPS</w:t>
      </w:r>
      <w:r>
        <w:rPr>
          <w:rFonts w:ascii="Calibri" w:hAnsi="Calibri" w:cs="Calibri"/>
          <w:color w:val="000000" w:themeColor="text1"/>
          <w:sz w:val="22"/>
        </w:rPr>
        <w:t>.</w:t>
      </w:r>
    </w:p>
    <w:p w14:paraId="52271B07" w14:textId="07E25D8D" w:rsidR="001F1787" w:rsidRPr="001F1787" w:rsidRDefault="001F1787" w:rsidP="00A671AE">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sidRPr="001F1787">
        <w:rPr>
          <w:rFonts w:asciiTheme="minorHAnsi" w:hAnsiTheme="minorHAnsi" w:cstheme="minorHAnsi"/>
          <w:i/>
          <w:iCs/>
          <w:sz w:val="22"/>
          <w:szCs w:val="22"/>
        </w:rPr>
        <w:t>S</w:t>
      </w:r>
      <w:r w:rsidRPr="001F1787">
        <w:rPr>
          <w:rFonts w:asciiTheme="minorHAnsi" w:hAnsiTheme="minorHAnsi" w:cstheme="minorHAnsi"/>
          <w:i/>
          <w:iCs/>
          <w:sz w:val="22"/>
          <w:szCs w:val="22"/>
          <w:vertAlign w:val="subscript"/>
        </w:rPr>
        <w:t>A</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is initialized based on all candidate single-slot resources after CPS and guarantee a minimum of</w:t>
      </w:r>
      <w:r w:rsidRPr="001F1787">
        <w:rPr>
          <w:rStyle w:val="apple-converted-space"/>
          <w:rFonts w:asciiTheme="minorHAnsi" w:hAnsiTheme="minorHAnsi" w:cstheme="minorHAnsi"/>
          <w:sz w:val="22"/>
          <w:szCs w:val="22"/>
        </w:rPr>
        <w:t> </w:t>
      </w:r>
      <w:r w:rsidRPr="001F1787">
        <w:rPr>
          <w:rFonts w:asciiTheme="minorHAnsi" w:hAnsiTheme="minorHAnsi" w:cstheme="minorHAnsi"/>
          <w:i/>
          <w:iCs/>
          <w:sz w:val="22"/>
          <w:szCs w:val="22"/>
        </w:rPr>
        <w:t>M</w:t>
      </w:r>
      <w:r w:rsidRPr="001F1787">
        <w:rPr>
          <w:rStyle w:val="apple-converted-space"/>
          <w:rFonts w:asciiTheme="minorHAnsi" w:hAnsiTheme="minorHAnsi" w:cstheme="minorHAnsi"/>
          <w:sz w:val="22"/>
          <w:szCs w:val="22"/>
        </w:rPr>
        <w:t> </w:t>
      </w:r>
      <w:r w:rsidRPr="001F1787">
        <w:rPr>
          <w:rFonts w:asciiTheme="minorHAnsi" w:hAnsiTheme="minorHAnsi" w:cstheme="minorHAnsi"/>
          <w:sz w:val="22"/>
          <w:szCs w:val="22"/>
        </w:rPr>
        <w:t>slots for CPS</w:t>
      </w:r>
    </w:p>
    <w:p w14:paraId="1BB1D5F9" w14:textId="05DC7C64"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C67F08" w14:paraId="69AC6241" w14:textId="77777777" w:rsidTr="001F1787">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146763AD" w14:textId="59CF0C93"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Approach 1 or 2</w:t>
            </w:r>
          </w:p>
        </w:tc>
        <w:tc>
          <w:tcPr>
            <w:tcW w:w="6234" w:type="dxa"/>
          </w:tcPr>
          <w:p w14:paraId="5D67942D" w14:textId="3C699BDE" w:rsidR="00C67F08" w:rsidRPr="00C67F08" w:rsidRDefault="001F1787" w:rsidP="00C67F08">
            <w:pPr>
              <w:autoSpaceDE w:val="0"/>
              <w:autoSpaceDN w:val="0"/>
              <w:jc w:val="both"/>
              <w:rPr>
                <w:rFonts w:ascii="Calibri" w:hAnsi="Calibri" w:cs="Calibri"/>
                <w:b/>
                <w:bCs/>
                <w:sz w:val="22"/>
              </w:rPr>
            </w:pPr>
            <w:r>
              <w:rPr>
                <w:rFonts w:ascii="Calibri" w:hAnsi="Calibri" w:cs="Calibri"/>
                <w:b/>
                <w:bCs/>
                <w:sz w:val="22"/>
              </w:rPr>
              <w:t>Reason(s)</w:t>
            </w:r>
          </w:p>
        </w:tc>
      </w:tr>
      <w:tr w:rsidR="00C67F08" w14:paraId="760706C5" w14:textId="77777777" w:rsidTr="001F1787">
        <w:tc>
          <w:tcPr>
            <w:tcW w:w="1680" w:type="dxa"/>
          </w:tcPr>
          <w:p w14:paraId="154244A3" w14:textId="36D6203B"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1717" w:type="dxa"/>
          </w:tcPr>
          <w:p w14:paraId="2A4FDFB5" w14:textId="4F9F4D00"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Approach 1</w:t>
            </w:r>
          </w:p>
        </w:tc>
        <w:tc>
          <w:tcPr>
            <w:tcW w:w="6234" w:type="dxa"/>
          </w:tcPr>
          <w:p w14:paraId="5545E8F6" w14:textId="785B9502" w:rsidR="00C67F08" w:rsidRPr="00C67F08" w:rsidRDefault="007A039D" w:rsidP="00C67F08">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a unified </w:t>
            </w:r>
            <w:r>
              <w:rPr>
                <w:rFonts w:ascii="Calibri" w:hAnsi="Calibri" w:cs="Calibri"/>
                <w:sz w:val="22"/>
                <w:lang w:eastAsia="ko-KR"/>
              </w:rPr>
              <w:t>approach</w:t>
            </w:r>
            <w:r>
              <w:rPr>
                <w:rFonts w:ascii="Calibri" w:hAnsi="Calibri" w:cs="Calibri" w:hint="eastAsia"/>
                <w:sz w:val="22"/>
                <w:lang w:eastAsia="ko-KR"/>
              </w:rPr>
              <w:t xml:space="preserve"> </w:t>
            </w:r>
            <w:r>
              <w:rPr>
                <w:rFonts w:ascii="Calibri" w:hAnsi="Calibri" w:cs="Calibri"/>
                <w:sz w:val="22"/>
                <w:lang w:eastAsia="ko-KR"/>
              </w:rPr>
              <w:t>for all types of RA. Approach 1 is aligned with that used for periodic transmission, and it reduces power consumption compared to Approach 2.</w:t>
            </w:r>
          </w:p>
        </w:tc>
      </w:tr>
      <w:tr w:rsidR="00FF5DDF" w14:paraId="51945E20" w14:textId="77777777" w:rsidTr="001F1787">
        <w:tc>
          <w:tcPr>
            <w:tcW w:w="1680" w:type="dxa"/>
          </w:tcPr>
          <w:p w14:paraId="069BB8DE" w14:textId="785DDD97"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1F0FD585" w14:textId="440AF24D"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Approach1</w:t>
            </w:r>
          </w:p>
        </w:tc>
        <w:tc>
          <w:tcPr>
            <w:tcW w:w="6234" w:type="dxa"/>
          </w:tcPr>
          <w:p w14:paraId="3D7F23FC" w14:textId="1F6E2285" w:rsidR="00FF5DDF" w:rsidRPr="00C67F08" w:rsidRDefault="00FF5DDF" w:rsidP="00FF5DDF">
            <w:pPr>
              <w:autoSpaceDE w:val="0"/>
              <w:autoSpaceDN w:val="0"/>
              <w:jc w:val="both"/>
              <w:rPr>
                <w:rFonts w:ascii="Calibri" w:hAnsi="Calibri" w:cs="Calibri"/>
                <w:sz w:val="22"/>
              </w:rPr>
            </w:pPr>
            <w:r>
              <w:rPr>
                <w:rFonts w:ascii="Calibri" w:eastAsiaTheme="minorEastAsia" w:hAnsi="Calibri" w:cs="Calibri"/>
                <w:sz w:val="22"/>
                <w:lang w:eastAsia="zh-CN"/>
              </w:rPr>
              <w:t xml:space="preserve">We prefer a </w:t>
            </w:r>
            <w:r>
              <w:rPr>
                <w:rFonts w:ascii="Calibri" w:hAnsi="Calibri" w:cs="Calibri" w:hint="eastAsia"/>
                <w:sz w:val="22"/>
                <w:lang w:eastAsia="ko-KR"/>
              </w:rPr>
              <w:t xml:space="preserve">unified </w:t>
            </w:r>
            <w:r>
              <w:rPr>
                <w:rFonts w:ascii="Calibri" w:hAnsi="Calibri" w:cs="Calibri"/>
                <w:sz w:val="22"/>
                <w:lang w:eastAsia="ko-KR"/>
              </w:rPr>
              <w:t>design for all cases so approach1 is supported. Moreover, i</w:t>
            </w:r>
            <w:r>
              <w:rPr>
                <w:rFonts w:ascii="Calibri" w:eastAsiaTheme="minorEastAsia" w:hAnsi="Calibri" w:cs="Calibri"/>
                <w:sz w:val="22"/>
                <w:lang w:eastAsia="zh-CN"/>
              </w:rPr>
              <w:t xml:space="preserve">n approach2, </w:t>
            </w:r>
            <w:r w:rsidRPr="001F1787">
              <w:rPr>
                <w:rFonts w:asciiTheme="minorHAnsi" w:hAnsiTheme="minorHAnsi" w:cstheme="minorHAnsi"/>
                <w:sz w:val="22"/>
                <w:szCs w:val="22"/>
              </w:rPr>
              <w:t>candidate single-slot resources after CPS</w:t>
            </w:r>
            <w:r>
              <w:rPr>
                <w:rFonts w:asciiTheme="minorHAnsi" w:hAnsiTheme="minorHAnsi" w:cstheme="minorHAnsi"/>
                <w:sz w:val="22"/>
                <w:szCs w:val="22"/>
              </w:rPr>
              <w:t xml:space="preserve"> includes slots without any corresponding sensing results, these slots have a higher possibility to be reported and to be selected than slots with corresponding sensing result, which can be problematic as these slots may have been reserved by other UE. Similar issue exists in R16 but MAC can trigger re-evaluation to avoid potential collision. However, for a power-saving UE, relying on frequently triggered re-evaluation not only defeat purpose of power saving but also cannot ensure PRR performance.</w:t>
            </w:r>
          </w:p>
        </w:tc>
      </w:tr>
      <w:tr w:rsidR="003C0B30" w14:paraId="4BEE667E" w14:textId="77777777" w:rsidTr="001F1787">
        <w:tc>
          <w:tcPr>
            <w:tcW w:w="1680" w:type="dxa"/>
          </w:tcPr>
          <w:p w14:paraId="43EBDAD3" w14:textId="432E55F0"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1717" w:type="dxa"/>
          </w:tcPr>
          <w:p w14:paraId="4A36AB64" w14:textId="63A3B5FF"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2E59F3E5" w14:textId="1A89E15D" w:rsidR="003C0B30" w:rsidRPr="00C67F08" w:rsidRDefault="003C0B30" w:rsidP="003C0B30">
            <w:pPr>
              <w:autoSpaceDE w:val="0"/>
              <w:autoSpaceDN w:val="0"/>
              <w:jc w:val="both"/>
              <w:rPr>
                <w:rFonts w:ascii="Calibri" w:hAnsi="Calibri" w:cs="Calibri"/>
                <w:sz w:val="22"/>
              </w:rPr>
            </w:pPr>
            <w:r>
              <w:rPr>
                <w:rFonts w:ascii="Calibri" w:eastAsiaTheme="minorEastAsia" w:hAnsi="Calibri" w:cs="Calibri"/>
                <w:sz w:val="22"/>
                <w:lang w:eastAsia="zh-CN"/>
              </w:rPr>
              <w:t>Y candidate slots will be determined which is aligned with legacy partial sensing procedure and also the PBPS results could be took into account which is benefit for CPS sensing</w:t>
            </w:r>
          </w:p>
        </w:tc>
      </w:tr>
      <w:tr w:rsidR="00B43F7F" w14:paraId="161F1068" w14:textId="77777777" w:rsidTr="001F1787">
        <w:tc>
          <w:tcPr>
            <w:tcW w:w="1680" w:type="dxa"/>
          </w:tcPr>
          <w:p w14:paraId="13DEC27F" w14:textId="213F3048"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717" w:type="dxa"/>
          </w:tcPr>
          <w:p w14:paraId="63D849FE" w14:textId="102BF5BA"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234" w:type="dxa"/>
          </w:tcPr>
          <w:p w14:paraId="017EA38F" w14:textId="77777777" w:rsidR="00B43F7F" w:rsidRDefault="00B43F7F" w:rsidP="006556B7">
            <w:pPr>
              <w:pStyle w:val="ListParagraph"/>
              <w:numPr>
                <w:ilvl w:val="0"/>
                <w:numId w:val="48"/>
              </w:numPr>
              <w:autoSpaceDE w:val="0"/>
              <w:autoSpaceDN w:val="0"/>
              <w:ind w:leftChars="0"/>
              <w:jc w:val="both"/>
              <w:rPr>
                <w:rFonts w:ascii="Calibri" w:hAnsi="Calibri" w:cs="Calibri"/>
                <w:sz w:val="22"/>
              </w:rPr>
            </w:pPr>
            <w:r w:rsidRPr="00D0300F">
              <w:rPr>
                <w:rFonts w:ascii="Calibri" w:hAnsi="Calibri" w:cs="Calibri"/>
                <w:sz w:val="22"/>
              </w:rPr>
              <w:t>Approach 1 provides a more generic framework</w:t>
            </w:r>
            <w:r>
              <w:rPr>
                <w:rFonts w:ascii="Calibri" w:hAnsi="Calibri" w:cs="Calibri"/>
                <w:sz w:val="22"/>
              </w:rPr>
              <w:t xml:space="preserve"> for PBPS+CPS and CPS only case</w:t>
            </w:r>
            <w:r w:rsidRPr="00D0300F">
              <w:rPr>
                <w:rFonts w:ascii="Calibri" w:hAnsi="Calibri" w:cs="Calibri"/>
                <w:sz w:val="22"/>
              </w:rPr>
              <w:t>;</w:t>
            </w:r>
          </w:p>
          <w:p w14:paraId="092B83A5" w14:textId="77777777" w:rsidR="00B43F7F" w:rsidRPr="00B43F7F" w:rsidRDefault="00B43F7F" w:rsidP="006556B7">
            <w:pPr>
              <w:pStyle w:val="ListParagraph"/>
              <w:numPr>
                <w:ilvl w:val="0"/>
                <w:numId w:val="48"/>
              </w:numPr>
              <w:autoSpaceDE w:val="0"/>
              <w:autoSpaceDN w:val="0"/>
              <w:ind w:leftChars="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1 can prioritized include the slots with PBPS sensing results, which is beneficial for reliability. </w:t>
            </w:r>
          </w:p>
          <w:p w14:paraId="7B9B7687" w14:textId="2A7FF01E" w:rsidR="00B43F7F" w:rsidRPr="00B43F7F" w:rsidRDefault="00B43F7F" w:rsidP="006556B7">
            <w:pPr>
              <w:pStyle w:val="ListParagraph"/>
              <w:numPr>
                <w:ilvl w:val="0"/>
                <w:numId w:val="48"/>
              </w:numPr>
              <w:autoSpaceDE w:val="0"/>
              <w:autoSpaceDN w:val="0"/>
              <w:ind w:leftChars="0"/>
              <w:jc w:val="both"/>
              <w:rPr>
                <w:rFonts w:ascii="Calibri" w:hAnsi="Calibri" w:cs="Calibri"/>
                <w:sz w:val="22"/>
              </w:rPr>
            </w:pPr>
            <w:r w:rsidRPr="00B43F7F">
              <w:rPr>
                <w:rFonts w:ascii="Calibri" w:hAnsi="Calibri" w:cs="Calibri"/>
                <w:sz w:val="22"/>
              </w:rPr>
              <w:t>Approach 2 can be seen as a special case of approach 1.</w:t>
            </w:r>
          </w:p>
        </w:tc>
      </w:tr>
      <w:tr w:rsidR="00BE15CD" w14:paraId="3A6D23B3" w14:textId="77777777" w:rsidTr="001F1787">
        <w:tc>
          <w:tcPr>
            <w:tcW w:w="1680" w:type="dxa"/>
          </w:tcPr>
          <w:p w14:paraId="3A5F1209" w14:textId="5CECDFE7"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717" w:type="dxa"/>
          </w:tcPr>
          <w:p w14:paraId="6C43C2CD" w14:textId="754EFC9E" w:rsidR="00BE15CD" w:rsidRPr="00BE15CD" w:rsidRDefault="00BE15CD"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pproach 1</w:t>
            </w:r>
          </w:p>
        </w:tc>
        <w:tc>
          <w:tcPr>
            <w:tcW w:w="6234" w:type="dxa"/>
          </w:tcPr>
          <w:p w14:paraId="7E952303" w14:textId="74CE3465" w:rsidR="00BE15CD" w:rsidRPr="00BE15CD" w:rsidRDefault="00BE15CD" w:rsidP="00BE15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hen PBPS results are available for some slots, the slots should be preferentially included in Y’ slots. Better collision avoidance is assumed than Approach 2. </w:t>
            </w:r>
            <w:r w:rsidR="00812571">
              <w:rPr>
                <w:rFonts w:ascii="Calibri" w:eastAsia="MS Mincho" w:hAnsi="Calibri" w:cs="Calibri"/>
                <w:sz w:val="22"/>
                <w:lang w:eastAsia="ja-JP"/>
              </w:rPr>
              <w:t>We are not sure what is the benefit of Approach 2.</w:t>
            </w:r>
          </w:p>
        </w:tc>
      </w:tr>
      <w:tr w:rsidR="00C214F9" w:rsidRPr="00C67F08" w14:paraId="384D81E7" w14:textId="77777777" w:rsidTr="00C214F9">
        <w:tc>
          <w:tcPr>
            <w:tcW w:w="1680" w:type="dxa"/>
          </w:tcPr>
          <w:p w14:paraId="41F485B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Huawei, HiSilicon</w:t>
            </w:r>
          </w:p>
        </w:tc>
        <w:tc>
          <w:tcPr>
            <w:tcW w:w="1717" w:type="dxa"/>
          </w:tcPr>
          <w:p w14:paraId="5CBA02E3"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Approach 1</w:t>
            </w:r>
          </w:p>
        </w:tc>
        <w:tc>
          <w:tcPr>
            <w:tcW w:w="6234" w:type="dxa"/>
          </w:tcPr>
          <w:p w14:paraId="670D96A7"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We support Approach 1</w:t>
            </w:r>
            <w:r>
              <w:rPr>
                <w:rFonts w:ascii="Calibri" w:hAnsi="Calibri" w:cs="Calibri"/>
                <w:sz w:val="22"/>
              </w:rPr>
              <w:t xml:space="preserve"> in first priority</w:t>
            </w:r>
            <w:r w:rsidRPr="00A93820">
              <w:rPr>
                <w:rFonts w:ascii="Calibri" w:hAnsi="Calibri" w:cs="Calibri"/>
                <w:sz w:val="22"/>
              </w:rPr>
              <w:t xml:space="preserve">.  </w:t>
            </w:r>
          </w:p>
          <w:p w14:paraId="0F597CDB" w14:textId="77777777" w:rsidR="00C214F9" w:rsidRDefault="00C214F9" w:rsidP="004441C3">
            <w:pPr>
              <w:autoSpaceDE w:val="0"/>
              <w:autoSpaceDN w:val="0"/>
              <w:jc w:val="both"/>
              <w:rPr>
                <w:rFonts w:ascii="Calibri" w:hAnsi="Calibri" w:cs="Calibri"/>
                <w:sz w:val="22"/>
              </w:rPr>
            </w:pPr>
          </w:p>
          <w:p w14:paraId="77179E85" w14:textId="77777777" w:rsidR="00C214F9" w:rsidRDefault="00C214F9" w:rsidP="004441C3">
            <w:pPr>
              <w:autoSpaceDE w:val="0"/>
              <w:autoSpaceDN w:val="0"/>
              <w:jc w:val="both"/>
              <w:rPr>
                <w:rFonts w:ascii="Calibri" w:hAnsi="Calibri" w:cs="Calibri"/>
                <w:sz w:val="22"/>
              </w:rPr>
            </w:pPr>
            <w:r>
              <w:rPr>
                <w:rFonts w:ascii="Calibri" w:hAnsi="Calibri" w:cs="Calibri"/>
                <w:sz w:val="22"/>
              </w:rPr>
              <w:t>Approach 1</w:t>
            </w:r>
            <w:r w:rsidRPr="00A93820">
              <w:rPr>
                <w:rFonts w:ascii="Calibri" w:hAnsi="Calibri" w:cs="Calibri"/>
                <w:sz w:val="22"/>
              </w:rPr>
              <w:t xml:space="preserve"> allows a unified work to cover all cases (periodic or aperiodic</w:t>
            </w:r>
            <w:r>
              <w:rPr>
                <w:rFonts w:ascii="Calibri" w:hAnsi="Calibri" w:cs="Calibri"/>
                <w:sz w:val="22"/>
              </w:rPr>
              <w:t xml:space="preserve"> traffic</w:t>
            </w:r>
            <w:r w:rsidRPr="00A93820">
              <w:rPr>
                <w:rFonts w:ascii="Calibri" w:hAnsi="Calibri" w:cs="Calibri"/>
                <w:sz w:val="22"/>
              </w:rPr>
              <w:t>, CPS with or without</w:t>
            </w:r>
            <w:r>
              <w:rPr>
                <w:rFonts w:ascii="Calibri" w:hAnsi="Calibri" w:cs="Calibri"/>
                <w:sz w:val="22"/>
              </w:rPr>
              <w:t xml:space="preserve"> combing PBPS</w:t>
            </w:r>
            <w:r w:rsidRPr="00A93820">
              <w:rPr>
                <w:rFonts w:ascii="Calibri" w:hAnsi="Calibri" w:cs="Calibri"/>
                <w:sz w:val="22"/>
              </w:rPr>
              <w:t xml:space="preserve">). Given </w:t>
            </w:r>
            <w:r>
              <w:rPr>
                <w:rFonts w:ascii="Calibri" w:hAnsi="Calibri" w:cs="Calibri"/>
                <w:sz w:val="22"/>
              </w:rPr>
              <w:t xml:space="preserve">RAN1 has </w:t>
            </w:r>
            <w:r w:rsidRPr="00A93820">
              <w:rPr>
                <w:rFonts w:ascii="Calibri" w:hAnsi="Calibri" w:cs="Calibri"/>
                <w:sz w:val="22"/>
              </w:rPr>
              <w:t>already agreed the design on PBPS + CPS for periodic transmission, similar design framework</w:t>
            </w:r>
            <w:r>
              <w:rPr>
                <w:rFonts w:ascii="Calibri" w:hAnsi="Calibri" w:cs="Calibri"/>
                <w:sz w:val="22"/>
              </w:rPr>
              <w:t>,</w:t>
            </w:r>
            <w:r w:rsidRPr="00A93820">
              <w:rPr>
                <w:rFonts w:ascii="Calibri" w:hAnsi="Calibri" w:cs="Calibri"/>
                <w:sz w:val="22"/>
              </w:rPr>
              <w:t xml:space="preserve"> </w:t>
            </w:r>
            <w:proofErr w:type="gramStart"/>
            <w:r w:rsidRPr="00A93820">
              <w:rPr>
                <w:rFonts w:ascii="Calibri" w:hAnsi="Calibri" w:cs="Calibri"/>
                <w:sz w:val="22"/>
              </w:rPr>
              <w:t>i.e.</w:t>
            </w:r>
            <w:proofErr w:type="gramEnd"/>
            <w:r w:rsidRPr="00A93820">
              <w:rPr>
                <w:rFonts w:ascii="Calibri" w:hAnsi="Calibri" w:cs="Calibri"/>
                <w:sz w:val="22"/>
              </w:rPr>
              <w:t xml:space="preserve"> based on selected Y’</w:t>
            </w:r>
            <w:r>
              <w:rPr>
                <w:rFonts w:ascii="Calibri" w:hAnsi="Calibri" w:cs="Calibri"/>
                <w:sz w:val="22"/>
              </w:rPr>
              <w:t xml:space="preserve">, </w:t>
            </w:r>
            <w:r w:rsidRPr="00A93820">
              <w:rPr>
                <w:rFonts w:ascii="Calibri" w:hAnsi="Calibri" w:cs="Calibri"/>
                <w:sz w:val="22"/>
              </w:rPr>
              <w:t>to cover other cases</w:t>
            </w:r>
            <w:r>
              <w:rPr>
                <w:rFonts w:ascii="Calibri" w:hAnsi="Calibri" w:cs="Calibri"/>
                <w:sz w:val="22"/>
              </w:rPr>
              <w:t>, which introduce less spec efforts and UE implementation complexity</w:t>
            </w:r>
            <w:r w:rsidRPr="00A93820">
              <w:rPr>
                <w:rFonts w:ascii="Calibri" w:hAnsi="Calibri" w:cs="Calibri"/>
                <w:sz w:val="22"/>
              </w:rPr>
              <w:t xml:space="preserve">. </w:t>
            </w:r>
          </w:p>
          <w:p w14:paraId="602940A9" w14:textId="77777777" w:rsidR="00C214F9" w:rsidRDefault="00C214F9" w:rsidP="004441C3">
            <w:pPr>
              <w:autoSpaceDE w:val="0"/>
              <w:autoSpaceDN w:val="0"/>
              <w:jc w:val="both"/>
              <w:rPr>
                <w:rFonts w:ascii="Calibri" w:hAnsi="Calibri" w:cs="Calibri"/>
                <w:sz w:val="22"/>
              </w:rPr>
            </w:pPr>
          </w:p>
          <w:p w14:paraId="29A28669" w14:textId="77777777" w:rsidR="00C214F9" w:rsidRDefault="00C214F9" w:rsidP="004441C3">
            <w:pPr>
              <w:autoSpaceDE w:val="0"/>
              <w:autoSpaceDN w:val="0"/>
              <w:jc w:val="both"/>
              <w:rPr>
                <w:rFonts w:ascii="Calibri" w:hAnsi="Calibri" w:cs="Calibri"/>
                <w:sz w:val="22"/>
              </w:rPr>
            </w:pPr>
            <w:r w:rsidRPr="00A93820">
              <w:rPr>
                <w:rFonts w:ascii="Calibri" w:hAnsi="Calibri" w:cs="Calibri"/>
                <w:sz w:val="22"/>
              </w:rPr>
              <w:t xml:space="preserve">For the case PBPS + CPS are performed, </w:t>
            </w:r>
            <w:r>
              <w:rPr>
                <w:rFonts w:ascii="Calibri" w:hAnsi="Calibri" w:cs="Calibri"/>
                <w:sz w:val="22"/>
              </w:rPr>
              <w:t xml:space="preserve">resource selection on a set of </w:t>
            </w:r>
            <w:proofErr w:type="gramStart"/>
            <w:r w:rsidRPr="00A93820">
              <w:rPr>
                <w:rFonts w:ascii="Calibri" w:hAnsi="Calibri" w:cs="Calibri"/>
                <w:sz w:val="22"/>
              </w:rPr>
              <w:t>Y</w:t>
            </w:r>
            <w:proofErr w:type="gramEnd"/>
            <w:r w:rsidRPr="00A93820">
              <w:rPr>
                <w:rFonts w:ascii="Calibri" w:hAnsi="Calibri" w:cs="Calibri"/>
                <w:sz w:val="22"/>
              </w:rPr>
              <w:t xml:space="preserve">’ </w:t>
            </w:r>
            <w:r>
              <w:rPr>
                <w:rFonts w:ascii="Calibri" w:hAnsi="Calibri" w:cs="Calibri"/>
                <w:sz w:val="22"/>
              </w:rPr>
              <w:t>is more reliable since</w:t>
            </w:r>
            <w:r w:rsidRPr="00A93820">
              <w:rPr>
                <w:rFonts w:ascii="Calibri" w:hAnsi="Calibri" w:cs="Calibri"/>
                <w:sz w:val="22"/>
              </w:rPr>
              <w:t xml:space="preserve"> both PBPS and CPS result </w:t>
            </w:r>
            <w:r>
              <w:rPr>
                <w:rFonts w:ascii="Calibri" w:hAnsi="Calibri" w:cs="Calibri"/>
                <w:sz w:val="22"/>
              </w:rPr>
              <w:t>can be applied to</w:t>
            </w:r>
            <w:r w:rsidRPr="00A93820">
              <w:rPr>
                <w:rFonts w:ascii="Calibri" w:hAnsi="Calibri" w:cs="Calibri"/>
                <w:sz w:val="22"/>
              </w:rPr>
              <w:t xml:space="preserve">. For the CPS only case, </w:t>
            </w:r>
            <w:r>
              <w:rPr>
                <w:rFonts w:ascii="Calibri" w:hAnsi="Calibri" w:cs="Calibri"/>
                <w:sz w:val="22"/>
              </w:rPr>
              <w:t xml:space="preserve">a set of </w:t>
            </w:r>
            <w:proofErr w:type="gramStart"/>
            <w:r w:rsidRPr="00A93820">
              <w:rPr>
                <w:rFonts w:ascii="Calibri" w:hAnsi="Calibri" w:cs="Calibri"/>
                <w:sz w:val="22"/>
              </w:rPr>
              <w:t>Y</w:t>
            </w:r>
            <w:proofErr w:type="gramEnd"/>
            <w:r w:rsidRPr="00A93820">
              <w:rPr>
                <w:rFonts w:ascii="Calibri" w:hAnsi="Calibri" w:cs="Calibri"/>
                <w:sz w:val="22"/>
              </w:rPr>
              <w:t>’ can still be selected based on UE implementation, which can contain any available slots (including all slots, i.e. approach 2) within RSW</w:t>
            </w:r>
            <w:r>
              <w:rPr>
                <w:rFonts w:ascii="Calibri" w:hAnsi="Calibri" w:cs="Calibri"/>
                <w:sz w:val="22"/>
              </w:rPr>
              <w:t>, to provide more randomization between UEs</w:t>
            </w:r>
            <w:r w:rsidRPr="00A93820">
              <w:rPr>
                <w:rFonts w:ascii="Calibri" w:hAnsi="Calibri" w:cs="Calibri"/>
                <w:sz w:val="22"/>
              </w:rPr>
              <w:t>.</w:t>
            </w:r>
          </w:p>
          <w:p w14:paraId="5B0B3D04" w14:textId="77777777" w:rsidR="00C214F9" w:rsidRDefault="00C214F9" w:rsidP="004441C3">
            <w:pPr>
              <w:autoSpaceDE w:val="0"/>
              <w:autoSpaceDN w:val="0"/>
              <w:jc w:val="both"/>
              <w:rPr>
                <w:rFonts w:ascii="Calibri" w:hAnsi="Calibri" w:cs="Calibri"/>
                <w:sz w:val="22"/>
              </w:rPr>
            </w:pPr>
          </w:p>
          <w:p w14:paraId="5930983F" w14:textId="77777777" w:rsidR="00C214F9" w:rsidRPr="00C67F08" w:rsidRDefault="00C214F9" w:rsidP="004441C3">
            <w:pPr>
              <w:autoSpaceDE w:val="0"/>
              <w:autoSpaceDN w:val="0"/>
              <w:jc w:val="both"/>
              <w:rPr>
                <w:rFonts w:ascii="Calibri" w:hAnsi="Calibri" w:cs="Calibri"/>
                <w:sz w:val="22"/>
              </w:rPr>
            </w:pPr>
            <w:r>
              <w:rPr>
                <w:rFonts w:ascii="Calibri" w:hAnsi="Calibri" w:cs="Calibri"/>
                <w:sz w:val="22"/>
              </w:rPr>
              <w:t xml:space="preserve">We can also consider a compromise approach to make progress. For example, the two approaches can be configured by gNB or decided by conditions. Specifically, gNB can configure which approach is used by signalling in a resource pool, or UE can select which approach based on conditions, such as whether periodic reservation </w:t>
            </w:r>
            <w:r>
              <w:rPr>
                <w:rFonts w:ascii="Calibri" w:hAnsi="Calibri" w:cs="Calibri"/>
                <w:sz w:val="22"/>
              </w:rPr>
              <w:lastRenderedPageBreak/>
              <w:t xml:space="preserve">is enabled on the resource pool or whether </w:t>
            </w:r>
            <w:proofErr w:type="spellStart"/>
            <w:r>
              <w:rPr>
                <w:rFonts w:ascii="Calibri" w:hAnsi="Calibri" w:cs="Calibri"/>
                <w:sz w:val="22"/>
              </w:rPr>
              <w:t>Ymin</w:t>
            </w:r>
            <w:proofErr w:type="spellEnd"/>
            <w:r>
              <w:rPr>
                <w:rFonts w:ascii="Calibri" w:hAnsi="Calibri" w:cs="Calibri"/>
                <w:sz w:val="22"/>
              </w:rPr>
              <w:t>’ candidate slots can be satisfied.</w:t>
            </w:r>
          </w:p>
        </w:tc>
      </w:tr>
      <w:tr w:rsidR="00C30D60" w:rsidRPr="00C67F08" w14:paraId="00CF1EDD" w14:textId="77777777" w:rsidTr="00C214F9">
        <w:tc>
          <w:tcPr>
            <w:tcW w:w="1680" w:type="dxa"/>
          </w:tcPr>
          <w:p w14:paraId="5EF56D53" w14:textId="5C34213F"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1717" w:type="dxa"/>
          </w:tcPr>
          <w:p w14:paraId="086FF5CD" w14:textId="56EC603A" w:rsidR="00C30D6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Approach 2</w:t>
            </w:r>
          </w:p>
        </w:tc>
        <w:tc>
          <w:tcPr>
            <w:tcW w:w="6234" w:type="dxa"/>
          </w:tcPr>
          <w:p w14:paraId="4A357B7C" w14:textId="453471F4" w:rsidR="00C30D60" w:rsidRPr="00A93820" w:rsidRDefault="00C30D60" w:rsidP="00C30D6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The initial candidate set SA from approach 2 is a superset of that from approach 1. </w:t>
            </w:r>
            <w:r>
              <w:rPr>
                <w:rFonts w:ascii="Calibri" w:eastAsiaTheme="minorEastAsia" w:hAnsi="Calibri" w:cs="Calibri"/>
                <w:sz w:val="22"/>
                <w:lang w:eastAsia="zh-CN"/>
              </w:rPr>
              <w:t xml:space="preserve">In approach 2, the sensing results from PBPS (if available) are also counted and resource exclusions are performed based on all the existing sensing results. There is no reason why approach 2 will have performance worse than that of approach 1. Compared with approach 2, the candidate set of approach 1 could be too limited so UE has to select resource with high interference level.  </w:t>
            </w:r>
          </w:p>
        </w:tc>
      </w:tr>
      <w:tr w:rsidR="004A3E3E" w:rsidRPr="00C67F08" w14:paraId="3777E344" w14:textId="77777777" w:rsidTr="00C214F9">
        <w:tc>
          <w:tcPr>
            <w:tcW w:w="1680" w:type="dxa"/>
          </w:tcPr>
          <w:p w14:paraId="7AD83D68" w14:textId="0A55A84E"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54B8C820" w14:textId="13266D2A"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Approach 2</w:t>
            </w:r>
          </w:p>
        </w:tc>
        <w:tc>
          <w:tcPr>
            <w:tcW w:w="6234" w:type="dxa"/>
          </w:tcPr>
          <w:p w14:paraId="4FE24B84" w14:textId="443699E8" w:rsidR="004A3E3E" w:rsidRDefault="004A3E3E" w:rsidP="004A3E3E">
            <w:pPr>
              <w:autoSpaceDE w:val="0"/>
              <w:autoSpaceDN w:val="0"/>
              <w:jc w:val="both"/>
              <w:rPr>
                <w:rFonts w:ascii="Calibri" w:eastAsiaTheme="minorEastAsia" w:hAnsi="Calibri" w:cs="Calibri"/>
                <w:sz w:val="22"/>
                <w:lang w:eastAsia="zh-CN"/>
              </w:rPr>
            </w:pPr>
            <w:r>
              <w:rPr>
                <w:rFonts w:ascii="Calibri" w:hAnsi="Calibri" w:cs="Calibri"/>
                <w:sz w:val="22"/>
              </w:rPr>
              <w:t>For aperiodic transmissions the set S</w:t>
            </w:r>
            <w:r w:rsidRPr="0038532C">
              <w:rPr>
                <w:rFonts w:ascii="Calibri" w:hAnsi="Calibri" w:cs="Calibri"/>
                <w:sz w:val="22"/>
                <w:vertAlign w:val="subscript"/>
              </w:rPr>
              <w:t>A</w:t>
            </w:r>
            <w:r>
              <w:rPr>
                <w:rFonts w:ascii="Calibri" w:hAnsi="Calibri" w:cs="Calibri"/>
                <w:sz w:val="22"/>
              </w:rPr>
              <w:t xml:space="preserve"> shall be initialized based on the triggering of the aperiodic transmissions which in our view is aligned with Approach 2.</w:t>
            </w:r>
          </w:p>
        </w:tc>
      </w:tr>
      <w:tr w:rsidR="000E62C7" w:rsidRPr="00C67F08" w14:paraId="3DEA3DF3" w14:textId="77777777" w:rsidTr="00C214F9">
        <w:tc>
          <w:tcPr>
            <w:tcW w:w="1680" w:type="dxa"/>
          </w:tcPr>
          <w:p w14:paraId="5CC00544" w14:textId="773D4CD1" w:rsidR="000E62C7"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717" w:type="dxa"/>
          </w:tcPr>
          <w:p w14:paraId="4D96F9BD" w14:textId="7B7911D2"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Approach 3, see comment</w:t>
            </w:r>
          </w:p>
        </w:tc>
        <w:tc>
          <w:tcPr>
            <w:tcW w:w="6234" w:type="dxa"/>
          </w:tcPr>
          <w:p w14:paraId="205DF34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We support approach 3 as agreed candidate approach in last meeting:</w:t>
            </w:r>
          </w:p>
          <w:p w14:paraId="4F4B2510" w14:textId="77777777" w:rsidR="000E62C7" w:rsidRPr="00915E5C" w:rsidRDefault="000E62C7" w:rsidP="006556B7">
            <w:pPr>
              <w:pStyle w:val="ListParagraph"/>
              <w:numPr>
                <w:ilvl w:val="0"/>
                <w:numId w:val="49"/>
              </w:numPr>
              <w:ind w:leftChars="0"/>
              <w:contextualSpacing/>
            </w:pPr>
            <w:r w:rsidRPr="00915E5C">
              <w:t>Approach 3: (independent approach for different case)</w:t>
            </w:r>
          </w:p>
          <w:p w14:paraId="10D9C616" w14:textId="77777777" w:rsidR="000E62C7" w:rsidRPr="00915E5C" w:rsidRDefault="000E62C7" w:rsidP="006556B7">
            <w:pPr>
              <w:pStyle w:val="ListParagraph"/>
              <w:numPr>
                <w:ilvl w:val="1"/>
                <w:numId w:val="49"/>
              </w:numPr>
              <w:ind w:leftChars="0"/>
              <w:contextualSpacing/>
            </w:pPr>
            <w:r w:rsidRPr="00915E5C">
              <w:t>When UE additionally performs periodic-based partial sensing in the resource pool, the above Approach 1 applies.</w:t>
            </w:r>
          </w:p>
          <w:p w14:paraId="0D90E35B" w14:textId="77777777" w:rsidR="000E62C7" w:rsidRPr="00915E5C" w:rsidRDefault="000E62C7" w:rsidP="006556B7">
            <w:pPr>
              <w:pStyle w:val="ListParagraph"/>
              <w:numPr>
                <w:ilvl w:val="1"/>
                <w:numId w:val="49"/>
              </w:numPr>
              <w:ind w:leftChars="0"/>
              <w:contextualSpacing/>
            </w:pPr>
            <w:r w:rsidRPr="00915E5C">
              <w:t>When UE does not perform periodic-based partial sensing in a resource pool that does not allow resource reservation for another TB, the above Approach 2 applies.</w:t>
            </w:r>
          </w:p>
          <w:p w14:paraId="0A6ED7BA" w14:textId="77777777" w:rsidR="000E62C7" w:rsidRDefault="000E62C7" w:rsidP="000E62C7">
            <w:pPr>
              <w:autoSpaceDE w:val="0"/>
              <w:autoSpaceDN w:val="0"/>
              <w:jc w:val="both"/>
              <w:rPr>
                <w:rFonts w:ascii="Calibri" w:hAnsi="Calibri" w:cs="Calibri"/>
                <w:sz w:val="22"/>
              </w:rPr>
            </w:pPr>
            <w:r w:rsidRPr="006E3DBC">
              <w:rPr>
                <w:rFonts w:ascii="Calibri" w:hAnsi="Calibri" w:cs="Calibri"/>
                <w:sz w:val="22"/>
              </w:rPr>
              <w:t xml:space="preserve">For UEs additionally performing PBPS in the pool, the candidate slots with existing PBPS/CPS results have better reliability compared with other slots in RSW, therefore Approach 1 is beneficial to enhance performance. </w:t>
            </w:r>
            <w:r>
              <w:rPr>
                <w:rFonts w:ascii="Calibri" w:hAnsi="Calibri" w:cs="Calibri"/>
                <w:sz w:val="22"/>
              </w:rPr>
              <w:t>Therefore, when there are sufficient candidate slots with existing PBPS/CPS result in RSW, approach 1 is adopted; otherwise approach 2 can be adopted.</w:t>
            </w:r>
          </w:p>
          <w:p w14:paraId="33F7A10D" w14:textId="5956C0DA" w:rsidR="000E62C7" w:rsidRDefault="000E62C7" w:rsidP="000E62C7">
            <w:pPr>
              <w:autoSpaceDE w:val="0"/>
              <w:autoSpaceDN w:val="0"/>
              <w:jc w:val="both"/>
              <w:rPr>
                <w:rFonts w:ascii="Calibri" w:hAnsi="Calibri" w:cs="Calibri"/>
                <w:sz w:val="22"/>
              </w:rPr>
            </w:pPr>
            <w:r>
              <w:rPr>
                <w:rFonts w:ascii="Calibri" w:hAnsi="Calibri" w:cs="Calibri"/>
                <w:sz w:val="22"/>
              </w:rPr>
              <w:t>F</w:t>
            </w:r>
            <w:r w:rsidRPr="006E3DBC">
              <w:rPr>
                <w:rFonts w:ascii="Calibri" w:hAnsi="Calibri" w:cs="Calibri"/>
                <w:sz w:val="22"/>
              </w:rPr>
              <w:t>or UEs not performing PBPS, there is no need to select candidate single slots, since the slots in RSW have no existing sensing result thus have equal reliability, and Approach 2 is better to be used.</w:t>
            </w:r>
          </w:p>
        </w:tc>
      </w:tr>
      <w:tr w:rsidR="00440378" w:rsidRPr="00C67F08" w14:paraId="6DAB05D8" w14:textId="77777777" w:rsidTr="00C214F9">
        <w:tc>
          <w:tcPr>
            <w:tcW w:w="1680" w:type="dxa"/>
          </w:tcPr>
          <w:p w14:paraId="4B8529C5" w14:textId="5FB0337A"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717" w:type="dxa"/>
          </w:tcPr>
          <w:p w14:paraId="4EA04D19" w14:textId="05B3C27D" w:rsidR="00440378" w:rsidRDefault="00440378" w:rsidP="00440378">
            <w:pPr>
              <w:autoSpaceDE w:val="0"/>
              <w:autoSpaceDN w:val="0"/>
              <w:jc w:val="both"/>
              <w:rPr>
                <w:rFonts w:ascii="Calibri" w:eastAsiaTheme="minorEastAsia" w:hAnsi="Calibri" w:cs="Calibri"/>
                <w:sz w:val="22"/>
                <w:lang w:eastAsia="zh-CN"/>
              </w:rPr>
            </w:pPr>
            <w:r>
              <w:rPr>
                <w:rFonts w:ascii="Calibri" w:hAnsi="Calibri" w:cs="Calibri"/>
                <w:sz w:val="22"/>
              </w:rPr>
              <w:t>Approach 2 with comments</w:t>
            </w:r>
          </w:p>
        </w:tc>
        <w:tc>
          <w:tcPr>
            <w:tcW w:w="6234" w:type="dxa"/>
          </w:tcPr>
          <w:p w14:paraId="76BA8C73" w14:textId="5C38EFDA" w:rsidR="00440378" w:rsidRPr="006E3DBC" w:rsidRDefault="00440378" w:rsidP="00440378">
            <w:pPr>
              <w:autoSpaceDE w:val="0"/>
              <w:autoSpaceDN w:val="0"/>
              <w:jc w:val="both"/>
              <w:rPr>
                <w:rFonts w:ascii="Calibri" w:hAnsi="Calibri" w:cs="Calibri"/>
                <w:sz w:val="22"/>
              </w:rPr>
            </w:pPr>
            <w:r>
              <w:rPr>
                <w:rFonts w:ascii="Calibri" w:hAnsi="Calibri" w:cs="Calibri"/>
                <w:sz w:val="22"/>
              </w:rPr>
              <w:t>Approach 2 is general which can cover approach 1 by UE implementation</w:t>
            </w:r>
          </w:p>
        </w:tc>
      </w:tr>
      <w:tr w:rsidR="004441C3" w:rsidRPr="00C67F08" w14:paraId="709AB57A" w14:textId="77777777" w:rsidTr="00C214F9">
        <w:tc>
          <w:tcPr>
            <w:tcW w:w="1680" w:type="dxa"/>
          </w:tcPr>
          <w:p w14:paraId="1D508695" w14:textId="2C47E995" w:rsidR="004441C3" w:rsidRDefault="004441C3" w:rsidP="00440378">
            <w:pPr>
              <w:autoSpaceDE w:val="0"/>
              <w:autoSpaceDN w:val="0"/>
              <w:jc w:val="both"/>
              <w:rPr>
                <w:rFonts w:ascii="Calibri" w:hAnsi="Calibri" w:cs="Calibri"/>
                <w:sz w:val="22"/>
              </w:rPr>
            </w:pPr>
            <w:r>
              <w:rPr>
                <w:rFonts w:ascii="Calibri" w:hAnsi="Calibri" w:cs="Calibri"/>
                <w:sz w:val="22"/>
              </w:rPr>
              <w:t>CATT</w:t>
            </w:r>
          </w:p>
        </w:tc>
        <w:tc>
          <w:tcPr>
            <w:tcW w:w="1717" w:type="dxa"/>
          </w:tcPr>
          <w:p w14:paraId="3547B65B" w14:textId="76BC67A7" w:rsidR="004441C3" w:rsidRDefault="004441C3" w:rsidP="00440378">
            <w:pPr>
              <w:autoSpaceDE w:val="0"/>
              <w:autoSpaceDN w:val="0"/>
              <w:jc w:val="both"/>
              <w:rPr>
                <w:rFonts w:ascii="Calibri" w:hAnsi="Calibri" w:cs="Calibri"/>
                <w:sz w:val="22"/>
              </w:rPr>
            </w:pPr>
            <w:r>
              <w:rPr>
                <w:rFonts w:ascii="Calibri" w:hAnsi="Calibri" w:cs="Calibri"/>
                <w:sz w:val="22"/>
              </w:rPr>
              <w:t>See comments</w:t>
            </w:r>
          </w:p>
        </w:tc>
        <w:tc>
          <w:tcPr>
            <w:tcW w:w="6234" w:type="dxa"/>
          </w:tcPr>
          <w:p w14:paraId="03F71278" w14:textId="003BD690" w:rsidR="004441C3" w:rsidRDefault="004441C3" w:rsidP="00440378">
            <w:pPr>
              <w:autoSpaceDE w:val="0"/>
              <w:autoSpaceDN w:val="0"/>
              <w:jc w:val="both"/>
              <w:rPr>
                <w:rFonts w:ascii="Calibri" w:hAnsi="Calibri" w:cs="Calibri"/>
                <w:sz w:val="22"/>
              </w:rPr>
            </w:pPr>
            <w:r>
              <w:rPr>
                <w:rFonts w:ascii="Calibri" w:hAnsi="Calibri" w:cs="Calibri"/>
                <w:sz w:val="22"/>
              </w:rPr>
              <w:t xml:space="preserve">In principle approach 1 but both </w:t>
            </w:r>
            <w:proofErr w:type="gramStart"/>
            <w:r>
              <w:rPr>
                <w:rFonts w:ascii="Calibri" w:hAnsi="Calibri" w:cs="Calibri"/>
                <w:sz w:val="22"/>
              </w:rPr>
              <w:t>approach</w:t>
            </w:r>
            <w:proofErr w:type="gramEnd"/>
            <w:r>
              <w:rPr>
                <w:rFonts w:ascii="Calibri" w:hAnsi="Calibri" w:cs="Calibri"/>
                <w:sz w:val="22"/>
              </w:rPr>
              <w:t xml:space="preserve"> need to refine the wording</w:t>
            </w:r>
          </w:p>
          <w:p w14:paraId="46E1CD4F" w14:textId="77777777" w:rsidR="004441C3" w:rsidRDefault="004441C3" w:rsidP="00440378">
            <w:pPr>
              <w:autoSpaceDE w:val="0"/>
              <w:autoSpaceDN w:val="0"/>
              <w:jc w:val="both"/>
              <w:rPr>
                <w:rFonts w:ascii="Calibri" w:hAnsi="Calibri" w:cs="Calibri"/>
                <w:sz w:val="22"/>
              </w:rPr>
            </w:pPr>
          </w:p>
          <w:p w14:paraId="5F8E1F32" w14:textId="3829ECCF" w:rsidR="004441C3" w:rsidRDefault="004441C3" w:rsidP="004441C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Approach 1: </w:t>
            </w:r>
            <w:r>
              <w:rPr>
                <w:rFonts w:ascii="Calibri" w:hAnsi="Calibri" w:cs="Calibri"/>
                <w:i/>
                <w:iCs/>
                <w:color w:val="000000" w:themeColor="text1"/>
                <w:sz w:val="22"/>
              </w:rPr>
              <w:t xml:space="preserve"> need to clarify the meaning of ‘slots with PBPS etc’ clearly, need to clarify and/</w:t>
            </w:r>
            <w:proofErr w:type="gramStart"/>
            <w:r>
              <w:rPr>
                <w:rFonts w:ascii="Calibri" w:hAnsi="Calibri" w:cs="Calibri"/>
                <w:i/>
                <w:iCs/>
                <w:color w:val="000000" w:themeColor="text1"/>
                <w:sz w:val="22"/>
              </w:rPr>
              <w:t>or ,</w:t>
            </w:r>
            <w:proofErr w:type="gramEnd"/>
            <w:r>
              <w:rPr>
                <w:rFonts w:ascii="Calibri" w:hAnsi="Calibri" w:cs="Calibri"/>
                <w:i/>
                <w:iCs/>
                <w:color w:val="000000" w:themeColor="text1"/>
                <w:sz w:val="22"/>
              </w:rPr>
              <w:t xml:space="preserve"> does ‘or’ here mean for </w:t>
            </w:r>
            <w:proofErr w:type="spellStart"/>
            <w:r>
              <w:rPr>
                <w:rFonts w:ascii="Calibri" w:hAnsi="Calibri" w:cs="Calibri"/>
                <w:i/>
                <w:iCs/>
                <w:color w:val="000000" w:themeColor="text1"/>
                <w:sz w:val="22"/>
              </w:rPr>
              <w:t>ue</w:t>
            </w:r>
            <w:proofErr w:type="spellEnd"/>
            <w:r>
              <w:rPr>
                <w:rFonts w:ascii="Calibri" w:hAnsi="Calibri" w:cs="Calibri"/>
                <w:i/>
                <w:iCs/>
                <w:color w:val="000000" w:themeColor="text1"/>
                <w:sz w:val="22"/>
              </w:rPr>
              <w:t xml:space="preserve"> implementation?</w:t>
            </w:r>
          </w:p>
          <w:p w14:paraId="6A4FB6A6" w14:textId="11EFC5D5" w:rsidR="004441C3" w:rsidRPr="001F1787" w:rsidRDefault="004441C3" w:rsidP="004441C3">
            <w:pPr>
              <w:pStyle w:val="ListParagraph"/>
              <w:numPr>
                <w:ilvl w:val="0"/>
                <w:numId w:val="17"/>
              </w:numPr>
              <w:autoSpaceDE w:val="0"/>
              <w:autoSpaceDN w:val="0"/>
              <w:ind w:leftChars="0"/>
              <w:jc w:val="both"/>
              <w:rPr>
                <w:rFonts w:asciiTheme="minorHAnsi" w:hAnsiTheme="minorHAnsi" w:cstheme="minorHAnsi"/>
                <w:color w:val="000000" w:themeColor="text1"/>
                <w:sz w:val="22"/>
              </w:rPr>
            </w:pPr>
            <w:r w:rsidRPr="001F1787">
              <w:rPr>
                <w:rFonts w:asciiTheme="minorHAnsi" w:hAnsiTheme="minorHAnsi" w:cstheme="minorHAnsi"/>
                <w:color w:val="000000" w:themeColor="text1"/>
                <w:sz w:val="22"/>
              </w:rPr>
              <w:t xml:space="preserve">Approach 2: </w:t>
            </w:r>
            <w:r>
              <w:rPr>
                <w:rFonts w:asciiTheme="minorHAnsi" w:hAnsiTheme="minorHAnsi" w:cstheme="minorHAnsi"/>
                <w:i/>
                <w:iCs/>
                <w:sz w:val="22"/>
                <w:szCs w:val="22"/>
              </w:rPr>
              <w:t xml:space="preserve"> need to clarify </w:t>
            </w:r>
            <w:proofErr w:type="gramStart"/>
            <w:r>
              <w:rPr>
                <w:rFonts w:asciiTheme="minorHAnsi" w:hAnsiTheme="minorHAnsi" w:cstheme="minorHAnsi"/>
                <w:i/>
                <w:iCs/>
                <w:sz w:val="22"/>
                <w:szCs w:val="22"/>
              </w:rPr>
              <w:t>‘</w:t>
            </w:r>
            <w:r w:rsidRPr="001F1787">
              <w:rPr>
                <w:rFonts w:asciiTheme="minorHAnsi" w:hAnsiTheme="minorHAnsi" w:cstheme="minorHAnsi"/>
                <w:sz w:val="22"/>
                <w:szCs w:val="22"/>
              </w:rPr>
              <w:t xml:space="preserve"> after</w:t>
            </w:r>
            <w:proofErr w:type="gramEnd"/>
            <w:r w:rsidRPr="001F1787">
              <w:rPr>
                <w:rFonts w:asciiTheme="minorHAnsi" w:hAnsiTheme="minorHAnsi" w:cstheme="minorHAnsi"/>
                <w:sz w:val="22"/>
                <w:szCs w:val="22"/>
              </w:rPr>
              <w:t xml:space="preserve"> CPS</w:t>
            </w:r>
            <w:r>
              <w:rPr>
                <w:rFonts w:asciiTheme="minorHAnsi" w:hAnsiTheme="minorHAnsi" w:cstheme="minorHAnsi"/>
                <w:sz w:val="22"/>
                <w:szCs w:val="22"/>
              </w:rPr>
              <w:t>’ , we cannot put crypto   in specification</w:t>
            </w:r>
          </w:p>
          <w:p w14:paraId="32029F51" w14:textId="77777777" w:rsidR="004441C3" w:rsidRDefault="004441C3" w:rsidP="00440378">
            <w:pPr>
              <w:autoSpaceDE w:val="0"/>
              <w:autoSpaceDN w:val="0"/>
              <w:jc w:val="both"/>
              <w:rPr>
                <w:rFonts w:ascii="Calibri" w:hAnsi="Calibri" w:cs="Calibri"/>
                <w:sz w:val="22"/>
              </w:rPr>
            </w:pPr>
          </w:p>
          <w:p w14:paraId="1B2B8BB1" w14:textId="0F1EF751" w:rsidR="004441C3" w:rsidRDefault="004441C3" w:rsidP="00440378">
            <w:pPr>
              <w:autoSpaceDE w:val="0"/>
              <w:autoSpaceDN w:val="0"/>
              <w:jc w:val="both"/>
              <w:rPr>
                <w:rFonts w:ascii="Calibri" w:hAnsi="Calibri" w:cs="Calibri"/>
                <w:sz w:val="22"/>
              </w:rPr>
            </w:pPr>
          </w:p>
        </w:tc>
      </w:tr>
      <w:tr w:rsidR="00F77E1D" w:rsidRPr="00C67F08" w14:paraId="69C662D0" w14:textId="77777777" w:rsidTr="00C214F9">
        <w:tc>
          <w:tcPr>
            <w:tcW w:w="1680" w:type="dxa"/>
          </w:tcPr>
          <w:p w14:paraId="64D81455" w14:textId="7AC9B102" w:rsidR="00F77E1D" w:rsidRDefault="00F77E1D" w:rsidP="00440378">
            <w:pPr>
              <w:autoSpaceDE w:val="0"/>
              <w:autoSpaceDN w:val="0"/>
              <w:jc w:val="both"/>
              <w:rPr>
                <w:rFonts w:ascii="Calibri" w:hAnsi="Calibri" w:cs="Calibri"/>
                <w:sz w:val="22"/>
              </w:rPr>
            </w:pPr>
            <w:r>
              <w:rPr>
                <w:rFonts w:ascii="Calibri" w:hAnsi="Calibri" w:cs="Calibri"/>
                <w:sz w:val="22"/>
              </w:rPr>
              <w:t>MediaTek</w:t>
            </w:r>
          </w:p>
        </w:tc>
        <w:tc>
          <w:tcPr>
            <w:tcW w:w="1717" w:type="dxa"/>
          </w:tcPr>
          <w:p w14:paraId="5090E090" w14:textId="269885B3" w:rsidR="00F77E1D" w:rsidRDefault="00F77E1D" w:rsidP="00440378">
            <w:pPr>
              <w:autoSpaceDE w:val="0"/>
              <w:autoSpaceDN w:val="0"/>
              <w:jc w:val="both"/>
              <w:rPr>
                <w:rFonts w:ascii="Calibri" w:hAnsi="Calibri" w:cs="Calibri"/>
                <w:sz w:val="22"/>
              </w:rPr>
            </w:pPr>
            <w:r>
              <w:rPr>
                <w:rFonts w:ascii="Calibri" w:hAnsi="Calibri" w:cs="Calibri"/>
                <w:sz w:val="22"/>
              </w:rPr>
              <w:t>Approach 1</w:t>
            </w:r>
          </w:p>
        </w:tc>
        <w:tc>
          <w:tcPr>
            <w:tcW w:w="6234" w:type="dxa"/>
          </w:tcPr>
          <w:p w14:paraId="6103CC6D" w14:textId="038A0B0D" w:rsidR="00F77E1D" w:rsidRDefault="00F77E1D" w:rsidP="002C720C">
            <w:pPr>
              <w:autoSpaceDE w:val="0"/>
              <w:autoSpaceDN w:val="0"/>
              <w:jc w:val="both"/>
              <w:rPr>
                <w:rFonts w:ascii="Calibri" w:hAnsi="Calibri" w:cs="Calibri"/>
                <w:sz w:val="22"/>
              </w:rPr>
            </w:pPr>
            <w:r>
              <w:rPr>
                <w:rFonts w:ascii="Calibri" w:hAnsi="Calibri" w:cs="Calibri"/>
                <w:sz w:val="22"/>
              </w:rPr>
              <w:t xml:space="preserve">When available, both PBPS + CPS results should be taken into account before initializing candidate set. </w:t>
            </w:r>
          </w:p>
        </w:tc>
      </w:tr>
      <w:tr w:rsidR="0091349C" w:rsidRPr="00C67F08" w14:paraId="71A0F6EB" w14:textId="77777777" w:rsidTr="00C214F9">
        <w:tc>
          <w:tcPr>
            <w:tcW w:w="1680" w:type="dxa"/>
          </w:tcPr>
          <w:p w14:paraId="40C974F4" w14:textId="3074BCCA"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1717" w:type="dxa"/>
          </w:tcPr>
          <w:p w14:paraId="0B98991F" w14:textId="77777777" w:rsidR="0091349C" w:rsidRDefault="0091349C" w:rsidP="0091349C">
            <w:pPr>
              <w:autoSpaceDE w:val="0"/>
              <w:autoSpaceDN w:val="0"/>
              <w:jc w:val="both"/>
              <w:rPr>
                <w:rFonts w:ascii="Calibri" w:hAnsi="Calibri" w:cs="Calibri"/>
                <w:sz w:val="22"/>
              </w:rPr>
            </w:pPr>
          </w:p>
        </w:tc>
        <w:tc>
          <w:tcPr>
            <w:tcW w:w="6234" w:type="dxa"/>
          </w:tcPr>
          <w:p w14:paraId="097B4E27" w14:textId="77777777" w:rsidR="0091349C" w:rsidRDefault="0091349C" w:rsidP="0091349C">
            <w:pPr>
              <w:autoSpaceDE w:val="0"/>
              <w:autoSpaceDN w:val="0"/>
              <w:jc w:val="both"/>
              <w:rPr>
                <w:rFonts w:ascii="Calibri" w:hAnsi="Calibri" w:cs="Calibri"/>
                <w:bCs/>
                <w:iCs/>
                <w:sz w:val="22"/>
                <w:lang w:val="en-US"/>
              </w:rPr>
            </w:pPr>
            <w:r w:rsidRPr="001B0244">
              <w:rPr>
                <w:rFonts w:ascii="Calibri" w:hAnsi="Calibri" w:cs="Calibri"/>
                <w:sz w:val="22"/>
              </w:rPr>
              <w:t>When UE performs both PBPS and CPS, then the UE can determine the set of candidate slots based on PBPS results</w:t>
            </w:r>
            <w:r>
              <w:rPr>
                <w:rFonts w:ascii="Calibri" w:hAnsi="Calibri" w:cs="Calibri"/>
                <w:sz w:val="22"/>
              </w:rPr>
              <w:t xml:space="preserve">. </w:t>
            </w:r>
            <w:r w:rsidRPr="001B0244">
              <w:rPr>
                <w:rFonts w:ascii="Calibri" w:hAnsi="Calibri" w:cs="Calibri"/>
                <w:bCs/>
                <w:iCs/>
                <w:sz w:val="22"/>
                <w:lang w:val="en-US"/>
              </w:rPr>
              <w:t>If the candidate slots resulting from PBPS are contained in the resource selection window of the aperiodic traffic, then it is preferred for this UE to select resources from these candidate slots.</w:t>
            </w:r>
            <w:r>
              <w:rPr>
                <w:rFonts w:ascii="Calibri" w:hAnsi="Calibri" w:cs="Calibri"/>
                <w:bCs/>
                <w:iCs/>
                <w:sz w:val="22"/>
                <w:lang w:val="en-US"/>
              </w:rPr>
              <w:t xml:space="preserve"> </w:t>
            </w:r>
          </w:p>
          <w:p w14:paraId="5A71ED8E" w14:textId="77777777" w:rsidR="0091349C" w:rsidRDefault="0091349C" w:rsidP="0091349C">
            <w:pPr>
              <w:autoSpaceDE w:val="0"/>
              <w:autoSpaceDN w:val="0"/>
              <w:jc w:val="both"/>
              <w:rPr>
                <w:rFonts w:ascii="Calibri" w:hAnsi="Calibri" w:cs="Calibri"/>
                <w:bCs/>
                <w:iCs/>
                <w:sz w:val="22"/>
              </w:rPr>
            </w:pPr>
          </w:p>
          <w:p w14:paraId="5FB3540C" w14:textId="77777777" w:rsidR="0091349C" w:rsidRDefault="0091349C" w:rsidP="0091349C">
            <w:pPr>
              <w:autoSpaceDE w:val="0"/>
              <w:autoSpaceDN w:val="0"/>
              <w:jc w:val="both"/>
              <w:rPr>
                <w:rFonts w:ascii="Calibri" w:hAnsi="Calibri" w:cs="Calibri"/>
                <w:bCs/>
                <w:iCs/>
                <w:sz w:val="22"/>
                <w:lang w:val="en-US"/>
              </w:rPr>
            </w:pPr>
            <w:r>
              <w:rPr>
                <w:rFonts w:ascii="Calibri" w:hAnsi="Calibri" w:cs="Calibri"/>
                <w:bCs/>
                <w:iCs/>
                <w:sz w:val="22"/>
              </w:rPr>
              <w:t xml:space="preserve">When UE performs CPS only, </w:t>
            </w:r>
            <w:r w:rsidRPr="001B0244">
              <w:rPr>
                <w:rFonts w:ascii="Calibri" w:hAnsi="Calibri" w:cs="Calibri"/>
                <w:bCs/>
                <w:iCs/>
                <w:sz w:val="22"/>
                <w:lang w:val="en-US"/>
              </w:rPr>
              <w:t>then the UE does not have candidate slots from PBPS to start with</w:t>
            </w:r>
            <w:r>
              <w:rPr>
                <w:rFonts w:ascii="Calibri" w:hAnsi="Calibri" w:cs="Calibri"/>
                <w:bCs/>
                <w:iCs/>
                <w:sz w:val="22"/>
                <w:lang w:val="en-US"/>
              </w:rPr>
              <w:t xml:space="preserve">. Hence, the candidate resource slots </w:t>
            </w:r>
            <w:r>
              <w:rPr>
                <w:rFonts w:ascii="Calibri" w:hAnsi="Calibri" w:cs="Calibri"/>
                <w:bCs/>
                <w:iCs/>
                <w:sz w:val="22"/>
                <w:lang w:val="en-US"/>
              </w:rPr>
              <w:lastRenderedPageBreak/>
              <w:t>could be any from the resource selection window excluding the CPS monitoring slots.</w:t>
            </w:r>
          </w:p>
          <w:p w14:paraId="7DAC4D09" w14:textId="77777777" w:rsidR="0091349C" w:rsidRDefault="0091349C" w:rsidP="0091349C">
            <w:pPr>
              <w:autoSpaceDE w:val="0"/>
              <w:autoSpaceDN w:val="0"/>
              <w:jc w:val="both"/>
              <w:rPr>
                <w:rFonts w:ascii="Calibri" w:hAnsi="Calibri" w:cs="Calibri"/>
                <w:bCs/>
                <w:iCs/>
                <w:sz w:val="22"/>
                <w:lang w:val="en-US"/>
              </w:rPr>
            </w:pPr>
          </w:p>
          <w:p w14:paraId="783703FD" w14:textId="56145C10" w:rsidR="0091349C" w:rsidRDefault="0091349C" w:rsidP="0091349C">
            <w:pPr>
              <w:autoSpaceDE w:val="0"/>
              <w:autoSpaceDN w:val="0"/>
              <w:jc w:val="both"/>
              <w:rPr>
                <w:rFonts w:ascii="Calibri" w:hAnsi="Calibri" w:cs="Calibri"/>
                <w:sz w:val="22"/>
              </w:rPr>
            </w:pPr>
            <w:r>
              <w:rPr>
                <w:rFonts w:ascii="Calibri" w:hAnsi="Calibri" w:cs="Calibri"/>
                <w:bCs/>
                <w:iCs/>
                <w:sz w:val="22"/>
                <w:lang w:val="en-US"/>
              </w:rPr>
              <w:t xml:space="preserve">Overall, we still prefer Approach 3 which is the combination of Approach 1 and Approach 2 for different scenarios. </w:t>
            </w:r>
          </w:p>
        </w:tc>
      </w:tr>
      <w:tr w:rsidR="0091349C" w:rsidRPr="00C67F08" w14:paraId="62A866DF" w14:textId="77777777" w:rsidTr="00C214F9">
        <w:tc>
          <w:tcPr>
            <w:tcW w:w="1680" w:type="dxa"/>
          </w:tcPr>
          <w:p w14:paraId="1B3ED20B" w14:textId="661CAD26" w:rsidR="0091349C" w:rsidRDefault="0091349C" w:rsidP="0091349C">
            <w:pPr>
              <w:autoSpaceDE w:val="0"/>
              <w:autoSpaceDN w:val="0"/>
              <w:jc w:val="both"/>
              <w:rPr>
                <w:rFonts w:ascii="Calibri" w:hAnsi="Calibri" w:cs="Calibri"/>
                <w:sz w:val="22"/>
              </w:rPr>
            </w:pPr>
            <w:r>
              <w:rPr>
                <w:rFonts w:ascii="Calibri" w:hAnsi="Calibri" w:cs="Calibri"/>
                <w:sz w:val="22"/>
              </w:rPr>
              <w:lastRenderedPageBreak/>
              <w:t>Qualcomm</w:t>
            </w:r>
          </w:p>
        </w:tc>
        <w:tc>
          <w:tcPr>
            <w:tcW w:w="1717" w:type="dxa"/>
          </w:tcPr>
          <w:p w14:paraId="540CB5FA" w14:textId="752B74C0" w:rsidR="0091349C" w:rsidRDefault="0091349C" w:rsidP="0091349C">
            <w:pPr>
              <w:autoSpaceDE w:val="0"/>
              <w:autoSpaceDN w:val="0"/>
              <w:jc w:val="both"/>
              <w:rPr>
                <w:rFonts w:ascii="Calibri" w:hAnsi="Calibri" w:cs="Calibri"/>
                <w:sz w:val="22"/>
              </w:rPr>
            </w:pPr>
            <w:r>
              <w:rPr>
                <w:rFonts w:ascii="Calibri" w:hAnsi="Calibri" w:cs="Calibri"/>
                <w:sz w:val="22"/>
              </w:rPr>
              <w:t>Please comments</w:t>
            </w:r>
          </w:p>
        </w:tc>
        <w:tc>
          <w:tcPr>
            <w:tcW w:w="6234" w:type="dxa"/>
          </w:tcPr>
          <w:p w14:paraId="06AE2AB0" w14:textId="1F2AE3CF" w:rsidR="0091349C" w:rsidRDefault="0091349C" w:rsidP="0091349C">
            <w:pPr>
              <w:autoSpaceDE w:val="0"/>
              <w:autoSpaceDN w:val="0"/>
              <w:jc w:val="both"/>
              <w:rPr>
                <w:rFonts w:ascii="Calibri" w:hAnsi="Calibri" w:cs="Calibri"/>
                <w:sz w:val="22"/>
              </w:rPr>
            </w:pPr>
            <w:r>
              <w:rPr>
                <w:rFonts w:ascii="Calibri" w:hAnsi="Calibri" w:cs="Calibri"/>
                <w:sz w:val="22"/>
              </w:rPr>
              <w:t>In generate we support using resources with PBPS results when possible. However, this should not come at the expense of have too few resources for the aperiodic transmission. Hence, our view is that the selection window should be chosen without regards for slots with PBPS results. Then, slots within the selection window that have PBPS results could be used to initialize S_A if there is a sufficient number of them.</w:t>
            </w:r>
          </w:p>
        </w:tc>
      </w:tr>
      <w:tr w:rsidR="0091349C" w:rsidRPr="00C67F08" w14:paraId="38753564" w14:textId="77777777" w:rsidTr="00C214F9">
        <w:tc>
          <w:tcPr>
            <w:tcW w:w="1680" w:type="dxa"/>
          </w:tcPr>
          <w:p w14:paraId="13FDC5AF" w14:textId="4B7251FE"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09957390" w14:textId="7BC05649"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Approach 1</w:t>
            </w:r>
          </w:p>
        </w:tc>
        <w:tc>
          <w:tcPr>
            <w:tcW w:w="6234" w:type="dxa"/>
          </w:tcPr>
          <w:p w14:paraId="1CBB26A2"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Approach 2, and with CPS only, if S_A is initialized to all single-slot resources after CPS, it is likely that candidate resource sets </w:t>
            </w:r>
            <w:proofErr w:type="gramStart"/>
            <w:r>
              <w:rPr>
                <w:rFonts w:ascii="Calibri" w:eastAsiaTheme="minorEastAsia" w:hAnsi="Calibri" w:cs="Calibri"/>
                <w:sz w:val="22"/>
                <w:lang w:eastAsia="zh-CN"/>
              </w:rPr>
              <w:t>includes</w:t>
            </w:r>
            <w:proofErr w:type="gramEnd"/>
            <w:r>
              <w:rPr>
                <w:rFonts w:ascii="Calibri" w:eastAsiaTheme="minorEastAsia" w:hAnsi="Calibri" w:cs="Calibri"/>
                <w:sz w:val="22"/>
                <w:lang w:eastAsia="zh-CN"/>
              </w:rPr>
              <w:t xml:space="preserve"> the resource which is 31 slots after CPS since these resource has no CPS sensing results and will not be excluded. In that case, it will result in large delay for resource selection/transmission.</w:t>
            </w:r>
          </w:p>
          <w:p w14:paraId="52C5CEEC" w14:textId="77777777" w:rsidR="0091349C" w:rsidRDefault="0091349C" w:rsidP="0091349C">
            <w:pPr>
              <w:autoSpaceDE w:val="0"/>
              <w:autoSpaceDN w:val="0"/>
              <w:jc w:val="both"/>
              <w:rPr>
                <w:rFonts w:ascii="Calibri" w:eastAsiaTheme="minorEastAsia" w:hAnsi="Calibri" w:cs="Calibri"/>
                <w:sz w:val="22"/>
                <w:lang w:eastAsia="zh-CN"/>
              </w:rPr>
            </w:pPr>
          </w:p>
          <w:p w14:paraId="457F1C80" w14:textId="09A004CF"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Approach 1, it is reasonable to set S_A to the single-slot resource which has sensing results. It can be left to UE implementation whether additional more slots can be included. Approach 2 can be seen as a special case of Approach 1.</w:t>
            </w:r>
          </w:p>
        </w:tc>
      </w:tr>
      <w:tr w:rsidR="00F717D9" w:rsidRPr="00C67F08" w14:paraId="636111D4" w14:textId="77777777" w:rsidTr="00C214F9">
        <w:tc>
          <w:tcPr>
            <w:tcW w:w="1680" w:type="dxa"/>
          </w:tcPr>
          <w:p w14:paraId="42043185" w14:textId="13DE1175"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1717" w:type="dxa"/>
          </w:tcPr>
          <w:p w14:paraId="35EC9E5F" w14:textId="49506469"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5184814C" w14:textId="2C28DEBF" w:rsidR="00F717D9" w:rsidRDefault="00F717D9" w:rsidP="00F717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 is a unified design with the rule in PBPS - thus less spec. impact</w:t>
            </w:r>
          </w:p>
        </w:tc>
      </w:tr>
      <w:tr w:rsidR="00EB33C9" w:rsidRPr="00C67F08" w14:paraId="7229F7DF" w14:textId="77777777" w:rsidTr="00C214F9">
        <w:tc>
          <w:tcPr>
            <w:tcW w:w="1680" w:type="dxa"/>
          </w:tcPr>
          <w:p w14:paraId="631E111D" w14:textId="3FDB43A6"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717" w:type="dxa"/>
          </w:tcPr>
          <w:p w14:paraId="13837E79" w14:textId="59BEFD23"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Approach 1</w:t>
            </w:r>
          </w:p>
        </w:tc>
        <w:tc>
          <w:tcPr>
            <w:tcW w:w="6234" w:type="dxa"/>
          </w:tcPr>
          <w:p w14:paraId="3697A1E1" w14:textId="0F020CA6"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approach 1.</w:t>
            </w:r>
          </w:p>
        </w:tc>
      </w:tr>
    </w:tbl>
    <w:p w14:paraId="0E1C3FDC" w14:textId="6C6ECA3B" w:rsidR="00C67F08" w:rsidRDefault="00C67F08" w:rsidP="00C67F08">
      <w:pPr>
        <w:pStyle w:val="0Maintext"/>
        <w:spacing w:after="0" w:afterAutospacing="0"/>
        <w:ind w:firstLine="0"/>
      </w:pPr>
    </w:p>
    <w:p w14:paraId="71511F2F" w14:textId="502641B0" w:rsidR="00A75F07" w:rsidRDefault="00A75F07" w:rsidP="00C67F08">
      <w:pPr>
        <w:pStyle w:val="0Maintext"/>
        <w:spacing w:after="0" w:afterAutospacing="0"/>
        <w:ind w:firstLine="0"/>
      </w:pPr>
    </w:p>
    <w:p w14:paraId="66B2E144" w14:textId="77777777" w:rsidR="00A75F07" w:rsidRDefault="00A75F07" w:rsidP="00C67F08">
      <w:pPr>
        <w:pStyle w:val="0Maintext"/>
        <w:spacing w:after="0" w:afterAutospacing="0"/>
        <w:ind w:firstLine="0"/>
      </w:pPr>
    </w:p>
    <w:p w14:paraId="1B2636E6" w14:textId="1B89EA69" w:rsidR="00395E43" w:rsidRPr="00395E43" w:rsidRDefault="00514B15" w:rsidP="00395E43">
      <w:pPr>
        <w:autoSpaceDE w:val="0"/>
        <w:autoSpaceDN w:val="0"/>
        <w:jc w:val="both"/>
        <w:rPr>
          <w:rFonts w:asciiTheme="minorHAnsi" w:hAnsiTheme="minorHAnsi" w:cstheme="minorHAnsi"/>
          <w:sz w:val="22"/>
          <w:szCs w:val="22"/>
        </w:rPr>
      </w:pPr>
      <w:r w:rsidRPr="00C52D86">
        <w:rPr>
          <w:rFonts w:asciiTheme="minorHAnsi" w:hAnsiTheme="minorHAnsi" w:cstheme="minorHAnsi"/>
          <w:b/>
          <w:bCs/>
          <w:color w:val="000000" w:themeColor="text1"/>
          <w:sz w:val="22"/>
        </w:rPr>
        <w:t>Question</w:t>
      </w:r>
      <w:r w:rsidR="00395E43" w:rsidRPr="00C52D86">
        <w:rPr>
          <w:rFonts w:asciiTheme="minorHAnsi" w:hAnsiTheme="minorHAnsi" w:cstheme="minorHAnsi"/>
          <w:b/>
          <w:bCs/>
          <w:color w:val="000000" w:themeColor="text1"/>
          <w:sz w:val="22"/>
        </w:rPr>
        <w:t xml:space="preserve"> 2-</w:t>
      </w:r>
      <w:r w:rsidRPr="00C52D86">
        <w:rPr>
          <w:rFonts w:asciiTheme="minorHAnsi" w:hAnsiTheme="minorHAnsi" w:cstheme="minorHAnsi"/>
          <w:b/>
          <w:bCs/>
          <w:color w:val="000000" w:themeColor="text1"/>
          <w:sz w:val="22"/>
        </w:rPr>
        <w:t>2</w:t>
      </w:r>
      <w:r w:rsidR="00395E43" w:rsidRPr="00C52D86">
        <w:rPr>
          <w:rFonts w:asciiTheme="minorHAnsi" w:hAnsiTheme="minorHAnsi" w:cstheme="minorHAnsi"/>
          <w:b/>
          <w:bCs/>
          <w:color w:val="000000" w:themeColor="text1"/>
          <w:sz w:val="22"/>
        </w:rPr>
        <w:t xml:space="preserve"> (I): </w:t>
      </w:r>
      <w:r w:rsidR="00395E43" w:rsidRPr="00C52D86">
        <w:rPr>
          <w:rFonts w:asciiTheme="minorHAnsi" w:hAnsiTheme="minorHAnsi" w:cstheme="minorHAnsi"/>
          <w:color w:val="000000" w:themeColor="text1"/>
          <w:sz w:val="22"/>
        </w:rPr>
        <w:t>When UE performs only contiguous partial sensing in a mode 2 Tx pool without periodic</w:t>
      </w:r>
      <w:r w:rsidR="00395E43" w:rsidRPr="00395E43">
        <w:rPr>
          <w:rFonts w:asciiTheme="minorHAnsi" w:hAnsiTheme="minorHAnsi" w:cstheme="minorHAnsi"/>
          <w:color w:val="000000" w:themeColor="text1"/>
          <w:sz w:val="22"/>
        </w:rPr>
        <w:t xml:space="preserve"> reservation for another TB (</w:t>
      </w:r>
      <w:proofErr w:type="spellStart"/>
      <w:r w:rsidR="00395E43" w:rsidRPr="00395E43">
        <w:rPr>
          <w:rStyle w:val="Strong"/>
          <w:rFonts w:asciiTheme="minorHAnsi" w:hAnsiTheme="minorHAnsi" w:cstheme="minorHAnsi"/>
          <w:b w:val="0"/>
          <w:bCs w:val="0"/>
          <w:i/>
          <w:iCs/>
          <w:sz w:val="22"/>
          <w:szCs w:val="22"/>
        </w:rPr>
        <w:t>sl-MultiReserveResource</w:t>
      </w:r>
      <w:proofErr w:type="spellEnd"/>
      <w:r w:rsidR="00395E43" w:rsidRPr="00395E43">
        <w:rPr>
          <w:rFonts w:asciiTheme="minorHAnsi" w:hAnsiTheme="minorHAnsi" w:cstheme="minorHAnsi"/>
          <w:color w:val="000000" w:themeColor="text1"/>
          <w:sz w:val="22"/>
        </w:rPr>
        <w:t>) enabled</w:t>
      </w:r>
      <w:r w:rsidR="00395E43">
        <w:rPr>
          <w:rFonts w:asciiTheme="minorHAnsi" w:hAnsiTheme="minorHAnsi" w:cstheme="minorHAnsi"/>
          <w:color w:val="000000" w:themeColor="text1"/>
          <w:sz w:val="22"/>
        </w:rPr>
        <w:t>,</w:t>
      </w:r>
      <w:r>
        <w:rPr>
          <w:rFonts w:asciiTheme="minorHAnsi" w:hAnsiTheme="minorHAnsi" w:cstheme="minorHAnsi"/>
          <w:color w:val="000000" w:themeColor="text1"/>
          <w:sz w:val="22"/>
        </w:rPr>
        <w:t xml:space="preserve"> can we define</w:t>
      </w:r>
      <w:r w:rsidR="00395E43">
        <w:rPr>
          <w:rFonts w:asciiTheme="minorHAnsi" w:hAnsiTheme="minorHAnsi" w:cstheme="minorHAnsi"/>
          <w:color w:val="000000" w:themeColor="text1"/>
          <w:sz w:val="22"/>
        </w:rPr>
        <w:t xml:space="preserve"> </w:t>
      </w:r>
      <w:r w:rsidR="00395E43" w:rsidRPr="00395E43">
        <w:rPr>
          <w:rFonts w:asciiTheme="minorHAnsi" w:hAnsiTheme="minorHAnsi" w:cstheme="minorHAnsi"/>
          <w:i/>
          <w:iCs/>
          <w:color w:val="000000" w:themeColor="text1"/>
          <w:sz w:val="22"/>
        </w:rPr>
        <w:t>T</w:t>
      </w:r>
      <w:r w:rsidR="00395E43" w:rsidRPr="00395E43">
        <w:rPr>
          <w:rFonts w:asciiTheme="minorHAnsi" w:hAnsiTheme="minorHAnsi" w:cstheme="minorHAnsi"/>
          <w:i/>
          <w:iCs/>
          <w:color w:val="000000" w:themeColor="text1"/>
          <w:sz w:val="22"/>
          <w:vertAlign w:val="subscript"/>
        </w:rPr>
        <w:t>1</w:t>
      </w:r>
      <w:r w:rsidR="00395E43" w:rsidRPr="00395E43">
        <w:rPr>
          <w:rFonts w:asciiTheme="minorHAnsi" w:hAnsiTheme="minorHAnsi" w:cstheme="minorHAnsi"/>
          <w:color w:val="000000" w:themeColor="text1"/>
          <w:sz w:val="22"/>
        </w:rPr>
        <w:t xml:space="preserve"> </w:t>
      </w:r>
      <w:r w:rsidR="00395E43">
        <w:rPr>
          <w:rFonts w:asciiTheme="minorHAnsi" w:hAnsiTheme="minorHAnsi" w:cstheme="minorHAnsi"/>
          <w:color w:val="000000" w:themeColor="text1"/>
          <w:sz w:val="22"/>
        </w:rPr>
        <w:t xml:space="preserve">of the resource selection window </w:t>
      </w:r>
      <w:r w:rsidR="00395E43" w:rsidRPr="00395E43">
        <w:rPr>
          <w:rFonts w:asciiTheme="minorHAnsi" w:hAnsiTheme="minorHAnsi" w:cstheme="minorHAnsi"/>
          <w:color w:val="000000" w:themeColor="text1"/>
          <w:sz w:val="22"/>
        </w:rPr>
        <w:t>based on step 1) of Rel-16 TS 38.214 Sec. 8.1.4</w:t>
      </w:r>
      <w:r>
        <w:rPr>
          <w:rFonts w:asciiTheme="minorHAnsi" w:hAnsiTheme="minorHAnsi" w:cstheme="minorHAnsi"/>
          <w:color w:val="000000" w:themeColor="text1"/>
          <w:sz w:val="22"/>
        </w:rPr>
        <w:t>? If not, what is the concern(s)?</w:t>
      </w:r>
    </w:p>
    <w:p w14:paraId="313958B1" w14:textId="4F00D072" w:rsidR="00395E43" w:rsidRDefault="00395E43" w:rsidP="00395E43">
      <w:pPr>
        <w:autoSpaceDE w:val="0"/>
        <w:autoSpaceDN w:val="0"/>
        <w:jc w:val="both"/>
        <w:rPr>
          <w:rFonts w:asciiTheme="minorHAnsi" w:hAnsiTheme="minorHAnsi" w:cstheme="minorHAnsi"/>
          <w:sz w:val="22"/>
          <w:szCs w:val="22"/>
        </w:rPr>
      </w:pPr>
    </w:p>
    <w:tbl>
      <w:tblPr>
        <w:tblStyle w:val="TableGrid"/>
        <w:tblW w:w="9634" w:type="dxa"/>
        <w:tblLook w:val="04A0" w:firstRow="1" w:lastRow="0" w:firstColumn="1" w:lastColumn="0" w:noHBand="0" w:noVBand="1"/>
      </w:tblPr>
      <w:tblGrid>
        <w:gridCol w:w="1680"/>
        <w:gridCol w:w="7954"/>
      </w:tblGrid>
      <w:tr w:rsidR="00395E43" w14:paraId="2C56760A" w14:textId="77777777" w:rsidTr="00395E43">
        <w:tc>
          <w:tcPr>
            <w:tcW w:w="1680" w:type="dxa"/>
          </w:tcPr>
          <w:p w14:paraId="7DE7C103" w14:textId="77777777" w:rsidR="00395E43" w:rsidRPr="00C67F08" w:rsidRDefault="00395E43"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1F9198F" w14:textId="33CA9D92" w:rsidR="00395E43" w:rsidRPr="00C67F08" w:rsidRDefault="00395E43" w:rsidP="000B7280">
            <w:pPr>
              <w:autoSpaceDE w:val="0"/>
              <w:autoSpaceDN w:val="0"/>
              <w:jc w:val="both"/>
              <w:rPr>
                <w:rFonts w:ascii="Calibri" w:hAnsi="Calibri" w:cs="Calibri"/>
                <w:b/>
                <w:bCs/>
                <w:sz w:val="22"/>
              </w:rPr>
            </w:pPr>
            <w:r>
              <w:rPr>
                <w:rFonts w:ascii="Calibri" w:hAnsi="Calibri" w:cs="Calibri"/>
                <w:b/>
                <w:bCs/>
                <w:sz w:val="22"/>
              </w:rPr>
              <w:t>Comment</w:t>
            </w:r>
            <w:r w:rsidR="00514B15">
              <w:rPr>
                <w:rFonts w:ascii="Calibri" w:hAnsi="Calibri" w:cs="Calibri"/>
                <w:b/>
                <w:bCs/>
                <w:sz w:val="22"/>
              </w:rPr>
              <w:t xml:space="preserve"> / concern(s)</w:t>
            </w:r>
          </w:p>
        </w:tc>
      </w:tr>
      <w:tr w:rsidR="00FE5279" w14:paraId="3A26D8F7" w14:textId="77777777" w:rsidTr="00395E43">
        <w:tc>
          <w:tcPr>
            <w:tcW w:w="1680" w:type="dxa"/>
          </w:tcPr>
          <w:p w14:paraId="0BFB377A" w14:textId="58050826"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64E6FE0" w14:textId="541687CC"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 Prefer to have a unified design of T1 for PBPS+CPS and CPS only case.</w:t>
            </w:r>
          </w:p>
        </w:tc>
      </w:tr>
      <w:tr w:rsidR="00395E43" w14:paraId="792FD112" w14:textId="77777777" w:rsidTr="00395E43">
        <w:tc>
          <w:tcPr>
            <w:tcW w:w="1680" w:type="dxa"/>
          </w:tcPr>
          <w:p w14:paraId="7F5E477B" w14:textId="226BE40A"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24AC337" w14:textId="36A39290" w:rsidR="00395E43"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el-16 T1 should be OK.</w:t>
            </w:r>
          </w:p>
        </w:tc>
      </w:tr>
      <w:tr w:rsidR="004A3E3E" w14:paraId="73A5328A" w14:textId="77777777" w:rsidTr="00395E43">
        <w:tc>
          <w:tcPr>
            <w:tcW w:w="1680" w:type="dxa"/>
          </w:tcPr>
          <w:p w14:paraId="3A74934E" w14:textId="2CB3FDCE"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35D7D6FE" w14:textId="77777777" w:rsidR="004A3E3E" w:rsidRDefault="004A3E3E" w:rsidP="004A3E3E">
            <w:pPr>
              <w:autoSpaceDE w:val="0"/>
              <w:autoSpaceDN w:val="0"/>
              <w:jc w:val="both"/>
              <w:rPr>
                <w:rFonts w:ascii="Calibri" w:hAnsi="Calibri" w:cs="Calibri"/>
                <w:sz w:val="22"/>
              </w:rPr>
            </w:pPr>
            <w:r>
              <w:rPr>
                <w:rFonts w:ascii="Calibri" w:hAnsi="Calibri" w:cs="Calibri"/>
                <w:sz w:val="22"/>
              </w:rPr>
              <w:t>T</w:t>
            </w:r>
            <w:r w:rsidRPr="0038532C">
              <w:rPr>
                <w:rFonts w:ascii="Calibri" w:hAnsi="Calibri" w:cs="Calibri"/>
                <w:sz w:val="22"/>
                <w:vertAlign w:val="subscript"/>
              </w:rPr>
              <w:t>1</w:t>
            </w:r>
            <w:r>
              <w:rPr>
                <w:rFonts w:ascii="Calibri" w:hAnsi="Calibri" w:cs="Calibri"/>
                <w:sz w:val="22"/>
              </w:rPr>
              <w:t xml:space="preserve"> should be selected in order to guarantee a minimum resource selection window size. We have to include a restriction on the selection of the value T</w:t>
            </w:r>
            <w:r w:rsidRPr="0038532C">
              <w:rPr>
                <w:rFonts w:ascii="Calibri" w:hAnsi="Calibri" w:cs="Calibri"/>
                <w:sz w:val="22"/>
                <w:vertAlign w:val="subscript"/>
              </w:rPr>
              <w:t>1</w:t>
            </w:r>
            <w:r>
              <w:rPr>
                <w:rFonts w:ascii="Calibri" w:hAnsi="Calibri" w:cs="Calibri"/>
                <w:sz w:val="22"/>
              </w:rPr>
              <w:t xml:space="preserve"> to fulfil this constraint. </w:t>
            </w:r>
          </w:p>
          <w:p w14:paraId="345FB0E1" w14:textId="77777777" w:rsidR="004A3E3E" w:rsidRDefault="004A3E3E" w:rsidP="004A3E3E">
            <w:pPr>
              <w:autoSpaceDE w:val="0"/>
              <w:autoSpaceDN w:val="0"/>
              <w:jc w:val="both"/>
              <w:rPr>
                <w:rFonts w:ascii="Calibri" w:hAnsi="Calibri" w:cs="Calibri"/>
                <w:sz w:val="22"/>
              </w:rPr>
            </w:pPr>
            <w:r>
              <w:rPr>
                <w:rFonts w:ascii="Calibri" w:hAnsi="Calibri" w:cs="Calibri"/>
                <w:sz w:val="22"/>
              </w:rPr>
              <w:t>Therefore, we propose the following:</w:t>
            </w:r>
          </w:p>
          <w:p w14:paraId="56118313" w14:textId="77777777" w:rsidR="004A3E3E" w:rsidRDefault="004A3E3E" w:rsidP="004A3E3E">
            <w:pPr>
              <w:autoSpaceDE w:val="0"/>
              <w:autoSpaceDN w:val="0"/>
              <w:jc w:val="both"/>
              <w:rPr>
                <w:rFonts w:ascii="Calibri" w:hAnsi="Calibri" w:cs="Calibri"/>
                <w:sz w:val="22"/>
              </w:rPr>
            </w:pPr>
          </w:p>
          <w:p w14:paraId="38717513" w14:textId="1D2D9F26" w:rsidR="004A3E3E" w:rsidRPr="00C67F08" w:rsidRDefault="004A3E3E" w:rsidP="004A3E3E">
            <w:pPr>
              <w:autoSpaceDE w:val="0"/>
              <w:autoSpaceDN w:val="0"/>
              <w:jc w:val="both"/>
              <w:rPr>
                <w:rFonts w:ascii="Calibri" w:hAnsi="Calibri" w:cs="Calibri"/>
                <w:sz w:val="22"/>
              </w:rPr>
            </w:pPr>
            <w:r w:rsidRPr="0038532C">
              <w:rPr>
                <w:rFonts w:ascii="Calibri" w:hAnsi="Calibri" w:cs="Calibri"/>
                <w:sz w:val="22"/>
                <w:highlight w:val="yellow"/>
              </w:rPr>
              <w:t>Proposal</w:t>
            </w:r>
            <w:r>
              <w:rPr>
                <w:rFonts w:ascii="Calibri" w:hAnsi="Calibri" w:cs="Calibri"/>
                <w:sz w:val="22"/>
              </w:rPr>
              <w:t>: The value T</w:t>
            </w:r>
            <w:r w:rsidRPr="0038532C">
              <w:rPr>
                <w:rFonts w:ascii="Calibri" w:hAnsi="Calibri" w:cs="Calibri"/>
                <w:sz w:val="22"/>
                <w:vertAlign w:val="subscript"/>
              </w:rPr>
              <w:t>1</w:t>
            </w:r>
            <w:r>
              <w:rPr>
                <w:rFonts w:ascii="Calibri" w:hAnsi="Calibri" w:cs="Calibri"/>
                <w:sz w:val="22"/>
              </w:rPr>
              <w:t xml:space="preserve"> of the resource selection window is selected such that a minimum resource selection window is guaranteed.</w:t>
            </w:r>
          </w:p>
        </w:tc>
      </w:tr>
      <w:tr w:rsidR="000E62C7" w14:paraId="1B445CB2" w14:textId="77777777" w:rsidTr="00395E43">
        <w:tc>
          <w:tcPr>
            <w:tcW w:w="1680" w:type="dxa"/>
          </w:tcPr>
          <w:p w14:paraId="2390D3C4" w14:textId="5F05CE38"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C51A40" w14:textId="77777777" w:rsidR="000E62C7"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 xml:space="preserve">We think it is unnecessary to define T1 in this case. </w:t>
            </w:r>
            <w:r>
              <w:rPr>
                <w:rFonts w:ascii="Calibri" w:hAnsi="Calibri" w:cs="Calibri"/>
                <w:sz w:val="22"/>
              </w:rPr>
              <w:t>We should just define the time interval over which S_A is being initialized, which is already reflected in approach 2.</w:t>
            </w:r>
          </w:p>
          <w:p w14:paraId="308CF646" w14:textId="77777777" w:rsidR="000E62C7" w:rsidRDefault="000E62C7" w:rsidP="000E62C7">
            <w:pPr>
              <w:autoSpaceDE w:val="0"/>
              <w:autoSpaceDN w:val="0"/>
              <w:jc w:val="both"/>
              <w:rPr>
                <w:rFonts w:ascii="Times New Roman" w:hAnsi="Times New Roman"/>
                <w:sz w:val="22"/>
                <w:szCs w:val="22"/>
              </w:rPr>
            </w:pPr>
            <w:r>
              <w:rPr>
                <w:rFonts w:ascii="Times New Roman" w:hAnsi="Times New Roman"/>
                <w:sz w:val="22"/>
                <w:szCs w:val="22"/>
              </w:rPr>
              <w:t>“</w:t>
            </w: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Pr>
                <w:rFonts w:ascii="Times New Roman" w:hAnsi="Times New Roman"/>
                <w:sz w:val="22"/>
                <w:szCs w:val="22"/>
              </w:rPr>
              <w:t xml:space="preserve"> …”</w:t>
            </w:r>
          </w:p>
          <w:p w14:paraId="01AE6AD0" w14:textId="2AD099FF"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sz w:val="22"/>
                <w:lang w:eastAsia="zh-CN"/>
              </w:rPr>
              <w:t>Therefore, when we go with approach 2, it’s not needed to spend time on discussing this issue.</w:t>
            </w:r>
          </w:p>
        </w:tc>
      </w:tr>
      <w:tr w:rsidR="00FD04D5" w14:paraId="5FB52A9F" w14:textId="77777777" w:rsidTr="00395E43">
        <w:tc>
          <w:tcPr>
            <w:tcW w:w="1680" w:type="dxa"/>
          </w:tcPr>
          <w:p w14:paraId="4B976D88" w14:textId="158113EA"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B51E46F" w14:textId="13E5AEB5"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We may not need T1 as the RSW can be defined with TB, T2 and processing time.</w:t>
            </w:r>
            <w:r>
              <w:rPr>
                <w:rFonts w:asciiTheme="minorHAnsi" w:hAnsiTheme="minorHAnsi" w:cstheme="minorHAnsi"/>
                <w:color w:val="000000" w:themeColor="text1"/>
                <w:sz w:val="22"/>
              </w:rPr>
              <w:t xml:space="preserve"> </w:t>
            </w:r>
          </w:p>
        </w:tc>
      </w:tr>
      <w:tr w:rsidR="00843047" w14:paraId="792AF6C4" w14:textId="77777777" w:rsidTr="00395E43">
        <w:tc>
          <w:tcPr>
            <w:tcW w:w="1680" w:type="dxa"/>
          </w:tcPr>
          <w:p w14:paraId="53AA7F0E" w14:textId="3FBDE905" w:rsidR="00843047" w:rsidRDefault="00B800D9" w:rsidP="00FD04D5">
            <w:pPr>
              <w:autoSpaceDE w:val="0"/>
              <w:autoSpaceDN w:val="0"/>
              <w:jc w:val="both"/>
              <w:rPr>
                <w:rFonts w:ascii="Calibri" w:hAnsi="Calibri" w:cs="Calibri"/>
                <w:sz w:val="22"/>
              </w:rPr>
            </w:pPr>
            <w:r>
              <w:rPr>
                <w:rFonts w:ascii="Calibri" w:hAnsi="Calibri" w:cs="Calibri"/>
                <w:sz w:val="22"/>
              </w:rPr>
              <w:t>MediaTek</w:t>
            </w:r>
          </w:p>
        </w:tc>
        <w:tc>
          <w:tcPr>
            <w:tcW w:w="7954" w:type="dxa"/>
          </w:tcPr>
          <w:p w14:paraId="4ED915ED" w14:textId="73A12CD2" w:rsidR="00843047" w:rsidRDefault="00B800D9" w:rsidP="00FD04D5">
            <w:pPr>
              <w:autoSpaceDE w:val="0"/>
              <w:autoSpaceDN w:val="0"/>
              <w:jc w:val="both"/>
              <w:rPr>
                <w:rFonts w:ascii="Calibri" w:hAnsi="Calibri" w:cs="Calibri"/>
                <w:sz w:val="22"/>
              </w:rPr>
            </w:pPr>
            <w:r>
              <w:rPr>
                <w:rFonts w:ascii="Calibri" w:hAnsi="Calibri" w:cs="Calibri"/>
                <w:sz w:val="22"/>
              </w:rPr>
              <w:t xml:space="preserve">Yes, Rel-16 T1 definition is fine. </w:t>
            </w:r>
          </w:p>
        </w:tc>
      </w:tr>
      <w:tr w:rsidR="0091349C" w14:paraId="31100189" w14:textId="77777777" w:rsidTr="00395E43">
        <w:tc>
          <w:tcPr>
            <w:tcW w:w="1680" w:type="dxa"/>
          </w:tcPr>
          <w:p w14:paraId="6A6C2BAB" w14:textId="3A62EBE9"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D42EB0" w14:textId="000125BC" w:rsidR="0091349C" w:rsidRDefault="0091349C" w:rsidP="0091349C">
            <w:pPr>
              <w:autoSpaceDE w:val="0"/>
              <w:autoSpaceDN w:val="0"/>
              <w:jc w:val="both"/>
              <w:rPr>
                <w:rFonts w:ascii="Calibri" w:hAnsi="Calibri" w:cs="Calibri"/>
                <w:sz w:val="22"/>
              </w:rPr>
            </w:pPr>
            <w:r>
              <w:rPr>
                <w:rFonts w:ascii="Calibri" w:hAnsi="Calibri" w:cs="Calibri"/>
                <w:sz w:val="22"/>
              </w:rPr>
              <w:t xml:space="preserve">Yes, we can still define T1 as in Rel-16. But the definition of T1 may not be necessary in Approach 2. </w:t>
            </w:r>
          </w:p>
        </w:tc>
      </w:tr>
      <w:tr w:rsidR="0091349C" w14:paraId="75FBB768" w14:textId="77777777" w:rsidTr="00395E43">
        <w:tc>
          <w:tcPr>
            <w:tcW w:w="1680" w:type="dxa"/>
          </w:tcPr>
          <w:p w14:paraId="69CD4F86" w14:textId="471159D7" w:rsidR="0091349C" w:rsidRDefault="0091349C" w:rsidP="0091349C">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0470C9D6" w14:textId="7FB05DF3" w:rsidR="0091349C" w:rsidRDefault="0091349C" w:rsidP="0091349C">
            <w:pPr>
              <w:autoSpaceDE w:val="0"/>
              <w:autoSpaceDN w:val="0"/>
              <w:jc w:val="both"/>
              <w:rPr>
                <w:rFonts w:ascii="Calibri" w:hAnsi="Calibri" w:cs="Calibri"/>
                <w:sz w:val="22"/>
              </w:rPr>
            </w:pPr>
            <w:r>
              <w:rPr>
                <w:rFonts w:ascii="Calibri" w:hAnsi="Calibri" w:cs="Calibri"/>
                <w:sz w:val="22"/>
              </w:rPr>
              <w:t>Even if T1 is selected based on Rel-16 procedure, not all resources within [T1, T2] could be used to initialize S_A if T_B is after T1. Therefore, we prefer to redefine T1 using T_B while also accounting for T_</w:t>
            </w:r>
            <w:proofErr w:type="gramStart"/>
            <w:r>
              <w:rPr>
                <w:rFonts w:ascii="Calibri" w:hAnsi="Calibri" w:cs="Calibri"/>
                <w:sz w:val="22"/>
              </w:rPr>
              <w:t>2,min.</w:t>
            </w:r>
            <w:proofErr w:type="gramEnd"/>
          </w:p>
        </w:tc>
      </w:tr>
      <w:tr w:rsidR="0091349C" w14:paraId="46ADE60A" w14:textId="77777777" w:rsidTr="00395E43">
        <w:tc>
          <w:tcPr>
            <w:tcW w:w="1680" w:type="dxa"/>
          </w:tcPr>
          <w:p w14:paraId="2330AFC0" w14:textId="2C1140F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DD31A8A" w14:textId="2CF63027"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Yes. Reuse R16 mechanism is fine. The minimal window size of RSW is also considered in R16 mechanism. </w:t>
            </w:r>
          </w:p>
        </w:tc>
      </w:tr>
      <w:tr w:rsidR="00F717D9" w14:paraId="646E6F55" w14:textId="77777777" w:rsidTr="00395E43">
        <w:tc>
          <w:tcPr>
            <w:tcW w:w="1680" w:type="dxa"/>
          </w:tcPr>
          <w:p w14:paraId="65C3AF1B" w14:textId="1969119F" w:rsidR="00F717D9" w:rsidRDefault="00F717D9" w:rsidP="00F717D9">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F218816" w14:textId="6ED5C279" w:rsidR="00F717D9" w:rsidRDefault="00F717D9" w:rsidP="00F717D9">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 T1 determination as defined in Rel.16</w:t>
            </w:r>
            <w:r>
              <w:rPr>
                <w:rFonts w:ascii="Calibri" w:hAnsi="Calibri" w:cs="Calibri"/>
                <w:sz w:val="22"/>
                <w:lang w:eastAsia="ko-KR"/>
              </w:rPr>
              <w:t xml:space="preserve"> NR-V2X</w:t>
            </w:r>
            <w:r>
              <w:rPr>
                <w:rFonts w:ascii="Calibri" w:hAnsi="Calibri" w:cs="Calibri" w:hint="eastAsia"/>
                <w:sz w:val="22"/>
                <w:lang w:eastAsia="ko-KR"/>
              </w:rPr>
              <w:t xml:space="preserve">. </w:t>
            </w:r>
            <w:r>
              <w:rPr>
                <w:rFonts w:ascii="Calibri" w:hAnsi="Calibri" w:cs="Calibri"/>
                <w:sz w:val="22"/>
                <w:lang w:eastAsia="ko-KR"/>
              </w:rPr>
              <w:t>It’s aligned with periodic transmission case as well as Rel.16 NR-V2X.</w:t>
            </w:r>
          </w:p>
        </w:tc>
      </w:tr>
      <w:tr w:rsidR="00660A1B" w14:paraId="7D269EDC" w14:textId="77777777" w:rsidTr="00395E43">
        <w:tc>
          <w:tcPr>
            <w:tcW w:w="1680" w:type="dxa"/>
          </w:tcPr>
          <w:p w14:paraId="1E9FF26E" w14:textId="611C1596" w:rsidR="00660A1B" w:rsidRDefault="00660A1B"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Futurewei2</w:t>
            </w:r>
          </w:p>
        </w:tc>
        <w:tc>
          <w:tcPr>
            <w:tcW w:w="7954" w:type="dxa"/>
          </w:tcPr>
          <w:p w14:paraId="79243588" w14:textId="12545819" w:rsidR="00660A1B" w:rsidRDefault="00021C68"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agreed approach 1, Y’ slots are select within RSW. Therefore, T1 and T2 are needed for defining RSW first. We then prefer to reuse T1 and T2 from Rel-16 specification.   T2 will be used to handle remaining PDB issue.</w:t>
            </w:r>
          </w:p>
        </w:tc>
      </w:tr>
      <w:tr w:rsidR="009A0295" w14:paraId="04B6BE3D" w14:textId="77777777" w:rsidTr="00D52EFE">
        <w:tc>
          <w:tcPr>
            <w:tcW w:w="1680" w:type="dxa"/>
          </w:tcPr>
          <w:p w14:paraId="76D01494"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Lenovo&amp;</w:t>
            </w:r>
            <w:r>
              <w:rPr>
                <w:rFonts w:ascii="Calibri" w:eastAsiaTheme="minorEastAsia" w:hAnsi="Calibri" w:cs="Calibri"/>
                <w:sz w:val="22"/>
                <w:lang w:eastAsia="zh-CN"/>
              </w:rPr>
              <w:t>MotM</w:t>
            </w:r>
            <w:proofErr w:type="spellEnd"/>
          </w:p>
        </w:tc>
        <w:tc>
          <w:tcPr>
            <w:tcW w:w="7954" w:type="dxa"/>
          </w:tcPr>
          <w:p w14:paraId="27B2781D" w14:textId="2475B0FF"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we are fine with R16 T1 </w:t>
            </w:r>
            <w:r w:rsidR="00F717D9">
              <w:rPr>
                <w:rFonts w:ascii="Calibri" w:eastAsiaTheme="minorEastAsia" w:hAnsi="Calibri" w:cs="Calibri"/>
                <w:sz w:val="22"/>
                <w:lang w:eastAsia="zh-CN"/>
              </w:rPr>
              <w:t>definition</w:t>
            </w:r>
          </w:p>
        </w:tc>
      </w:tr>
      <w:tr w:rsidR="004D732B" w14:paraId="14FA9D1A" w14:textId="77777777" w:rsidTr="00395E43">
        <w:tc>
          <w:tcPr>
            <w:tcW w:w="1680" w:type="dxa"/>
          </w:tcPr>
          <w:p w14:paraId="591F8DA8" w14:textId="34DF33DB"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A8A415F" w14:textId="71D537DD" w:rsidR="004D732B" w:rsidRDefault="004D732B" w:rsidP="004D732B">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Yes. </w:t>
            </w:r>
            <w:r>
              <w:rPr>
                <w:rFonts w:ascii="Calibri" w:eastAsia="MS Mincho" w:hAnsi="Calibri" w:cs="Calibri" w:hint="eastAsia"/>
                <w:sz w:val="22"/>
                <w:lang w:eastAsia="ja-JP"/>
              </w:rPr>
              <w:t>R</w:t>
            </w:r>
            <w:r>
              <w:rPr>
                <w:rFonts w:ascii="Calibri" w:eastAsia="MS Mincho" w:hAnsi="Calibri" w:cs="Calibri"/>
                <w:sz w:val="22"/>
                <w:lang w:eastAsia="ja-JP"/>
              </w:rPr>
              <w:t xml:space="preserve">el-16 T1 </w:t>
            </w:r>
            <w:r>
              <w:rPr>
                <w:rFonts w:ascii="Calibri" w:eastAsiaTheme="minorEastAsia" w:hAnsi="Calibri" w:cs="Calibri"/>
                <w:sz w:val="22"/>
                <w:lang w:eastAsia="zh-CN"/>
              </w:rPr>
              <w:t>is fine</w:t>
            </w:r>
            <w:r>
              <w:rPr>
                <w:rFonts w:ascii="Calibri" w:eastAsia="MS Mincho" w:hAnsi="Calibri" w:cs="Calibri"/>
                <w:sz w:val="22"/>
                <w:lang w:eastAsia="ja-JP"/>
              </w:rPr>
              <w:t>.</w:t>
            </w:r>
          </w:p>
        </w:tc>
      </w:tr>
      <w:tr w:rsidR="002F3EF3" w14:paraId="01DDBA7C" w14:textId="77777777" w:rsidTr="00395E43">
        <w:tc>
          <w:tcPr>
            <w:tcW w:w="1680" w:type="dxa"/>
          </w:tcPr>
          <w:p w14:paraId="2EF48572" w14:textId="08060804" w:rsidR="002F3EF3" w:rsidRDefault="002F3EF3" w:rsidP="002F3EF3">
            <w:pPr>
              <w:autoSpaceDE w:val="0"/>
              <w:autoSpaceDN w:val="0"/>
              <w:jc w:val="both"/>
              <w:rPr>
                <w:rFonts w:ascii="Calibri" w:eastAsiaTheme="minorEastAsia" w:hAnsi="Calibri" w:cs="Calibri"/>
                <w:sz w:val="22"/>
                <w:lang w:eastAsia="zh-CN"/>
              </w:rPr>
            </w:pPr>
            <w:r w:rsidRPr="00433A4E">
              <w:rPr>
                <w:rFonts w:ascii="Calibri" w:eastAsiaTheme="minorEastAsia" w:hAnsi="Calibri" w:cs="Calibri" w:hint="eastAsia"/>
                <w:sz w:val="22"/>
                <w:lang w:eastAsia="zh-CN"/>
              </w:rPr>
              <w:t>Sony</w:t>
            </w:r>
          </w:p>
        </w:tc>
        <w:tc>
          <w:tcPr>
            <w:tcW w:w="7954" w:type="dxa"/>
          </w:tcPr>
          <w:p w14:paraId="75B02739" w14:textId="67489CAE" w:rsidR="002F3EF3" w:rsidRDefault="002F3EF3" w:rsidP="002F3EF3">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Rel-16 T</w:t>
            </w:r>
            <w:r w:rsidRPr="00E86804">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is ok.</w:t>
            </w:r>
          </w:p>
        </w:tc>
      </w:tr>
      <w:tr w:rsidR="00106D45" w14:paraId="447F7F7C" w14:textId="77777777" w:rsidTr="00106D45">
        <w:tc>
          <w:tcPr>
            <w:tcW w:w="1680" w:type="dxa"/>
            <w:hideMark/>
          </w:tcPr>
          <w:p w14:paraId="7FBE0173"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374A9D40"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we also prefer to reuse R16 mechanism.</w:t>
            </w:r>
          </w:p>
        </w:tc>
      </w:tr>
      <w:tr w:rsidR="002C7888" w:rsidRPr="00BE52C8" w14:paraId="7FD5C6E3" w14:textId="77777777" w:rsidTr="002C7888">
        <w:tc>
          <w:tcPr>
            <w:tcW w:w="1680" w:type="dxa"/>
          </w:tcPr>
          <w:p w14:paraId="55DC8BBE" w14:textId="77777777" w:rsidR="002C7888" w:rsidRDefault="002C7888"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08E9CAAC" w14:textId="77777777" w:rsidR="002C7888" w:rsidRDefault="002C7888"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to reuse the definition of T1 in Rel-16.</w:t>
            </w:r>
          </w:p>
          <w:p w14:paraId="0C10E960" w14:textId="77777777" w:rsidR="002C7888" w:rsidRPr="00BE52C8" w:rsidRDefault="002C7888" w:rsidP="00D52EFE">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Considering the M slots restriction for sensing, UE can select candidate Y slots from the range</w:t>
            </w:r>
            <m:oMath>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1</m:t>
                  </m:r>
                </m:sub>
              </m:sSub>
              <m:r>
                <w:rPr>
                  <w:rStyle w:val="Char"/>
                  <w:rFonts w:ascii="Cambria Math" w:hAnsi="Cambria Math"/>
                  <w:sz w:val="22"/>
                  <w:szCs w:val="22"/>
                  <w:lang w:val="x-none"/>
                </w:rPr>
                <m:t>+</m:t>
              </m:r>
              <m:r>
                <w:rPr>
                  <w:rFonts w:ascii="Cambria Math" w:eastAsiaTheme="minorEastAsia" w:hAnsi="Cambria Math"/>
                  <w:lang w:val="en-US" w:eastAsia="zh-CN"/>
                </w:rPr>
                <m:t>M</m:t>
              </m:r>
              <m:r>
                <w:rPr>
                  <w:rStyle w:val="Char"/>
                  <w:rFonts w:ascii="Cambria Math" w:hAnsi="Cambria Math"/>
                  <w:sz w:val="22"/>
                  <w:szCs w:val="22"/>
                  <w:lang w:val="x-none"/>
                </w:rPr>
                <m:t>,n+</m:t>
              </m:r>
              <m:sSub>
                <m:sSubPr>
                  <m:ctrlPr>
                    <w:rPr>
                      <w:rStyle w:val="Char"/>
                      <w:rFonts w:ascii="Cambria Math" w:hAnsi="Cambria Math"/>
                      <w:i/>
                      <w:sz w:val="22"/>
                      <w:szCs w:val="22"/>
                      <w:lang w:val="x-none" w:eastAsia="en-GB"/>
                    </w:rPr>
                  </m:ctrlPr>
                </m:sSubPr>
                <m:e>
                  <m:r>
                    <w:rPr>
                      <w:rStyle w:val="Char"/>
                      <w:rFonts w:ascii="Cambria Math" w:hAnsi="Cambria Math"/>
                      <w:sz w:val="22"/>
                      <w:szCs w:val="22"/>
                      <w:lang w:val="x-none"/>
                    </w:rPr>
                    <m:t>T</m:t>
                  </m:r>
                </m:e>
                <m:sub>
                  <m:r>
                    <w:rPr>
                      <w:rStyle w:val="Char"/>
                      <w:rFonts w:ascii="Cambria Math" w:hAnsi="Cambria Math"/>
                      <w:sz w:val="22"/>
                      <w:szCs w:val="22"/>
                      <w:lang w:val="x-none"/>
                    </w:rPr>
                    <m:t>2</m:t>
                  </m:r>
                </m:sub>
              </m:sSub>
              <m:r>
                <w:rPr>
                  <w:rStyle w:val="Char"/>
                  <w:rFonts w:ascii="Cambria Math" w:hAnsi="Cambria Math"/>
                  <w:sz w:val="22"/>
                  <w:szCs w:val="22"/>
                  <w:lang w:val="x-none"/>
                </w:rPr>
                <m:t>]</m:t>
              </m:r>
            </m:oMath>
            <w:r w:rsidRPr="00BE52C8">
              <w:rPr>
                <w:rStyle w:val="Char"/>
                <w:rFonts w:ascii="Times New Roman" w:eastAsiaTheme="minorEastAsia" w:hAnsi="Times New Roman"/>
                <w:i/>
                <w:sz w:val="22"/>
                <w:szCs w:val="22"/>
                <w:lang w:val="x-none"/>
              </w:rPr>
              <w:t>,</w:t>
            </w:r>
            <w:r w:rsidRPr="00CA3344">
              <w:rPr>
                <w:rStyle w:val="Char"/>
                <w:rFonts w:ascii="Times New Roman" w:eastAsiaTheme="minorEastAsia" w:hAnsi="Times New Roman"/>
                <w:b/>
                <w:i/>
                <w:sz w:val="22"/>
                <w:szCs w:val="22"/>
                <w:lang w:val="x-none"/>
              </w:rPr>
              <w:t xml:space="preserve"> </w:t>
            </w:r>
            <w:r>
              <w:rPr>
                <w:rFonts w:ascii="Calibri" w:eastAsiaTheme="minorEastAsia" w:hAnsi="Calibri" w:cs="Calibri"/>
                <w:sz w:val="22"/>
                <w:lang w:eastAsia="zh-CN"/>
              </w:rPr>
              <w:t>within RSW.</w:t>
            </w:r>
          </w:p>
        </w:tc>
      </w:tr>
      <w:tr w:rsidR="008C02C8" w:rsidRPr="00BE52C8" w14:paraId="5B2AE77E" w14:textId="77777777" w:rsidTr="002C7888">
        <w:tc>
          <w:tcPr>
            <w:tcW w:w="1680" w:type="dxa"/>
          </w:tcPr>
          <w:p w14:paraId="063A8BD2" w14:textId="32B8F14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F12B15D" w14:textId="7C0D03A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since Approach 1 is agreed, we don’t need to redefine T1.</w:t>
            </w:r>
          </w:p>
        </w:tc>
      </w:tr>
      <w:tr w:rsidR="008C02C8" w:rsidRPr="00BE52C8" w14:paraId="6F9BDB32" w14:textId="77777777" w:rsidTr="002C7888">
        <w:tc>
          <w:tcPr>
            <w:tcW w:w="1680" w:type="dxa"/>
          </w:tcPr>
          <w:p w14:paraId="5101C82B" w14:textId="1A52668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C68E812" w14:textId="6635084F"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r>
      <w:tr w:rsidR="008C02C8" w:rsidRPr="00BE52C8" w14:paraId="1A2133F4" w14:textId="77777777" w:rsidTr="002C7888">
        <w:tc>
          <w:tcPr>
            <w:tcW w:w="1680" w:type="dxa"/>
          </w:tcPr>
          <w:p w14:paraId="7D2F2B45" w14:textId="1B8CBDC8"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59BEEB4" w14:textId="01595789"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 similar view as vivo</w:t>
            </w:r>
          </w:p>
        </w:tc>
      </w:tr>
    </w:tbl>
    <w:p w14:paraId="6D497968" w14:textId="77777777" w:rsidR="00395E43" w:rsidRPr="002C7888" w:rsidRDefault="00395E43" w:rsidP="00395E43">
      <w:pPr>
        <w:autoSpaceDE w:val="0"/>
        <w:autoSpaceDN w:val="0"/>
        <w:jc w:val="both"/>
        <w:rPr>
          <w:rFonts w:asciiTheme="minorHAnsi" w:hAnsiTheme="minorHAnsi" w:cstheme="minorHAnsi"/>
          <w:b/>
          <w:bCs/>
          <w:color w:val="000000" w:themeColor="text1"/>
          <w:sz w:val="22"/>
          <w:lang w:val="en-US"/>
        </w:rPr>
      </w:pPr>
    </w:p>
    <w:p w14:paraId="7F832DD8" w14:textId="26BB35F0" w:rsidR="00530971" w:rsidRDefault="00530971" w:rsidP="00530971">
      <w:pPr>
        <w:pStyle w:val="Heading3"/>
      </w:pPr>
      <w:r>
        <w:t xml:space="preserve">Proposals </w:t>
      </w:r>
      <w:r w:rsidR="007907CD">
        <w:t>for</w:t>
      </w:r>
      <w:r>
        <w:t xml:space="preserve"> </w:t>
      </w:r>
      <w:r w:rsidR="007907CD">
        <w:t>1</w:t>
      </w:r>
      <w:r w:rsidR="007907CD" w:rsidRPr="007907CD">
        <w:rPr>
          <w:vertAlign w:val="superscript"/>
        </w:rPr>
        <w:t>st</w:t>
      </w:r>
      <w:r w:rsidR="007907CD">
        <w:t xml:space="preserve"> GTW</w:t>
      </w:r>
    </w:p>
    <w:p w14:paraId="6967AEEA" w14:textId="1325F5B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1F1787">
        <w:rPr>
          <w:rFonts w:ascii="Calibri" w:hAnsi="Calibri" w:cs="Calibri"/>
          <w:sz w:val="22"/>
        </w:rPr>
        <w:t>2</w:t>
      </w:r>
      <w:r>
        <w:rPr>
          <w:rFonts w:ascii="Calibri" w:hAnsi="Calibri" w:cs="Calibri"/>
          <w:sz w:val="22"/>
        </w:rPr>
        <w:t>.1:</w:t>
      </w:r>
    </w:p>
    <w:p w14:paraId="3F03DC49" w14:textId="496E4BDC" w:rsidR="00530971" w:rsidRDefault="00B419EC"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2-1 (I):</w:t>
      </w:r>
    </w:p>
    <w:p w14:paraId="276125F8" w14:textId="31ED8F12" w:rsidR="00B419EC" w:rsidRDefault="00B419EC"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Overall, similar comments and preferences from the Tdoc review are also observed here during the email discussion. The preference of the majority is Approach 1, for the following reasons:</w:t>
      </w:r>
    </w:p>
    <w:p w14:paraId="019665AF" w14:textId="631ACC6F"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 unified partial sensing design for all types of RA</w:t>
      </w:r>
    </w:p>
    <w:p w14:paraId="16219937" w14:textId="4E1391D5" w:rsidR="00B419EC" w:rsidRDefault="00B419EC"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Better reliability from having corresponding </w:t>
      </w:r>
      <w:r w:rsidR="00576499">
        <w:rPr>
          <w:rFonts w:ascii="Calibri" w:hAnsi="Calibri" w:cs="Calibri"/>
          <w:sz w:val="22"/>
        </w:rPr>
        <w:t xml:space="preserve">PBPS </w:t>
      </w:r>
      <w:r>
        <w:rPr>
          <w:rFonts w:ascii="Calibri" w:hAnsi="Calibri" w:cs="Calibri"/>
          <w:sz w:val="22"/>
        </w:rPr>
        <w:t>sensing results</w:t>
      </w:r>
    </w:p>
    <w:p w14:paraId="147AFA13" w14:textId="1B1B5651" w:rsidR="00B419EC" w:rsidRDefault="00576499" w:rsidP="00B419E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Y’ candidate slots can include all slots in RSW as a special case (Approach 2)</w:t>
      </w:r>
    </w:p>
    <w:p w14:paraId="04F57123" w14:textId="77777777" w:rsidR="00646CD5" w:rsidRDefault="00576499" w:rsidP="00B419E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FL: </w:t>
      </w:r>
    </w:p>
    <w:p w14:paraId="27062607" w14:textId="57020376" w:rsidR="00B419EC" w:rsidRDefault="00576499"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Technically, </w:t>
      </w:r>
      <w:r w:rsidR="00646CD5">
        <w:rPr>
          <w:rFonts w:ascii="Calibri" w:hAnsi="Calibri" w:cs="Calibri"/>
          <w:sz w:val="22"/>
        </w:rPr>
        <w:t xml:space="preserve">Approach 1 and Approach 2 can have similar/same reliability performance if slots with corresponding PBPS results are prioritized during resource (re)selection. Similarly, if number of slots with corresponding PBPS results are less than </w:t>
      </w:r>
      <w:proofErr w:type="spellStart"/>
      <w:r w:rsidR="00646CD5" w:rsidRPr="00646CD5">
        <w:rPr>
          <w:rFonts w:ascii="Calibri" w:hAnsi="Calibri" w:cs="Calibri"/>
          <w:i/>
          <w:iCs/>
          <w:sz w:val="22"/>
        </w:rPr>
        <w:t>Y’</w:t>
      </w:r>
      <w:r w:rsidR="00646CD5" w:rsidRPr="00646CD5">
        <w:rPr>
          <w:rFonts w:ascii="Calibri" w:hAnsi="Calibri" w:cs="Calibri"/>
          <w:i/>
          <w:iCs/>
          <w:sz w:val="22"/>
          <w:vertAlign w:val="subscript"/>
        </w:rPr>
        <w:t>min</w:t>
      </w:r>
      <w:proofErr w:type="spellEnd"/>
      <w:r w:rsidR="00646CD5">
        <w:rPr>
          <w:rFonts w:ascii="Calibri" w:hAnsi="Calibri" w:cs="Calibri"/>
          <w:sz w:val="22"/>
        </w:rPr>
        <w:t xml:space="preserve"> in Approach 1, other slots (without PBPS results) will need to be selected as well. So, for any given scenario, both Approach 1 and 2 will end up with very similar situation.</w:t>
      </w:r>
    </w:p>
    <w:p w14:paraId="10535FE4" w14:textId="03561D4B" w:rsidR="003D4F3E" w:rsidRDefault="003D4F3E"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Approach 3, although technically optimized and feasible, but we will end up with 3 different solution designs in the spec. The specification and implementation impact </w:t>
      </w:r>
      <w:proofErr w:type="gramStart"/>
      <w:r>
        <w:rPr>
          <w:rFonts w:ascii="Calibri" w:hAnsi="Calibri" w:cs="Calibri"/>
          <w:sz w:val="22"/>
        </w:rPr>
        <w:t>is</w:t>
      </w:r>
      <w:proofErr w:type="gramEnd"/>
      <w:r>
        <w:rPr>
          <w:rFonts w:ascii="Calibri" w:hAnsi="Calibri" w:cs="Calibri"/>
          <w:sz w:val="22"/>
        </w:rPr>
        <w:t xml:space="preserve"> significant, hence it is not preferred by the most.</w:t>
      </w:r>
    </w:p>
    <w:p w14:paraId="034BA51B" w14:textId="321FFDAB" w:rsidR="00646CD5" w:rsidRDefault="00646CD5" w:rsidP="00646CD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Since the performance is expected to be similar between the two approaches, but Approach 1 offers a unified sensing design for all types of RA, FL recommends </w:t>
      </w:r>
      <w:r w:rsidR="003D4F3E">
        <w:rPr>
          <w:rFonts w:ascii="Calibri" w:hAnsi="Calibri" w:cs="Calibri"/>
          <w:sz w:val="22"/>
        </w:rPr>
        <w:t>to go with the solution framework described in Approach 1 from RAN1#106bis-e.</w:t>
      </w:r>
    </w:p>
    <w:p w14:paraId="22BEBC0A" w14:textId="4D81AB47" w:rsidR="00B419EC" w:rsidRDefault="00B419EC" w:rsidP="003D4F3E">
      <w:pPr>
        <w:autoSpaceDE w:val="0"/>
        <w:autoSpaceDN w:val="0"/>
        <w:spacing w:line="259" w:lineRule="auto"/>
        <w:jc w:val="both"/>
        <w:rPr>
          <w:rFonts w:ascii="Calibri" w:hAnsi="Calibri" w:cs="Calibri"/>
          <w:sz w:val="22"/>
        </w:rPr>
      </w:pPr>
    </w:p>
    <w:p w14:paraId="1A8EC16C" w14:textId="2AB2BE59" w:rsidR="003D4F3E" w:rsidRPr="003F128F" w:rsidRDefault="003D4F3E" w:rsidP="003D4F3E">
      <w:pPr>
        <w:autoSpaceDE w:val="0"/>
        <w:autoSpaceDN w:val="0"/>
        <w:jc w:val="both"/>
        <w:rPr>
          <w:rFonts w:asciiTheme="minorHAnsi" w:hAnsiTheme="minorHAnsi" w:cstheme="minorHAnsi"/>
          <w:b/>
          <w:bCs/>
          <w:color w:val="000000" w:themeColor="text1"/>
          <w:sz w:val="22"/>
        </w:rPr>
      </w:pPr>
      <w:r w:rsidRPr="0091349C">
        <w:rPr>
          <w:rFonts w:asciiTheme="minorHAnsi" w:hAnsiTheme="minorHAnsi" w:cstheme="minorHAnsi"/>
          <w:b/>
          <w:bCs/>
          <w:color w:val="000000" w:themeColor="text1"/>
          <w:sz w:val="22"/>
        </w:rPr>
        <w:t xml:space="preserve">Proposal 2-1 (II): </w:t>
      </w:r>
      <w:r w:rsidRPr="0091349C">
        <w:rPr>
          <w:rFonts w:asciiTheme="minorHAnsi" w:hAnsiTheme="minorHAnsi" w:cstheme="minorHAnsi"/>
          <w:sz w:val="22"/>
          <w:szCs w:val="22"/>
        </w:rPr>
        <w:t>When UE performs</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at least</w:t>
      </w:r>
      <w:r w:rsidRPr="0091349C">
        <w:rPr>
          <w:rStyle w:val="apple-converted-space"/>
          <w:rFonts w:asciiTheme="minorHAnsi" w:hAnsiTheme="minorHAnsi" w:cstheme="minorHAnsi"/>
          <w:sz w:val="22"/>
          <w:szCs w:val="22"/>
        </w:rPr>
        <w:t> </w:t>
      </w:r>
      <w:r w:rsidRPr="0091349C">
        <w:rPr>
          <w:rFonts w:asciiTheme="minorHAnsi" w:hAnsiTheme="minorHAnsi" w:cstheme="minorHAnsi"/>
          <w:sz w:val="22"/>
          <w:szCs w:val="22"/>
        </w:rPr>
        <w:t>contiguous partial sensing in a mode 2 Tx pool for a resource</w:t>
      </w:r>
      <w:r w:rsidRPr="003F128F">
        <w:rPr>
          <w:rFonts w:asciiTheme="minorHAnsi" w:hAnsiTheme="minorHAnsi" w:cstheme="minorHAnsi"/>
          <w:sz w:val="22"/>
          <w:szCs w:val="22"/>
        </w:rPr>
        <w:t xml:space="preserve"> (re)selection procedure triggered by aperiodic transmission (</w:t>
      </w:r>
      <w:proofErr w:type="spellStart"/>
      <w:r w:rsidRPr="003F128F">
        <w:rPr>
          <w:rFonts w:asciiTheme="minorHAnsi" w:hAnsiTheme="minorHAnsi" w:cstheme="minorHAnsi"/>
          <w:i/>
          <w:iCs/>
          <w:sz w:val="22"/>
          <w:szCs w:val="22"/>
        </w:rPr>
        <w:t>P</w:t>
      </w:r>
      <w:r w:rsidRPr="003F128F">
        <w:rPr>
          <w:rFonts w:asciiTheme="minorHAnsi" w:hAnsiTheme="minorHAnsi" w:cstheme="minorHAnsi"/>
          <w:sz w:val="22"/>
          <w:szCs w:val="22"/>
          <w:vertAlign w:val="subscript"/>
        </w:rPr>
        <w:t>rsvp_TX</w:t>
      </w:r>
      <w:proofErr w:type="spellEnd"/>
      <w:r w:rsidRPr="003F128F">
        <w:rPr>
          <w:rFonts w:asciiTheme="minorHAnsi" w:hAnsiTheme="minorHAnsi" w:cstheme="minorHAnsi"/>
          <w:i/>
          <w:iCs/>
          <w:sz w:val="22"/>
          <w:szCs w:val="22"/>
        </w:rPr>
        <w:t>=0</w:t>
      </w:r>
      <w:r w:rsidRPr="003F128F">
        <w:rPr>
          <w:rFonts w:asciiTheme="minorHAnsi" w:hAnsiTheme="minorHAnsi" w:cstheme="minorHAnsi"/>
          <w:sz w:val="22"/>
          <w:szCs w:val="22"/>
        </w:rPr>
        <w:t>) in slot</w:t>
      </w:r>
      <w:r w:rsidRPr="003F128F">
        <w:rPr>
          <w:rStyle w:val="apple-converted-space"/>
          <w:rFonts w:asciiTheme="minorHAnsi" w:hAnsiTheme="minorHAnsi" w:cstheme="minorHAnsi"/>
          <w:sz w:val="22"/>
          <w:szCs w:val="22"/>
        </w:rPr>
        <w:t> </w:t>
      </w:r>
      <w:r w:rsidRPr="003F128F">
        <w:rPr>
          <w:rFonts w:asciiTheme="minorHAnsi" w:hAnsiTheme="minorHAnsi" w:cstheme="minorHAnsi"/>
          <w:i/>
          <w:iCs/>
          <w:sz w:val="22"/>
          <w:szCs w:val="22"/>
        </w:rPr>
        <w:t>n</w:t>
      </w:r>
      <w:r w:rsidRPr="003F128F">
        <w:rPr>
          <w:rFonts w:asciiTheme="minorHAnsi" w:hAnsiTheme="minorHAnsi" w:cstheme="minorHAnsi"/>
          <w:sz w:val="22"/>
          <w:szCs w:val="22"/>
        </w:rPr>
        <w:t>,</w:t>
      </w:r>
      <w:r>
        <w:rPr>
          <w:rFonts w:asciiTheme="minorHAnsi" w:hAnsiTheme="minorHAnsi" w:cstheme="minorHAnsi"/>
          <w:sz w:val="22"/>
          <w:szCs w:val="22"/>
        </w:rPr>
        <w:t xml:space="preserve"> the general design framework in Approach 1 from RAN1#106bis-e </w:t>
      </w:r>
      <w:r w:rsidR="00AD532B">
        <w:rPr>
          <w:rFonts w:asciiTheme="minorHAnsi" w:hAnsiTheme="minorHAnsi" w:cstheme="minorHAnsi"/>
          <w:sz w:val="22"/>
          <w:szCs w:val="22"/>
        </w:rPr>
        <w:t xml:space="preserve">in below </w:t>
      </w:r>
      <w:r>
        <w:rPr>
          <w:rFonts w:asciiTheme="minorHAnsi" w:hAnsiTheme="minorHAnsi" w:cstheme="minorHAnsi"/>
          <w:sz w:val="22"/>
          <w:szCs w:val="22"/>
        </w:rPr>
        <w:t>is adopted. Note that, the details can still be updated.</w:t>
      </w:r>
    </w:p>
    <w:p w14:paraId="02949E6F" w14:textId="505ED61C" w:rsidR="003D4F3E" w:rsidRDefault="003D4F3E" w:rsidP="003D4F3E">
      <w:pPr>
        <w:autoSpaceDE w:val="0"/>
        <w:autoSpaceDN w:val="0"/>
        <w:spacing w:line="259" w:lineRule="auto"/>
        <w:jc w:val="both"/>
        <w:rPr>
          <w:rFonts w:ascii="Calibri" w:hAnsi="Calibri" w:cs="Calibri"/>
          <w:sz w:val="22"/>
        </w:rPr>
      </w:pPr>
    </w:p>
    <w:tbl>
      <w:tblPr>
        <w:tblStyle w:val="TableGrid"/>
        <w:tblW w:w="0" w:type="auto"/>
        <w:tblLook w:val="04A0" w:firstRow="1" w:lastRow="0" w:firstColumn="1" w:lastColumn="0" w:noHBand="0" w:noVBand="1"/>
      </w:tblPr>
      <w:tblGrid>
        <w:gridCol w:w="9631"/>
      </w:tblGrid>
      <w:tr w:rsidR="003D4F3E" w14:paraId="1AA5CFE2" w14:textId="77777777" w:rsidTr="003D4F3E">
        <w:tc>
          <w:tcPr>
            <w:tcW w:w="9631" w:type="dxa"/>
          </w:tcPr>
          <w:p w14:paraId="711ECF75" w14:textId="55EC9BC4" w:rsidR="003D4F3E" w:rsidRPr="003D4F3E" w:rsidRDefault="003D4F3E" w:rsidP="003D4F3E">
            <w:pPr>
              <w:rPr>
                <w:rStyle w:val="apple-converted-space"/>
                <w:rFonts w:ascii="Times New Roman" w:eastAsia="Malgun Gothic" w:hAnsi="Times New Roman"/>
                <w:i/>
                <w:iCs/>
                <w:szCs w:val="20"/>
                <w:highlight w:val="green"/>
              </w:rPr>
            </w:pPr>
            <w:r w:rsidRPr="003D4F3E">
              <w:rPr>
                <w:rFonts w:ascii="Times New Roman" w:hAnsi="Times New Roman"/>
                <w:b/>
                <w:bCs/>
                <w:i/>
                <w:iCs/>
                <w:color w:val="000000"/>
                <w:szCs w:val="20"/>
                <w:highlight w:val="green"/>
              </w:rPr>
              <w:t>Agreement</w:t>
            </w:r>
            <w:r>
              <w:rPr>
                <w:rFonts w:ascii="Times New Roman" w:hAnsi="Times New Roman"/>
                <w:b/>
                <w:bCs/>
                <w:i/>
                <w:iCs/>
                <w:color w:val="000000"/>
                <w:szCs w:val="20"/>
                <w:highlight w:val="green"/>
              </w:rPr>
              <w:t xml:space="preserve"> (from RAN1#106bis-e)</w:t>
            </w:r>
          </w:p>
          <w:p w14:paraId="4609ABBF" w14:textId="77777777" w:rsidR="003D4F3E" w:rsidRPr="003D4F3E" w:rsidRDefault="003D4F3E" w:rsidP="003D4F3E">
            <w:pPr>
              <w:rPr>
                <w:rFonts w:ascii="Times New Roman" w:hAnsi="Times New Roman"/>
                <w:i/>
                <w:iCs/>
                <w:szCs w:val="20"/>
              </w:rPr>
            </w:pPr>
            <w:r w:rsidRPr="003D4F3E">
              <w:rPr>
                <w:rFonts w:ascii="Times New Roman" w:hAnsi="Times New Roman"/>
                <w:i/>
                <w:iCs/>
                <w:szCs w:val="20"/>
              </w:rPr>
              <w:lastRenderedPageBreak/>
              <w:t>When UE performs</w:t>
            </w:r>
            <w:r w:rsidRPr="003D4F3E">
              <w:rPr>
                <w:rStyle w:val="apple-converted-space"/>
                <w:rFonts w:ascii="Times New Roman" w:hAnsi="Times New Roman"/>
                <w:i/>
                <w:iCs/>
                <w:szCs w:val="20"/>
              </w:rPr>
              <w:t> </w:t>
            </w:r>
            <w:r w:rsidRPr="003D4F3E">
              <w:rPr>
                <w:rFonts w:ascii="Times New Roman" w:hAnsi="Times New Roman"/>
                <w:i/>
                <w:iCs/>
                <w:szCs w:val="20"/>
              </w:rPr>
              <w:t>at least</w:t>
            </w:r>
            <w:r w:rsidRPr="003D4F3E">
              <w:rPr>
                <w:rStyle w:val="apple-converted-space"/>
                <w:rFonts w:ascii="Times New Roman" w:hAnsi="Times New Roman"/>
                <w:i/>
                <w:iCs/>
                <w:szCs w:val="20"/>
              </w:rPr>
              <w:t> </w:t>
            </w:r>
            <w:r w:rsidRPr="003D4F3E">
              <w:rPr>
                <w:rFonts w:ascii="Times New Roman" w:hAnsi="Times New Roman"/>
                <w:i/>
                <w:iCs/>
                <w:szCs w:val="20"/>
              </w:rPr>
              <w:t>contiguous partial sensing in a mode 2 Tx pool for a resource (re)selection procedure triggered by aperiodic transmission (</w:t>
            </w:r>
            <w:proofErr w:type="spellStart"/>
            <w:r w:rsidRPr="003D4F3E">
              <w:rPr>
                <w:rFonts w:ascii="Times New Roman" w:hAnsi="Times New Roman"/>
                <w:i/>
                <w:iCs/>
                <w:szCs w:val="20"/>
              </w:rPr>
              <w:t>P</w:t>
            </w:r>
            <w:r w:rsidRPr="003D4F3E">
              <w:rPr>
                <w:rFonts w:ascii="Times New Roman" w:hAnsi="Times New Roman"/>
                <w:i/>
                <w:iCs/>
                <w:szCs w:val="20"/>
                <w:vertAlign w:val="subscript"/>
              </w:rPr>
              <w:t>rsvp_TX</w:t>
            </w:r>
            <w:proofErr w:type="spellEnd"/>
            <w:r w:rsidRPr="003D4F3E">
              <w:rPr>
                <w:rFonts w:ascii="Times New Roman" w:hAnsi="Times New Roman"/>
                <w:i/>
                <w:iCs/>
                <w:szCs w:val="20"/>
              </w:rPr>
              <w:t>=0) in slot</w:t>
            </w:r>
            <w:r w:rsidRPr="003D4F3E">
              <w:rPr>
                <w:rStyle w:val="apple-converted-space"/>
                <w:rFonts w:ascii="Times New Roman" w:hAnsi="Times New Roman"/>
                <w:i/>
                <w:iCs/>
                <w:szCs w:val="20"/>
              </w:rPr>
              <w:t> </w:t>
            </w:r>
            <w:r w:rsidRPr="003D4F3E">
              <w:rPr>
                <w:rFonts w:ascii="Times New Roman" w:hAnsi="Times New Roman"/>
                <w:i/>
                <w:iCs/>
                <w:szCs w:val="20"/>
              </w:rPr>
              <w:t>n,</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A</w:t>
            </w:r>
            <w:r w:rsidRPr="003D4F3E">
              <w:rPr>
                <w:rStyle w:val="apple-converted-space"/>
                <w:rFonts w:ascii="Times New Roman" w:hAnsi="Times New Roman"/>
                <w:i/>
                <w:iCs/>
                <w:szCs w:val="20"/>
              </w:rPr>
              <w:t> </w:t>
            </w:r>
            <w:r w:rsidRPr="003D4F3E">
              <w:rPr>
                <w:rFonts w:ascii="Times New Roman" w:hAnsi="Times New Roman"/>
                <w:i/>
                <w:iCs/>
                <w:szCs w:val="20"/>
              </w:rPr>
              <w:t>and</w:t>
            </w:r>
            <w:r w:rsidRPr="003D4F3E">
              <w:rPr>
                <w:rStyle w:val="apple-converted-space"/>
                <w:rFonts w:ascii="Times New Roman" w:hAnsi="Times New Roman"/>
                <w:i/>
                <w:iCs/>
                <w:szCs w:val="20"/>
              </w:rPr>
              <w:t> </w:t>
            </w:r>
            <w:r w:rsidRPr="003D4F3E">
              <w:rPr>
                <w:rFonts w:ascii="Times New Roman" w:hAnsi="Times New Roman"/>
                <w:i/>
                <w:iCs/>
                <w:szCs w:val="20"/>
              </w:rPr>
              <w:t>T</w:t>
            </w:r>
            <w:r w:rsidRPr="003D4F3E">
              <w:rPr>
                <w:rFonts w:ascii="Times New Roman" w:hAnsi="Times New Roman"/>
                <w:i/>
                <w:iCs/>
                <w:szCs w:val="20"/>
                <w:vertAlign w:val="subscript"/>
              </w:rPr>
              <w:t>B</w:t>
            </w:r>
            <w:r w:rsidRPr="003D4F3E">
              <w:rPr>
                <w:rStyle w:val="apple-converted-space"/>
                <w:rFonts w:ascii="Times New Roman" w:hAnsi="Times New Roman"/>
                <w:i/>
                <w:iCs/>
                <w:szCs w:val="20"/>
              </w:rPr>
              <w:t> </w:t>
            </w:r>
            <w:r w:rsidRPr="003D4F3E">
              <w:rPr>
                <w:rFonts w:ascii="Times New Roman" w:hAnsi="Times New Roman"/>
                <w:i/>
                <w:iCs/>
                <w:szCs w:val="20"/>
              </w:rPr>
              <w:t>for CPS monitoring window and a 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according to</w:t>
            </w:r>
            <w:r w:rsidRPr="003D4F3E">
              <w:rPr>
                <w:rStyle w:val="apple-converted-space"/>
                <w:rFonts w:ascii="Times New Roman" w:hAnsi="Times New Roman"/>
                <w:i/>
                <w:iCs/>
                <w:szCs w:val="20"/>
              </w:rPr>
              <w:t> </w:t>
            </w:r>
            <w:r w:rsidRPr="003D4F3E">
              <w:rPr>
                <w:rFonts w:ascii="Times New Roman" w:hAnsi="Times New Roman"/>
                <w:i/>
                <w:iCs/>
                <w:szCs w:val="20"/>
              </w:rPr>
              <w:t>potentially</w:t>
            </w:r>
            <w:r w:rsidRPr="003D4F3E">
              <w:rPr>
                <w:rStyle w:val="apple-converted-space"/>
                <w:rFonts w:ascii="Times New Roman" w:hAnsi="Times New Roman"/>
                <w:i/>
                <w:iCs/>
                <w:szCs w:val="20"/>
              </w:rPr>
              <w:t> </w:t>
            </w:r>
            <w:r w:rsidRPr="003D4F3E">
              <w:rPr>
                <w:rFonts w:ascii="Times New Roman" w:hAnsi="Times New Roman"/>
                <w:i/>
                <w:iCs/>
                <w:szCs w:val="20"/>
              </w:rPr>
              <w:t>one of the following approaches</w:t>
            </w:r>
            <w:r w:rsidRPr="003D4F3E">
              <w:rPr>
                <w:rStyle w:val="apple-converted-space"/>
                <w:rFonts w:ascii="Times New Roman" w:hAnsi="Times New Roman"/>
                <w:i/>
                <w:iCs/>
                <w:szCs w:val="20"/>
              </w:rPr>
              <w:t> </w:t>
            </w:r>
            <w:r w:rsidRPr="003D4F3E">
              <w:rPr>
                <w:rFonts w:ascii="Times New Roman" w:hAnsi="Times New Roman"/>
                <w:i/>
                <w:iCs/>
                <w:szCs w:val="20"/>
              </w:rPr>
              <w:t>(final decision in RAN1#107-e).</w:t>
            </w:r>
            <w:r w:rsidRPr="003D4F3E">
              <w:rPr>
                <w:rStyle w:val="apple-converted-space"/>
                <w:rFonts w:ascii="Times New Roman" w:hAnsi="Times New Roman"/>
                <w:i/>
                <w:iCs/>
                <w:szCs w:val="20"/>
              </w:rPr>
              <w:t> </w:t>
            </w:r>
            <w:r w:rsidRPr="003D4F3E">
              <w:rPr>
                <w:rFonts w:ascii="Times New Roman" w:hAnsi="Times New Roman"/>
                <w:i/>
                <w:iCs/>
                <w:szCs w:val="20"/>
              </w:rPr>
              <w:t>Other approaches are not precluded and the details in each approach can still be updated.</w:t>
            </w:r>
          </w:p>
          <w:p w14:paraId="7C0E9C1E" w14:textId="77777777" w:rsidR="003D4F3E" w:rsidRPr="003D4F3E" w:rsidRDefault="003D4F3E" w:rsidP="006556B7">
            <w:pPr>
              <w:pStyle w:val="ListParagraph"/>
              <w:numPr>
                <w:ilvl w:val="0"/>
                <w:numId w:val="41"/>
              </w:numPr>
              <w:ind w:leftChars="0"/>
              <w:contextualSpacing/>
              <w:rPr>
                <w:rFonts w:ascii="Times New Roman" w:hAnsi="Times New Roman"/>
                <w:i/>
                <w:iCs/>
                <w:szCs w:val="20"/>
              </w:rPr>
            </w:pPr>
            <w:r w:rsidRPr="003D4F3E">
              <w:rPr>
                <w:rFonts w:ascii="Times New Roman" w:hAnsi="Times New Roman"/>
                <w:i/>
                <w:iCs/>
                <w:szCs w:val="20"/>
              </w:rPr>
              <w:t>Approach 1: (S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p>
          <w:p w14:paraId="57883404"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The UE selects a set of </w:t>
            </w:r>
            <w:proofErr w:type="gramStart"/>
            <w:r w:rsidRPr="003D4F3E">
              <w:rPr>
                <w:rFonts w:ascii="Times New Roman" w:hAnsi="Times New Roman"/>
                <w:i/>
                <w:iCs/>
                <w:szCs w:val="20"/>
              </w:rPr>
              <w:t>Y</w:t>
            </w:r>
            <w:proofErr w:type="gramEnd"/>
            <w:r w:rsidRPr="003D4F3E">
              <w:rPr>
                <w:rFonts w:ascii="Times New Roman" w:hAnsi="Times New Roman"/>
                <w:i/>
                <w:iCs/>
                <w:szCs w:val="20"/>
              </w:rPr>
              <w:t>’ candidate slots with corresponding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(if available) within the RSW.</w:t>
            </w:r>
          </w:p>
          <w:p w14:paraId="1F4066E1"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how to handle the case if the total number of Y’ candidate slots is less than a (pre-)configured threshold </w:t>
            </w:r>
            <w:proofErr w:type="spellStart"/>
            <w:r w:rsidRPr="003D4F3E">
              <w:rPr>
                <w:rFonts w:ascii="Times New Roman" w:hAnsi="Times New Roman"/>
                <w:i/>
                <w:iCs/>
                <w:szCs w:val="20"/>
              </w:rPr>
              <w:t>Y’</w:t>
            </w:r>
            <w:r w:rsidRPr="003D4F3E">
              <w:rPr>
                <w:rFonts w:ascii="Times New Roman" w:hAnsi="Times New Roman"/>
                <w:i/>
                <w:iCs/>
                <w:szCs w:val="20"/>
                <w:vertAlign w:val="subscript"/>
              </w:rPr>
              <w:t>min</w:t>
            </w:r>
            <w:proofErr w:type="spellEnd"/>
            <w:r w:rsidRPr="003D4F3E">
              <w:rPr>
                <w:rFonts w:ascii="Times New Roman" w:hAnsi="Times New Roman"/>
                <w:i/>
                <w:iCs/>
                <w:szCs w:val="20"/>
              </w:rPr>
              <w:t> without dropping the aperiodic transmission</w:t>
            </w:r>
          </w:p>
          <w:p w14:paraId="04B78F06"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whether the Y’ candidate slots for aperiodic transmission is the same as the Y candidate slots in PBPS for periodic transmission of another TB(s)</w:t>
            </w:r>
          </w:p>
          <w:p w14:paraId="10F67F06"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whether/how to prioritize/select resources based on partial sensing results.</w:t>
            </w:r>
          </w:p>
          <w:p w14:paraId="5B73B23D"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FFS: How to select Y’ in case of CPS only</w:t>
            </w:r>
          </w:p>
          <w:p w14:paraId="0089BCAF"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Candidate resource set (S</w:t>
            </w:r>
            <w:r w:rsidRPr="003D4F3E">
              <w:rPr>
                <w:rFonts w:ascii="Times New Roman" w:hAnsi="Times New Roman"/>
                <w:i/>
                <w:iCs/>
                <w:szCs w:val="20"/>
                <w:vertAlign w:val="subscript"/>
              </w:rPr>
              <w:t>A</w:t>
            </w:r>
            <w:r w:rsidRPr="003D4F3E">
              <w:rPr>
                <w:rFonts w:ascii="Times New Roman" w:hAnsi="Times New Roman"/>
                <w:i/>
                <w:iCs/>
                <w:szCs w:val="20"/>
              </w:rPr>
              <w:t>) is initialized to the set of all single-slot candidate resources in the selected Y’ candidate slots. </w:t>
            </w:r>
          </w:p>
          <w:p w14:paraId="3F1835FA"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For the CPS monitoring window [</w:t>
            </w:r>
            <w:proofErr w:type="spellStart"/>
            <w:r w:rsidRPr="003D4F3E">
              <w:rPr>
                <w:rFonts w:ascii="Times New Roman" w:hAnsi="Times New Roman"/>
                <w:i/>
                <w:iCs/>
                <w:szCs w:val="20"/>
              </w:rPr>
              <w:t>n+T</w:t>
            </w:r>
            <w:r w:rsidRPr="003D4F3E">
              <w:rPr>
                <w:rFonts w:ascii="Times New Roman" w:hAnsi="Times New Roman"/>
                <w:i/>
                <w:iCs/>
                <w:szCs w:val="20"/>
                <w:vertAlign w:val="subscript"/>
              </w:rPr>
              <w:t>A</w:t>
            </w:r>
            <w:proofErr w:type="spellEnd"/>
            <w:r w:rsidRPr="003D4F3E">
              <w:rPr>
                <w:rFonts w:ascii="Times New Roman" w:hAnsi="Times New Roman"/>
                <w:i/>
                <w:iCs/>
                <w:szCs w:val="20"/>
              </w:rPr>
              <w:t>, </w:t>
            </w:r>
            <w:proofErr w:type="spellStart"/>
            <w:r w:rsidRPr="003D4F3E">
              <w:rPr>
                <w:rFonts w:ascii="Times New Roman" w:hAnsi="Times New Roman"/>
                <w:i/>
                <w:iCs/>
                <w:szCs w:val="20"/>
              </w:rPr>
              <w:t>n+T</w:t>
            </w:r>
            <w:r w:rsidRPr="003D4F3E">
              <w:rPr>
                <w:rFonts w:ascii="Times New Roman" w:hAnsi="Times New Roman"/>
                <w:i/>
                <w:iCs/>
                <w:szCs w:val="20"/>
                <w:vertAlign w:val="subscript"/>
              </w:rPr>
              <w:t>B</w:t>
            </w:r>
            <w:proofErr w:type="spellEnd"/>
            <w:r w:rsidRPr="003D4F3E">
              <w:rPr>
                <w:rFonts w:ascii="Times New Roman" w:hAnsi="Times New Roman"/>
                <w:i/>
                <w:iCs/>
                <w:szCs w:val="20"/>
              </w:rPr>
              <w:t>]:</w:t>
            </w:r>
          </w:p>
          <w:p w14:paraId="1EDB9EB3" w14:textId="77777777" w:rsidR="003D4F3E" w:rsidRPr="003D4F3E" w:rsidRDefault="003D4F3E" w:rsidP="006556B7">
            <w:pPr>
              <w:pStyle w:val="ListParagraph"/>
              <w:numPr>
                <w:ilvl w:val="2"/>
                <w:numId w:val="41"/>
              </w:numPr>
              <w:ind w:leftChars="0"/>
              <w:contextualSpacing/>
              <w:rPr>
                <w:rFonts w:ascii="Times New Roman" w:hAnsi="Times New Roman"/>
                <w:i/>
                <w:iCs/>
                <w:szCs w:val="20"/>
              </w:rPr>
            </w:pPr>
            <w:r w:rsidRPr="003D4F3E">
              <w:rPr>
                <w:rFonts w:ascii="Times New Roman" w:hAnsi="Times New Roman"/>
                <w:i/>
                <w:iCs/>
                <w:szCs w:val="20"/>
              </w:rPr>
              <w:t>T</w:t>
            </w:r>
            <w:r w:rsidRPr="003D4F3E">
              <w:rPr>
                <w:rFonts w:ascii="Times New Roman" w:hAnsi="Times New Roman"/>
                <w:i/>
                <w:iCs/>
                <w:szCs w:val="20"/>
                <w:vertAlign w:val="subscript"/>
              </w:rPr>
              <w:t>A</w:t>
            </w:r>
            <w:r w:rsidRPr="003D4F3E">
              <w:rPr>
                <w:rFonts w:ascii="Times New Roman" w:hAnsi="Times New Roman"/>
                <w:i/>
                <w:iCs/>
                <w:szCs w:val="20"/>
              </w:rPr>
              <w:t> and T</w:t>
            </w:r>
            <w:r w:rsidRPr="003D4F3E">
              <w:rPr>
                <w:rFonts w:ascii="Times New Roman" w:hAnsi="Times New Roman"/>
                <w:i/>
                <w:iCs/>
                <w:szCs w:val="20"/>
                <w:vertAlign w:val="subscript"/>
              </w:rPr>
              <w:t>B</w:t>
            </w:r>
            <w:r w:rsidRPr="003D4F3E">
              <w:rPr>
                <w:rFonts w:ascii="Times New Roman" w:hAnsi="Times New Roman"/>
                <w:i/>
                <w:iCs/>
                <w:szCs w:val="20"/>
              </w:rPr>
              <w:t> are both selected such that UE has sensing results for a minimum of M consecutive logical slots before t</w:t>
            </w:r>
            <w:r w:rsidRPr="003D4F3E">
              <w:rPr>
                <w:rFonts w:ascii="Times New Roman" w:hAnsi="Times New Roman"/>
                <w:i/>
                <w:iCs/>
                <w:szCs w:val="20"/>
                <w:vertAlign w:val="subscript"/>
              </w:rPr>
              <w:t>y0</w:t>
            </w:r>
            <w:r w:rsidRPr="003D4F3E">
              <w:rPr>
                <w:rFonts w:ascii="Times New Roman" w:hAnsi="Times New Roman"/>
                <w:i/>
                <w:iCs/>
                <w:szCs w:val="20"/>
              </w:rPr>
              <w:t>, where t</w:t>
            </w:r>
            <w:r w:rsidRPr="003D4F3E">
              <w:rPr>
                <w:rFonts w:ascii="Times New Roman" w:hAnsi="Times New Roman"/>
                <w:i/>
                <w:iCs/>
                <w:szCs w:val="20"/>
                <w:vertAlign w:val="subscript"/>
              </w:rPr>
              <w:t>y0</w:t>
            </w:r>
            <w:r w:rsidRPr="003D4F3E">
              <w:rPr>
                <w:rFonts w:ascii="Times New Roman" w:hAnsi="Times New Roman"/>
                <w:i/>
                <w:iCs/>
                <w:szCs w:val="20"/>
              </w:rPr>
              <w:t> is the first slot of the selected Y’ candidate slots.</w:t>
            </w:r>
          </w:p>
          <w:p w14:paraId="6A640707" w14:textId="77777777" w:rsidR="003D4F3E" w:rsidRPr="003D4F3E" w:rsidRDefault="003D4F3E" w:rsidP="006556B7">
            <w:pPr>
              <w:pStyle w:val="ListParagraph"/>
              <w:numPr>
                <w:ilvl w:val="3"/>
                <w:numId w:val="41"/>
              </w:numPr>
              <w:ind w:leftChars="0"/>
              <w:contextualSpacing/>
              <w:rPr>
                <w:rFonts w:ascii="Times New Roman" w:hAnsi="Times New Roman"/>
                <w:i/>
                <w:iCs/>
                <w:szCs w:val="20"/>
              </w:rPr>
            </w:pPr>
            <w:r w:rsidRPr="003D4F3E">
              <w:rPr>
                <w:rFonts w:ascii="Times New Roman" w:hAnsi="Times New Roman"/>
                <w:i/>
                <w:iCs/>
                <w:szCs w:val="20"/>
              </w:rPr>
              <w:t>FFS: By default, M is 31 unless (pre-)configured with another value, or M is (pre-)configured based on transmission priority</w:t>
            </w:r>
          </w:p>
          <w:p w14:paraId="1A6E74C2" w14:textId="77777777" w:rsidR="003D4F3E" w:rsidRPr="003D4F3E" w:rsidRDefault="003D4F3E" w:rsidP="006556B7">
            <w:pPr>
              <w:pStyle w:val="ListParagraph"/>
              <w:numPr>
                <w:ilvl w:val="3"/>
                <w:numId w:val="41"/>
              </w:numPr>
              <w:ind w:leftChars="0"/>
              <w:contextualSpacing/>
              <w:rPr>
                <w:rFonts w:ascii="Times New Roman" w:hAnsi="Times New Roman"/>
                <w:i/>
                <w:iCs/>
                <w:strike/>
                <w:szCs w:val="20"/>
              </w:rPr>
            </w:pPr>
            <w:r w:rsidRPr="003D4F3E">
              <w:rPr>
                <w:rFonts w:ascii="Times New Roman" w:hAnsi="Times New Roman"/>
                <w:i/>
                <w:iCs/>
                <w:szCs w:val="20"/>
              </w:rPr>
              <w:t>FFS the range of (pre-)configured M from a TBD lowest value up to 30</w:t>
            </w:r>
          </w:p>
          <w:p w14:paraId="1A81E875" w14:textId="77777777" w:rsidR="003D4F3E" w:rsidRPr="003D4F3E" w:rsidRDefault="003D4F3E" w:rsidP="006556B7">
            <w:pPr>
              <w:pStyle w:val="ListParagraph"/>
              <w:numPr>
                <w:ilvl w:val="3"/>
                <w:numId w:val="41"/>
              </w:numPr>
              <w:ind w:leftChars="0"/>
              <w:contextualSpacing/>
              <w:rPr>
                <w:rFonts w:ascii="Times New Roman" w:hAnsi="Times New Roman"/>
                <w:i/>
                <w:iCs/>
                <w:szCs w:val="20"/>
              </w:rPr>
            </w:pPr>
            <w:r w:rsidRPr="003D4F3E">
              <w:rPr>
                <w:rFonts w:ascii="Times New Roman" w:hAnsi="Times New Roman"/>
                <w:i/>
                <w:iCs/>
                <w:szCs w:val="20"/>
              </w:rPr>
              <w:t>FFS: how to handle the case when the minimum M slots for CPS cannot be guaranteed</w:t>
            </w:r>
          </w:p>
          <w:p w14:paraId="04BF89E7" w14:textId="77777777" w:rsidR="003D4F3E" w:rsidRPr="003D4F3E" w:rsidRDefault="003D4F3E" w:rsidP="006556B7">
            <w:pPr>
              <w:pStyle w:val="ListParagraph"/>
              <w:numPr>
                <w:ilvl w:val="1"/>
                <w:numId w:val="41"/>
              </w:numPr>
              <w:ind w:leftChars="0"/>
              <w:contextualSpacing/>
              <w:rPr>
                <w:rFonts w:ascii="Times New Roman" w:hAnsi="Times New Roman"/>
                <w:i/>
                <w:iCs/>
                <w:szCs w:val="20"/>
              </w:rPr>
            </w:pPr>
            <w:r w:rsidRPr="003D4F3E">
              <w:rPr>
                <w:rFonts w:ascii="Times New Roman" w:hAnsi="Times New Roman"/>
                <w:i/>
                <w:iCs/>
                <w:szCs w:val="20"/>
              </w:rPr>
              <w:t>FFS: RSW in case of CPS only</w:t>
            </w:r>
          </w:p>
          <w:p w14:paraId="2D150677" w14:textId="7FD67E75" w:rsidR="003D4F3E" w:rsidRPr="003D4F3E" w:rsidRDefault="003D4F3E" w:rsidP="006556B7">
            <w:pPr>
              <w:pStyle w:val="ListParagraph"/>
              <w:numPr>
                <w:ilvl w:val="0"/>
                <w:numId w:val="41"/>
              </w:numPr>
              <w:ind w:leftChars="0"/>
              <w:contextualSpacing/>
              <w:rPr>
                <w:rFonts w:ascii="Times New Roman" w:hAnsi="Times New Roman"/>
                <w:i/>
                <w:iCs/>
                <w:szCs w:val="20"/>
              </w:rPr>
            </w:pPr>
            <w:r w:rsidRPr="003D4F3E">
              <w:rPr>
                <w:rFonts w:ascii="Times New Roman" w:hAnsi="Times New Roman"/>
                <w:i/>
                <w:iCs/>
                <w:szCs w:val="20"/>
              </w:rPr>
              <w:t>…</w:t>
            </w:r>
          </w:p>
        </w:tc>
      </w:tr>
    </w:tbl>
    <w:p w14:paraId="6148D3AD" w14:textId="77777777" w:rsidR="003D4F3E" w:rsidRPr="003D4F3E" w:rsidRDefault="003D4F3E" w:rsidP="003D4F3E">
      <w:pPr>
        <w:autoSpaceDE w:val="0"/>
        <w:autoSpaceDN w:val="0"/>
        <w:spacing w:line="259" w:lineRule="auto"/>
        <w:jc w:val="both"/>
        <w:rPr>
          <w:rFonts w:ascii="Calibri" w:hAnsi="Calibri" w:cs="Calibri"/>
          <w:sz w:val="22"/>
        </w:rPr>
      </w:pPr>
    </w:p>
    <w:p w14:paraId="1EA664F4" w14:textId="06496E86" w:rsidR="0099193F" w:rsidRDefault="0099193F" w:rsidP="0099193F">
      <w:pPr>
        <w:pStyle w:val="Heading3"/>
      </w:pPr>
      <w:r>
        <w:t>Proposals until 2</w:t>
      </w:r>
      <w:r>
        <w:rPr>
          <w:vertAlign w:val="superscript"/>
        </w:rPr>
        <w:t>nd</w:t>
      </w:r>
      <w:r>
        <w:t xml:space="preserve"> GTW</w:t>
      </w:r>
    </w:p>
    <w:p w14:paraId="707BAC32" w14:textId="7030362F" w:rsidR="0099193F" w:rsidRDefault="009B676B" w:rsidP="0099193F">
      <w:pPr>
        <w:autoSpaceDE w:val="0"/>
        <w:autoSpaceDN w:val="0"/>
        <w:spacing w:after="120"/>
        <w:jc w:val="both"/>
        <w:rPr>
          <w:rFonts w:ascii="Calibri" w:hAnsi="Calibri" w:cs="Calibri"/>
          <w:sz w:val="22"/>
        </w:rPr>
      </w:pPr>
      <w:r>
        <w:rPr>
          <w:rFonts w:ascii="Calibri" w:hAnsi="Calibri" w:cs="Calibri"/>
          <w:sz w:val="22"/>
        </w:rPr>
        <w:t xml:space="preserve">Since we have down-selected to go ahead with Approach 1, let’s continue our discussion until the next GTW session on finalizing the remaining details for selecting the </w:t>
      </w:r>
      <w:r w:rsidRPr="009B676B">
        <w:rPr>
          <w:rFonts w:ascii="Calibri" w:hAnsi="Calibri" w:cs="Calibri"/>
          <w:i/>
          <w:iCs/>
          <w:sz w:val="22"/>
        </w:rPr>
        <w:t>Y’</w:t>
      </w:r>
      <w:r>
        <w:rPr>
          <w:rFonts w:ascii="Calibri" w:hAnsi="Calibri" w:cs="Calibri"/>
          <w:sz w:val="22"/>
        </w:rPr>
        <w:t xml:space="preserve"> candidate slots and the CPS monitoring window when UE is triggered to perform resource (re)selection for aperiodic transmission.</w:t>
      </w:r>
    </w:p>
    <w:p w14:paraId="3D58C860" w14:textId="2347BB62" w:rsidR="00D036B3" w:rsidRDefault="009B676B" w:rsidP="0099193F">
      <w:pPr>
        <w:autoSpaceDE w:val="0"/>
        <w:autoSpaceDN w:val="0"/>
        <w:spacing w:after="120"/>
        <w:jc w:val="both"/>
        <w:rPr>
          <w:rFonts w:asciiTheme="minorHAnsi" w:hAnsiTheme="minorHAnsi" w:cstheme="minorHAnsi"/>
          <w:sz w:val="22"/>
          <w:szCs w:val="22"/>
        </w:rPr>
      </w:pPr>
      <w:r>
        <w:rPr>
          <w:rFonts w:ascii="Calibri" w:hAnsi="Calibri" w:cs="Calibri"/>
          <w:sz w:val="22"/>
        </w:rPr>
        <w:t xml:space="preserve">First of all, </w:t>
      </w:r>
      <w:r w:rsidR="00E57599">
        <w:rPr>
          <w:rFonts w:ascii="Calibri" w:hAnsi="Calibri" w:cs="Calibri"/>
          <w:sz w:val="22"/>
        </w:rPr>
        <w:t xml:space="preserve">the original intention for selecting a set of </w:t>
      </w:r>
      <w:proofErr w:type="gramStart"/>
      <w:r w:rsidR="00E57599" w:rsidRPr="00E57599">
        <w:rPr>
          <w:rFonts w:ascii="Calibri" w:hAnsi="Calibri" w:cs="Calibri"/>
          <w:i/>
          <w:iCs/>
          <w:sz w:val="22"/>
        </w:rPr>
        <w:t>Y</w:t>
      </w:r>
      <w:proofErr w:type="gramEnd"/>
      <w:r w:rsidR="00E57599" w:rsidRPr="00E57599">
        <w:rPr>
          <w:rFonts w:ascii="Calibri" w:hAnsi="Calibri" w:cs="Calibri"/>
          <w:i/>
          <w:iCs/>
          <w:sz w:val="22"/>
        </w:rPr>
        <w:t>’</w:t>
      </w:r>
      <w:r w:rsidR="00E57599">
        <w:rPr>
          <w:rFonts w:ascii="Calibri" w:hAnsi="Calibri" w:cs="Calibri"/>
          <w:sz w:val="22"/>
        </w:rPr>
        <w:t xml:space="preserve"> candidate slots, besides having a unified design to the periodic transmission case, is to match to </w:t>
      </w:r>
      <w:r w:rsidR="00DD6BE1">
        <w:rPr>
          <w:rFonts w:ascii="Calibri" w:hAnsi="Calibri" w:cs="Calibri"/>
          <w:sz w:val="22"/>
        </w:rPr>
        <w:t>a selected set of</w:t>
      </w:r>
      <w:r w:rsidR="00E57599">
        <w:rPr>
          <w:rFonts w:ascii="Calibri" w:hAnsi="Calibri" w:cs="Calibri"/>
          <w:sz w:val="22"/>
        </w:rPr>
        <w:t xml:space="preserve"> </w:t>
      </w:r>
      <w:r w:rsidR="00E57599" w:rsidRPr="00E57599">
        <w:rPr>
          <w:rFonts w:ascii="Calibri" w:hAnsi="Calibri" w:cs="Calibri"/>
          <w:i/>
          <w:iCs/>
          <w:sz w:val="22"/>
        </w:rPr>
        <w:t>Y</w:t>
      </w:r>
      <w:r w:rsidR="00E57599">
        <w:rPr>
          <w:rFonts w:ascii="Calibri" w:hAnsi="Calibri" w:cs="Calibri"/>
          <w:sz w:val="22"/>
        </w:rPr>
        <w:t xml:space="preserve"> candidate slots for PBPS </w:t>
      </w:r>
      <w:r w:rsidR="007C58B6">
        <w:rPr>
          <w:rFonts w:ascii="Calibri" w:hAnsi="Calibri" w:cs="Calibri"/>
          <w:sz w:val="22"/>
        </w:rPr>
        <w:t>(if available)</w:t>
      </w:r>
      <w:r w:rsidR="00DD6BE1">
        <w:rPr>
          <w:rFonts w:ascii="Calibri" w:hAnsi="Calibri" w:cs="Calibri"/>
          <w:sz w:val="22"/>
        </w:rPr>
        <w:t xml:space="preserve"> as much as possible with a minimum length of </w:t>
      </w:r>
      <w:proofErr w:type="spellStart"/>
      <w:r w:rsidR="00DD6BE1" w:rsidRPr="00A33026">
        <w:rPr>
          <w:rFonts w:ascii="Calibri" w:hAnsi="Calibri" w:cs="Calibri"/>
          <w:i/>
          <w:iCs/>
          <w:sz w:val="22"/>
        </w:rPr>
        <w:t>Y’min</w:t>
      </w:r>
      <w:proofErr w:type="spellEnd"/>
      <w:r w:rsidR="00DD6BE1">
        <w:rPr>
          <w:rFonts w:ascii="Calibri" w:hAnsi="Calibri" w:cs="Calibri"/>
          <w:sz w:val="22"/>
        </w:rPr>
        <w:t xml:space="preserve"> slots within the RSW</w:t>
      </w:r>
      <w:r w:rsidR="007C58B6">
        <w:rPr>
          <w:rFonts w:ascii="Calibri" w:hAnsi="Calibri" w:cs="Calibri"/>
          <w:sz w:val="22"/>
        </w:rPr>
        <w:t xml:space="preserve"> </w:t>
      </w:r>
      <w:r w:rsidR="00E57599">
        <w:rPr>
          <w:rFonts w:ascii="Calibri" w:hAnsi="Calibri" w:cs="Calibri"/>
          <w:sz w:val="22"/>
        </w:rPr>
        <w:t xml:space="preserve">in a resource pool </w:t>
      </w:r>
      <w:r w:rsidR="00DD6BE1">
        <w:rPr>
          <w:rFonts w:ascii="Calibri" w:hAnsi="Calibri" w:cs="Calibri"/>
          <w:sz w:val="22"/>
        </w:rPr>
        <w:t xml:space="preserve">(pre-)configured </w:t>
      </w:r>
      <w:r w:rsidR="00E57599">
        <w:rPr>
          <w:rFonts w:ascii="Calibri" w:hAnsi="Calibri" w:cs="Calibri"/>
          <w:sz w:val="22"/>
        </w:rPr>
        <w:t>WITH periodic reservation for another TB (</w:t>
      </w:r>
      <w:proofErr w:type="spellStart"/>
      <w:r w:rsidR="00E57599" w:rsidRPr="00E57599">
        <w:rPr>
          <w:rFonts w:ascii="Calibri" w:hAnsi="Calibri" w:cs="Calibri"/>
          <w:i/>
          <w:iCs/>
          <w:sz w:val="22"/>
        </w:rPr>
        <w:t>sl-MultiReserveResource</w:t>
      </w:r>
      <w:proofErr w:type="spellEnd"/>
      <w:r w:rsidR="00E57599">
        <w:rPr>
          <w:rFonts w:ascii="Calibri" w:hAnsi="Calibri" w:cs="Calibri"/>
          <w:sz w:val="22"/>
        </w:rPr>
        <w:t>) enabled.</w:t>
      </w:r>
      <w:r w:rsidR="007C58B6">
        <w:rPr>
          <w:rFonts w:ascii="Calibri" w:hAnsi="Calibri" w:cs="Calibri"/>
          <w:sz w:val="22"/>
        </w:rPr>
        <w:t xml:space="preserve"> If the </w:t>
      </w:r>
      <w:r w:rsidR="00DD6BE1">
        <w:rPr>
          <w:rFonts w:ascii="Calibri" w:hAnsi="Calibri" w:cs="Calibri"/>
          <w:sz w:val="22"/>
        </w:rPr>
        <w:t xml:space="preserve">matching of Y’ and Y candidate resource sets can be found, a minimum of </w:t>
      </w:r>
      <w:r w:rsidR="00DD6BE1" w:rsidRPr="00DD6BE1">
        <w:rPr>
          <w:rFonts w:ascii="Calibri" w:hAnsi="Calibri" w:cs="Calibri"/>
          <w:i/>
          <w:iCs/>
          <w:sz w:val="22"/>
        </w:rPr>
        <w:t>M</w:t>
      </w:r>
      <w:r w:rsidR="00DD6BE1">
        <w:rPr>
          <w:rFonts w:ascii="Calibri" w:hAnsi="Calibri" w:cs="Calibri"/>
          <w:sz w:val="22"/>
        </w:rPr>
        <w:t xml:space="preserve"> sensing slots before the first slot of the </w:t>
      </w:r>
      <w:r w:rsidR="00DD6BE1" w:rsidRPr="00DD6BE1">
        <w:rPr>
          <w:rFonts w:ascii="Calibri" w:hAnsi="Calibri" w:cs="Calibri"/>
          <w:i/>
          <w:iCs/>
          <w:sz w:val="22"/>
        </w:rPr>
        <w:t>Y</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 can be also reused for the aperiodic transmission. As such, we only have to deal with the case</w:t>
      </w:r>
      <w:r w:rsidR="00DD6BE1" w:rsidRPr="00C53D71">
        <w:rPr>
          <w:rFonts w:asciiTheme="minorHAnsi" w:hAnsiTheme="minorHAnsi" w:cstheme="minorHAnsi"/>
          <w:sz w:val="24"/>
          <w:szCs w:val="28"/>
        </w:rPr>
        <w:t xml:space="preserve"> </w:t>
      </w:r>
      <w:r w:rsidR="00DD6BE1" w:rsidRPr="00C53D71">
        <w:rPr>
          <w:rFonts w:asciiTheme="minorHAnsi" w:hAnsiTheme="minorHAnsi" w:cstheme="minorHAnsi"/>
          <w:sz w:val="22"/>
          <w:szCs w:val="22"/>
        </w:rPr>
        <w:t>when the total number of </w:t>
      </w:r>
      <w:r w:rsidR="00DD6BE1" w:rsidRPr="00C53D71">
        <w:rPr>
          <w:rFonts w:asciiTheme="minorHAnsi" w:hAnsiTheme="minorHAnsi" w:cstheme="minorHAnsi"/>
          <w:i/>
          <w:iCs/>
          <w:sz w:val="22"/>
          <w:szCs w:val="22"/>
        </w:rPr>
        <w:t>Y’</w:t>
      </w:r>
      <w:r w:rsidR="00DD6BE1" w:rsidRPr="00C53D71">
        <w:rPr>
          <w:rFonts w:asciiTheme="minorHAnsi" w:hAnsiTheme="minorHAnsi" w:cstheme="minorHAnsi"/>
          <w:sz w:val="22"/>
          <w:szCs w:val="22"/>
        </w:rPr>
        <w:t> candidate slots is less than a (pre-)configured threshold </w:t>
      </w:r>
      <w:proofErr w:type="spellStart"/>
      <w:r w:rsidR="00DD6BE1" w:rsidRPr="00C53D71">
        <w:rPr>
          <w:rFonts w:asciiTheme="minorHAnsi" w:hAnsiTheme="minorHAnsi" w:cstheme="minorHAnsi"/>
          <w:i/>
          <w:iCs/>
          <w:sz w:val="22"/>
          <w:szCs w:val="22"/>
        </w:rPr>
        <w:t>Y’</w:t>
      </w:r>
      <w:r w:rsidR="00DD6BE1" w:rsidRPr="00C53D71">
        <w:rPr>
          <w:rFonts w:asciiTheme="minorHAnsi" w:hAnsiTheme="minorHAnsi" w:cstheme="minorHAnsi"/>
          <w:i/>
          <w:iCs/>
          <w:sz w:val="22"/>
          <w:szCs w:val="22"/>
          <w:vertAlign w:val="subscript"/>
        </w:rPr>
        <w:t>min</w:t>
      </w:r>
      <w:proofErr w:type="spellEnd"/>
      <w:r w:rsidR="00DD6BE1" w:rsidRPr="00C53D71">
        <w:rPr>
          <w:rFonts w:asciiTheme="minorHAnsi" w:hAnsiTheme="minorHAnsi" w:cstheme="minorHAnsi"/>
          <w:sz w:val="22"/>
          <w:szCs w:val="22"/>
        </w:rPr>
        <w:t xml:space="preserve"> without dropping the aperiodic transmission. </w:t>
      </w:r>
      <w:r w:rsidR="00C53D71">
        <w:rPr>
          <w:rFonts w:asciiTheme="minorHAnsi" w:hAnsiTheme="minorHAnsi" w:cstheme="minorHAnsi"/>
          <w:sz w:val="22"/>
          <w:szCs w:val="22"/>
        </w:rPr>
        <w:t xml:space="preserve">Based on the contributions submitted to this meeting, in general, there can be two </w:t>
      </w:r>
      <w:r w:rsidR="004D7234">
        <w:rPr>
          <w:rFonts w:asciiTheme="minorHAnsi" w:hAnsiTheme="minorHAnsi" w:cstheme="minorHAnsi"/>
          <w:sz w:val="22"/>
          <w:szCs w:val="22"/>
        </w:rPr>
        <w:t>options</w:t>
      </w:r>
      <w:r w:rsidR="00C53D71">
        <w:rPr>
          <w:rFonts w:asciiTheme="minorHAnsi" w:hAnsiTheme="minorHAnsi" w:cstheme="minorHAnsi"/>
          <w:sz w:val="22"/>
          <w:szCs w:val="22"/>
        </w:rPr>
        <w:t xml:space="preserve">. </w:t>
      </w:r>
      <w:r w:rsidR="00D036B3">
        <w:rPr>
          <w:rFonts w:asciiTheme="minorHAnsi" w:hAnsiTheme="minorHAnsi" w:cstheme="minorHAnsi"/>
          <w:sz w:val="22"/>
          <w:szCs w:val="22"/>
        </w:rPr>
        <w:t xml:space="preserve">In Option 1, UE finds other candidate slots within the RSW until </w:t>
      </w:r>
      <w:r w:rsidR="00D036B3" w:rsidRPr="00C53D71">
        <w:rPr>
          <w:rFonts w:asciiTheme="minorHAnsi" w:hAnsiTheme="minorHAnsi" w:cstheme="minorHAnsi"/>
          <w:i/>
          <w:iCs/>
          <w:sz w:val="22"/>
          <w:szCs w:val="22"/>
        </w:rPr>
        <w:t>Y’</w:t>
      </w:r>
      <w:r w:rsidR="00D036B3">
        <w:rPr>
          <w:rFonts w:asciiTheme="minorHAnsi" w:hAnsiTheme="minorHAnsi" w:cstheme="minorHAnsi"/>
          <w:sz w:val="22"/>
          <w:szCs w:val="22"/>
        </w:rPr>
        <w:t xml:space="preserve"> = </w:t>
      </w:r>
      <w:proofErr w:type="spellStart"/>
      <w:r w:rsidR="00D036B3" w:rsidRPr="00C53D71">
        <w:rPr>
          <w:rFonts w:asciiTheme="minorHAnsi" w:hAnsiTheme="minorHAnsi" w:cstheme="minorHAnsi"/>
          <w:i/>
          <w:iCs/>
          <w:sz w:val="22"/>
          <w:szCs w:val="22"/>
        </w:rPr>
        <w:t>Y’</w:t>
      </w:r>
      <w:r w:rsidR="00D036B3" w:rsidRPr="00C53D71">
        <w:rPr>
          <w:rFonts w:asciiTheme="minorHAnsi" w:hAnsiTheme="minorHAnsi" w:cstheme="minorHAnsi"/>
          <w:i/>
          <w:iCs/>
          <w:sz w:val="22"/>
          <w:szCs w:val="22"/>
          <w:vertAlign w:val="subscript"/>
        </w:rPr>
        <w:t>min</w:t>
      </w:r>
      <w:proofErr w:type="spellEnd"/>
      <w:r w:rsidR="00D036B3">
        <w:rPr>
          <w:rFonts w:asciiTheme="minorHAnsi" w:hAnsiTheme="minorHAnsi" w:cstheme="minorHAnsi"/>
          <w:sz w:val="22"/>
          <w:szCs w:val="22"/>
        </w:rPr>
        <w:t xml:space="preserve">. </w:t>
      </w:r>
      <w:r w:rsidR="00C53D71">
        <w:rPr>
          <w:rFonts w:asciiTheme="minorHAnsi" w:hAnsiTheme="minorHAnsi" w:cstheme="minorHAnsi"/>
          <w:sz w:val="22"/>
          <w:szCs w:val="22"/>
        </w:rPr>
        <w:t xml:space="preserve">In Option </w:t>
      </w:r>
      <w:r w:rsidR="00D036B3">
        <w:rPr>
          <w:rFonts w:asciiTheme="minorHAnsi" w:hAnsiTheme="minorHAnsi" w:cstheme="minorHAnsi"/>
          <w:sz w:val="22"/>
          <w:szCs w:val="22"/>
        </w:rPr>
        <w:t>2</w:t>
      </w:r>
      <w:r w:rsidR="00C53D71">
        <w:rPr>
          <w:rFonts w:asciiTheme="minorHAnsi" w:hAnsiTheme="minorHAnsi" w:cstheme="minorHAnsi"/>
          <w:sz w:val="22"/>
          <w:szCs w:val="22"/>
        </w:rPr>
        <w:t xml:space="preserve">, UE performs random resource selection in an exceptional pool. </w:t>
      </w:r>
    </w:p>
    <w:p w14:paraId="37835B28" w14:textId="66837A9A" w:rsidR="009B676B" w:rsidRPr="00B95575" w:rsidRDefault="00C53D71" w:rsidP="0099193F">
      <w:pPr>
        <w:autoSpaceDE w:val="0"/>
        <w:autoSpaceDN w:val="0"/>
        <w:spacing w:after="120"/>
        <w:jc w:val="both"/>
        <w:rPr>
          <w:rFonts w:ascii="Calibri" w:hAnsi="Calibri" w:cs="Calibri"/>
          <w:sz w:val="22"/>
        </w:rPr>
      </w:pPr>
      <w:r w:rsidRPr="00B95575">
        <w:rPr>
          <w:rFonts w:asciiTheme="minorHAnsi" w:hAnsiTheme="minorHAnsi" w:cstheme="minorHAnsi"/>
          <w:sz w:val="22"/>
          <w:szCs w:val="22"/>
        </w:rPr>
        <w:t xml:space="preserve">In addition, </w:t>
      </w:r>
      <w:r w:rsidR="00D036B3" w:rsidRPr="00B95575">
        <w:rPr>
          <w:rFonts w:asciiTheme="minorHAnsi" w:hAnsiTheme="minorHAnsi" w:cstheme="minorHAnsi"/>
          <w:sz w:val="22"/>
          <w:szCs w:val="22"/>
        </w:rPr>
        <w:t xml:space="preserve">if UE selects other candidate slots without corresponding PBPS results </w:t>
      </w:r>
      <w:r w:rsidR="00B150B3" w:rsidRPr="00B95575">
        <w:rPr>
          <w:rFonts w:asciiTheme="minorHAnsi" w:hAnsiTheme="minorHAnsi" w:cstheme="minorHAnsi"/>
          <w:sz w:val="22"/>
          <w:szCs w:val="22"/>
        </w:rPr>
        <w:t xml:space="preserve">to fulfil the minimum </w:t>
      </w:r>
      <w:proofErr w:type="spellStart"/>
      <w:r w:rsidR="00B150B3" w:rsidRPr="00B95575">
        <w:rPr>
          <w:rFonts w:asciiTheme="minorHAnsi" w:hAnsiTheme="minorHAnsi" w:cstheme="minorHAnsi"/>
          <w:i/>
          <w:iCs/>
          <w:sz w:val="22"/>
          <w:szCs w:val="22"/>
        </w:rPr>
        <w:t>Y’min</w:t>
      </w:r>
      <w:proofErr w:type="spellEnd"/>
      <w:r w:rsidR="00B150B3" w:rsidRPr="00B95575">
        <w:rPr>
          <w:rFonts w:asciiTheme="minorHAnsi" w:hAnsiTheme="minorHAnsi" w:cstheme="minorHAnsi"/>
          <w:sz w:val="22"/>
          <w:szCs w:val="22"/>
        </w:rPr>
        <w:t xml:space="preserve"> number of slots requirement, there is a proposal that </w:t>
      </w:r>
      <w:r w:rsidR="00D036B3" w:rsidRPr="00B95575">
        <w:rPr>
          <w:rFonts w:asciiTheme="minorHAnsi" w:hAnsiTheme="minorHAnsi" w:cstheme="minorHAnsi"/>
          <w:sz w:val="22"/>
          <w:szCs w:val="22"/>
        </w:rPr>
        <w:t>the candidate slots</w:t>
      </w:r>
      <w:r w:rsidR="00B150B3" w:rsidRPr="00B95575">
        <w:rPr>
          <w:rFonts w:asciiTheme="minorHAnsi" w:hAnsiTheme="minorHAnsi" w:cstheme="minorHAnsi"/>
          <w:sz w:val="22"/>
          <w:szCs w:val="22"/>
        </w:rPr>
        <w:t xml:space="preserve"> with corresponding PBPS results should be given higher priority for selection.</w:t>
      </w:r>
    </w:p>
    <w:p w14:paraId="780D9D8C" w14:textId="65F3870F" w:rsidR="00E57599" w:rsidRDefault="00E57599" w:rsidP="0099193F">
      <w:pPr>
        <w:autoSpaceDE w:val="0"/>
        <w:autoSpaceDN w:val="0"/>
        <w:spacing w:after="120"/>
        <w:jc w:val="both"/>
        <w:rPr>
          <w:rFonts w:ascii="Calibri" w:hAnsi="Calibri" w:cs="Calibri"/>
          <w:sz w:val="22"/>
        </w:rPr>
      </w:pPr>
      <w:r>
        <w:rPr>
          <w:rFonts w:ascii="Calibri" w:hAnsi="Calibri" w:cs="Calibri"/>
          <w:sz w:val="22"/>
        </w:rPr>
        <w:t>In the case when UE performs CPS-only in a resource pool WITHOUT periodic reservation for another TB (</w:t>
      </w:r>
      <w:proofErr w:type="spellStart"/>
      <w:r w:rsidRPr="00E57599">
        <w:rPr>
          <w:rFonts w:ascii="Calibri" w:hAnsi="Calibri" w:cs="Calibri"/>
          <w:i/>
          <w:iCs/>
          <w:sz w:val="22"/>
        </w:rPr>
        <w:t>sl-MultiReserveResource</w:t>
      </w:r>
      <w:proofErr w:type="spellEnd"/>
      <w:r>
        <w:rPr>
          <w:rFonts w:ascii="Calibri" w:hAnsi="Calibri" w:cs="Calibri"/>
          <w:sz w:val="22"/>
        </w:rPr>
        <w:t xml:space="preserve">) enabled, the main motivation is purely to have a unified design framework for partial sensing, hence, less specification effort. For this case, since the UE only needs to perform CPS for detecting aperiodic reservations, the selection of Y’ candidate slots only </w:t>
      </w:r>
      <w:r w:rsidR="00027C28">
        <w:rPr>
          <w:rFonts w:ascii="Calibri" w:hAnsi="Calibri" w:cs="Calibri"/>
          <w:sz w:val="22"/>
        </w:rPr>
        <w:t>need</w:t>
      </w:r>
      <w:r>
        <w:rPr>
          <w:rFonts w:ascii="Calibri" w:hAnsi="Calibri" w:cs="Calibri"/>
          <w:sz w:val="22"/>
        </w:rPr>
        <w:t xml:space="preserve"> to take into consideration of whether any CPS slots has been monitored prior to the resource (re)selection trigger</w:t>
      </w:r>
      <w:r w:rsidR="00027C28">
        <w:rPr>
          <w:rFonts w:ascii="Calibri" w:hAnsi="Calibri" w:cs="Calibri"/>
          <w:sz w:val="22"/>
        </w:rPr>
        <w:t xml:space="preserve"> in slot </w:t>
      </w:r>
      <w:r w:rsidR="00027C28" w:rsidRPr="00027C28">
        <w:rPr>
          <w:rFonts w:ascii="Calibri" w:hAnsi="Calibri" w:cs="Calibri"/>
          <w:i/>
          <w:iCs/>
          <w:sz w:val="22"/>
        </w:rPr>
        <w:t>n</w:t>
      </w:r>
      <w:r w:rsidR="00027C28">
        <w:rPr>
          <w:rFonts w:ascii="Calibri" w:hAnsi="Calibri" w:cs="Calibri"/>
          <w:sz w:val="22"/>
        </w:rPr>
        <w:t xml:space="preserve">. For example, if the UE has already monitored </w:t>
      </w:r>
      <w:r w:rsidR="00027C28" w:rsidRPr="00027C28">
        <w:rPr>
          <w:rFonts w:ascii="Calibri" w:hAnsi="Calibri" w:cs="Calibri"/>
          <w:i/>
          <w:iCs/>
          <w:sz w:val="22"/>
        </w:rPr>
        <w:t>X</w:t>
      </w:r>
      <w:r w:rsidR="00027C28">
        <w:rPr>
          <w:rFonts w:ascii="Calibri" w:hAnsi="Calibri" w:cs="Calibri"/>
          <w:sz w:val="22"/>
        </w:rPr>
        <w:t xml:space="preserve"> number of slots just prior to slot </w:t>
      </w:r>
      <w:r w:rsidR="00027C28" w:rsidRPr="00027C28">
        <w:rPr>
          <w:rFonts w:ascii="Calibri" w:hAnsi="Calibri" w:cs="Calibri"/>
          <w:i/>
          <w:iCs/>
          <w:sz w:val="22"/>
        </w:rPr>
        <w:t>n</w:t>
      </w:r>
      <w:r w:rsidR="00027C28">
        <w:rPr>
          <w:rFonts w:ascii="Calibri" w:hAnsi="Calibri" w:cs="Calibri"/>
          <w:sz w:val="22"/>
        </w:rPr>
        <w:t>, then the UE only need to continue the CPS monitoring for another (</w:t>
      </w:r>
      <w:r w:rsidR="00027C28" w:rsidRPr="00027C28">
        <w:rPr>
          <w:rFonts w:ascii="Calibri" w:hAnsi="Calibri" w:cs="Calibri"/>
          <w:i/>
          <w:iCs/>
          <w:sz w:val="22"/>
        </w:rPr>
        <w:t>M</w:t>
      </w:r>
      <w:r w:rsidR="00027C28">
        <w:rPr>
          <w:rFonts w:ascii="Calibri" w:hAnsi="Calibri" w:cs="Calibri"/>
          <w:i/>
          <w:iCs/>
          <w:sz w:val="22"/>
        </w:rPr>
        <w:t xml:space="preserve"> – </w:t>
      </w:r>
      <w:r w:rsidR="00027C28" w:rsidRPr="00027C28">
        <w:rPr>
          <w:rFonts w:ascii="Calibri" w:hAnsi="Calibri" w:cs="Calibri"/>
          <w:i/>
          <w:iCs/>
          <w:sz w:val="22"/>
        </w:rPr>
        <w:t>X</w:t>
      </w:r>
      <w:r w:rsidR="00027C28" w:rsidRPr="00027C28">
        <w:rPr>
          <w:rFonts w:ascii="Calibri" w:hAnsi="Calibri" w:cs="Calibri"/>
          <w:sz w:val="22"/>
        </w:rPr>
        <w:t>)</w:t>
      </w:r>
      <w:r w:rsidR="00027C28">
        <w:rPr>
          <w:rFonts w:ascii="Calibri" w:hAnsi="Calibri" w:cs="Calibri"/>
          <w:sz w:val="22"/>
        </w:rPr>
        <w:t xml:space="preserve"> slots before UE selecting and reporting a set of candidate resources to the higher layer. Another words, the selection of </w:t>
      </w:r>
      <w:r w:rsidR="00027C28" w:rsidRPr="00CC3B62">
        <w:rPr>
          <w:rFonts w:ascii="Calibri" w:hAnsi="Calibri" w:cs="Calibri"/>
          <w:i/>
          <w:iCs/>
          <w:sz w:val="22"/>
        </w:rPr>
        <w:t>T</w:t>
      </w:r>
      <w:r w:rsidR="00027C28" w:rsidRPr="00CC3B62">
        <w:rPr>
          <w:rFonts w:ascii="Calibri" w:hAnsi="Calibri" w:cs="Calibri"/>
          <w:i/>
          <w:iCs/>
          <w:sz w:val="22"/>
          <w:vertAlign w:val="subscript"/>
        </w:rPr>
        <w:t>A</w:t>
      </w:r>
      <w:r w:rsidR="00027C28">
        <w:rPr>
          <w:rFonts w:ascii="Calibri" w:hAnsi="Calibri" w:cs="Calibri"/>
          <w:sz w:val="22"/>
        </w:rPr>
        <w:t xml:space="preserve"> and </w:t>
      </w:r>
      <w:r w:rsidR="00027C28" w:rsidRPr="00CC3B62">
        <w:rPr>
          <w:rFonts w:ascii="Calibri" w:hAnsi="Calibri" w:cs="Calibri"/>
          <w:i/>
          <w:iCs/>
          <w:sz w:val="22"/>
        </w:rPr>
        <w:t>T</w:t>
      </w:r>
      <w:r w:rsidR="00027C28" w:rsidRPr="00CC3B62">
        <w:rPr>
          <w:rFonts w:ascii="Calibri" w:hAnsi="Calibri" w:cs="Calibri"/>
          <w:i/>
          <w:iCs/>
          <w:sz w:val="22"/>
          <w:vertAlign w:val="subscript"/>
        </w:rPr>
        <w:t>B</w:t>
      </w:r>
      <w:r w:rsidR="00027C28">
        <w:rPr>
          <w:rFonts w:ascii="Calibri" w:hAnsi="Calibri" w:cs="Calibri"/>
          <w:sz w:val="22"/>
        </w:rPr>
        <w:t xml:space="preserve"> </w:t>
      </w:r>
      <w:r w:rsidR="00CC3B62">
        <w:rPr>
          <w:rFonts w:ascii="Calibri" w:hAnsi="Calibri" w:cs="Calibri"/>
          <w:sz w:val="22"/>
        </w:rPr>
        <w:t xml:space="preserve">for the CPS monitoring window needs ensure the UE monitor at least </w:t>
      </w:r>
      <w:r w:rsidR="00CC3B62" w:rsidRPr="00CC3B62">
        <w:rPr>
          <w:rFonts w:ascii="Calibri" w:hAnsi="Calibri" w:cs="Calibri"/>
          <w:i/>
          <w:iCs/>
          <w:sz w:val="22"/>
        </w:rPr>
        <w:t>M</w:t>
      </w:r>
      <w:r w:rsidR="00CC3B62">
        <w:rPr>
          <w:rFonts w:ascii="Calibri" w:hAnsi="Calibri" w:cs="Calibri"/>
          <w:sz w:val="22"/>
        </w:rPr>
        <w:t xml:space="preserve"> minimum number slots </w:t>
      </w:r>
      <w:r w:rsidR="00B24199">
        <w:rPr>
          <w:rFonts w:ascii="Calibri" w:hAnsi="Calibri" w:cs="Calibri"/>
          <w:sz w:val="22"/>
        </w:rPr>
        <w:t>earlier than</w:t>
      </w:r>
      <w:r w:rsidR="00CC3B62">
        <w:rPr>
          <w:rFonts w:ascii="Calibri" w:hAnsi="Calibri" w:cs="Calibri"/>
          <w:sz w:val="22"/>
        </w:rPr>
        <w:t xml:space="preserve"> the first slot of the </w:t>
      </w:r>
      <w:r w:rsidR="00CC3B62" w:rsidRPr="00CC3B62">
        <w:rPr>
          <w:rFonts w:ascii="Calibri" w:hAnsi="Calibri" w:cs="Calibri"/>
          <w:i/>
          <w:iCs/>
          <w:sz w:val="22"/>
        </w:rPr>
        <w:t>Y’</w:t>
      </w:r>
      <w:r w:rsidR="00CC3B62">
        <w:rPr>
          <w:rFonts w:ascii="Calibri" w:hAnsi="Calibri" w:cs="Calibri"/>
          <w:sz w:val="22"/>
        </w:rPr>
        <w:t xml:space="preserve"> candidate slots</w:t>
      </w:r>
      <w:r w:rsidR="00DD6BE1">
        <w:rPr>
          <w:rFonts w:ascii="Calibri" w:hAnsi="Calibri" w:cs="Calibri"/>
          <w:sz w:val="22"/>
        </w:rPr>
        <w:t xml:space="preserve"> (</w:t>
      </w:r>
      <m:oMath>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oMath>
      <w:r w:rsidR="00DD6BE1">
        <w:rPr>
          <w:rFonts w:ascii="Calibri" w:hAnsi="Calibri" w:cs="Calibri"/>
          <w:sz w:val="22"/>
        </w:rPr>
        <w:t>)</w:t>
      </w:r>
      <w:r w:rsidR="00CC3B62">
        <w:rPr>
          <w:rFonts w:ascii="Calibri" w:hAnsi="Calibri" w:cs="Calibri"/>
          <w:sz w:val="22"/>
        </w:rPr>
        <w:t>.</w:t>
      </w:r>
      <w:r w:rsidR="00B24199">
        <w:rPr>
          <w:rFonts w:ascii="Calibri" w:hAnsi="Calibri" w:cs="Calibri"/>
          <w:sz w:val="22"/>
        </w:rPr>
        <w:t xml:space="preserve"> </w:t>
      </w:r>
      <w:r w:rsidR="00A33026">
        <w:rPr>
          <w:rFonts w:ascii="Calibri" w:hAnsi="Calibri" w:cs="Calibri"/>
          <w:sz w:val="22"/>
        </w:rPr>
        <w:t xml:space="preserve">And it is up to UE implementation to select the set of </w:t>
      </w:r>
      <w:proofErr w:type="gramStart"/>
      <w:r w:rsidR="00A33026" w:rsidRPr="00A33026">
        <w:rPr>
          <w:rFonts w:ascii="Calibri" w:hAnsi="Calibri" w:cs="Calibri"/>
          <w:i/>
          <w:iCs/>
          <w:sz w:val="22"/>
        </w:rPr>
        <w:t>Y</w:t>
      </w:r>
      <w:proofErr w:type="gramEnd"/>
      <w:r w:rsidR="00A33026" w:rsidRPr="00A33026">
        <w:rPr>
          <w:rFonts w:ascii="Calibri" w:hAnsi="Calibri" w:cs="Calibri"/>
          <w:i/>
          <w:iCs/>
          <w:sz w:val="22"/>
        </w:rPr>
        <w:t>’</w:t>
      </w:r>
      <w:r w:rsidR="00A33026">
        <w:rPr>
          <w:rFonts w:ascii="Calibri" w:hAnsi="Calibri" w:cs="Calibri"/>
          <w:sz w:val="22"/>
        </w:rPr>
        <w:t xml:space="preserve"> candidate slots with a minimum length of </w:t>
      </w:r>
      <w:proofErr w:type="spellStart"/>
      <w:r w:rsidR="00A33026" w:rsidRPr="00A33026">
        <w:rPr>
          <w:rFonts w:ascii="Calibri" w:hAnsi="Calibri" w:cs="Calibri"/>
          <w:i/>
          <w:iCs/>
          <w:sz w:val="22"/>
        </w:rPr>
        <w:t>Y’min</w:t>
      </w:r>
      <w:proofErr w:type="spellEnd"/>
      <w:r w:rsidR="00A33026">
        <w:rPr>
          <w:rFonts w:ascii="Calibri" w:hAnsi="Calibri" w:cs="Calibri"/>
          <w:sz w:val="22"/>
        </w:rPr>
        <w:t xml:space="preserve"> slots within </w:t>
      </w:r>
      <w:r w:rsidR="00A33026">
        <w:rPr>
          <w:rFonts w:ascii="Calibri" w:hAnsi="Calibri" w:cs="Calibri"/>
          <w:sz w:val="22"/>
        </w:rPr>
        <w:lastRenderedPageBreak/>
        <w:t xml:space="preserve">a RSW. </w:t>
      </w:r>
      <w:r w:rsidR="00F96A57">
        <w:rPr>
          <w:rFonts w:ascii="Calibri" w:hAnsi="Calibri" w:cs="Calibri"/>
          <w:sz w:val="22"/>
        </w:rPr>
        <w:t xml:space="preserve">Hence the existing description for UE selection of a set of </w:t>
      </w:r>
      <w:proofErr w:type="gramStart"/>
      <w:r w:rsidR="00F96A57" w:rsidRPr="007C58B6">
        <w:rPr>
          <w:rFonts w:ascii="Calibri" w:hAnsi="Calibri" w:cs="Calibri"/>
          <w:i/>
          <w:iCs/>
          <w:sz w:val="22"/>
        </w:rPr>
        <w:t>Y</w:t>
      </w:r>
      <w:proofErr w:type="gramEnd"/>
      <w:r w:rsidR="00F96A57" w:rsidRPr="007C58B6">
        <w:rPr>
          <w:rFonts w:ascii="Calibri" w:hAnsi="Calibri" w:cs="Calibri"/>
          <w:i/>
          <w:iCs/>
          <w:sz w:val="22"/>
        </w:rPr>
        <w:t>’</w:t>
      </w:r>
      <w:r w:rsidR="00F96A57">
        <w:rPr>
          <w:rFonts w:ascii="Calibri" w:hAnsi="Calibri" w:cs="Calibri"/>
          <w:sz w:val="22"/>
        </w:rPr>
        <w:t xml:space="preserve"> candidate slots </w:t>
      </w:r>
      <w:r w:rsidR="007C58B6">
        <w:rPr>
          <w:rFonts w:ascii="Calibri" w:hAnsi="Calibri" w:cs="Calibri"/>
          <w:sz w:val="22"/>
        </w:rPr>
        <w:t>and the CPS monitoring window are</w:t>
      </w:r>
      <w:r w:rsidR="00F96A57">
        <w:rPr>
          <w:rFonts w:ascii="Calibri" w:hAnsi="Calibri" w:cs="Calibri"/>
          <w:sz w:val="22"/>
        </w:rPr>
        <w:t xml:space="preserve"> also applicable for the case of UE performing CPS-only.</w:t>
      </w:r>
    </w:p>
    <w:p w14:paraId="4A9130E0" w14:textId="1F6BD25B" w:rsidR="00A844E6" w:rsidRDefault="00A844E6" w:rsidP="0099193F">
      <w:pPr>
        <w:autoSpaceDE w:val="0"/>
        <w:autoSpaceDN w:val="0"/>
        <w:spacing w:after="120"/>
        <w:jc w:val="both"/>
        <w:rPr>
          <w:rFonts w:ascii="Calibri" w:hAnsi="Calibri" w:cs="Calibri"/>
          <w:sz w:val="22"/>
        </w:rPr>
      </w:pPr>
      <w:r>
        <w:rPr>
          <w:rFonts w:ascii="Calibri" w:hAnsi="Calibri" w:cs="Calibri"/>
          <w:sz w:val="22"/>
        </w:rPr>
        <w:t xml:space="preserve">Furthermore, when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e.g., for the case</w:t>
      </w:r>
      <w:r w:rsidR="004D7234">
        <w:rPr>
          <w:rFonts w:asciiTheme="minorHAnsi" w:hAnsiTheme="minorHAnsi" w:cstheme="minorHAnsi"/>
          <w:sz w:val="22"/>
          <w:szCs w:val="22"/>
        </w:rPr>
        <w:t xml:space="preserve"> when</w:t>
      </w:r>
      <w:r>
        <w:rPr>
          <w:rFonts w:asciiTheme="minorHAnsi" w:hAnsiTheme="minorHAnsi" w:cstheme="minorHAnsi"/>
          <w:sz w:val="22"/>
          <w:szCs w:val="22"/>
        </w:rPr>
        <w:t xml:space="preserve"> </w:t>
      </w:r>
      <w:proofErr w:type="spellStart"/>
      <w:r w:rsidRPr="00A844E6">
        <w:rPr>
          <w:rFonts w:asciiTheme="minorHAnsi" w:hAnsiTheme="minorHAnsi" w:cstheme="minorHAnsi"/>
          <w:i/>
          <w:iCs/>
          <w:sz w:val="22"/>
          <w:szCs w:val="22"/>
        </w:rPr>
        <w:t>M</w:t>
      </w:r>
      <w:r>
        <w:rPr>
          <w:rFonts w:asciiTheme="minorHAnsi" w:hAnsiTheme="minorHAnsi" w:cstheme="minorHAnsi"/>
          <w:sz w:val="22"/>
          <w:szCs w:val="22"/>
        </w:rPr>
        <w:t>+</w:t>
      </w:r>
      <w:r w:rsidRPr="00A844E6">
        <w:rPr>
          <w:rFonts w:asciiTheme="minorHAnsi" w:hAnsiTheme="minorHAnsi" w:cstheme="minorHAnsi"/>
          <w:i/>
          <w:iCs/>
          <w:sz w:val="22"/>
          <w:szCs w:val="22"/>
        </w:rPr>
        <w:t>Y’</w:t>
      </w:r>
      <w:r w:rsidRPr="00A844E6">
        <w:rPr>
          <w:rFonts w:asciiTheme="minorHAnsi" w:hAnsiTheme="minorHAnsi" w:cstheme="minorHAnsi"/>
          <w:i/>
          <w:iCs/>
          <w:sz w:val="22"/>
          <w:szCs w:val="22"/>
          <w:vertAlign w:val="subscript"/>
        </w:rPr>
        <w:t>min</w:t>
      </w:r>
      <w:proofErr w:type="spellEnd"/>
      <w:r>
        <w:rPr>
          <w:rFonts w:asciiTheme="minorHAnsi" w:hAnsiTheme="minorHAnsi" w:cstheme="minorHAnsi"/>
          <w:sz w:val="22"/>
          <w:szCs w:val="22"/>
        </w:rPr>
        <w:t xml:space="preserve"> &gt; </w:t>
      </w:r>
      <w:r w:rsidRPr="004D7234">
        <w:rPr>
          <w:rFonts w:asciiTheme="minorHAnsi" w:hAnsiTheme="minorHAnsi" w:cstheme="minorHAnsi"/>
          <w:i/>
          <w:iCs/>
          <w:sz w:val="22"/>
          <w:szCs w:val="22"/>
        </w:rPr>
        <w:t>remaining PDB</w:t>
      </w:r>
      <w:r>
        <w:rPr>
          <w:rFonts w:asciiTheme="minorHAnsi" w:hAnsiTheme="minorHAnsi" w:cstheme="minorHAnsi"/>
          <w:sz w:val="22"/>
          <w:szCs w:val="22"/>
        </w:rPr>
        <w:t xml:space="preserve">, </w:t>
      </w:r>
      <w:r w:rsidR="004D7234">
        <w:rPr>
          <w:rFonts w:asciiTheme="minorHAnsi" w:hAnsiTheme="minorHAnsi" w:cstheme="minorHAnsi"/>
          <w:sz w:val="22"/>
          <w:szCs w:val="22"/>
        </w:rPr>
        <w:t xml:space="preserve">based on the contributions submitted to this meeting, in general, there can be also two options. In Option A, the UE ensures the </w:t>
      </w:r>
      <w:proofErr w:type="spellStart"/>
      <w:r w:rsidR="004D7234" w:rsidRPr="00C53D71">
        <w:rPr>
          <w:rFonts w:asciiTheme="minorHAnsi" w:hAnsiTheme="minorHAnsi" w:cstheme="minorHAnsi"/>
          <w:i/>
          <w:iCs/>
          <w:sz w:val="22"/>
          <w:szCs w:val="22"/>
        </w:rPr>
        <w:t>Y’</w:t>
      </w:r>
      <w:r w:rsidR="004D7234" w:rsidRPr="00C53D71">
        <w:rPr>
          <w:rFonts w:asciiTheme="minorHAnsi" w:hAnsiTheme="minorHAnsi" w:cstheme="minorHAnsi"/>
          <w:i/>
          <w:iCs/>
          <w:sz w:val="22"/>
          <w:szCs w:val="22"/>
          <w:vertAlign w:val="subscript"/>
        </w:rPr>
        <w:t>min</w:t>
      </w:r>
      <w:proofErr w:type="spellEnd"/>
      <w:r w:rsidR="004D7234">
        <w:rPr>
          <w:rFonts w:asciiTheme="minorHAnsi" w:hAnsiTheme="minorHAnsi" w:cstheme="minorHAnsi"/>
          <w:sz w:val="22"/>
          <w:szCs w:val="22"/>
        </w:rPr>
        <w:t xml:space="preserve"> criterion is fulfilled, meaning the UE performs resource selection based on however many sensing results it is able to obtain. In Option B, UE performs random resource selection in an exceptional pool.</w:t>
      </w:r>
    </w:p>
    <w:p w14:paraId="77FC60CD" w14:textId="77777777" w:rsidR="00B10AB3" w:rsidRDefault="00B10AB3" w:rsidP="0099193F">
      <w:pPr>
        <w:autoSpaceDE w:val="0"/>
        <w:autoSpaceDN w:val="0"/>
        <w:spacing w:after="120"/>
        <w:jc w:val="both"/>
        <w:rPr>
          <w:rFonts w:ascii="Calibri" w:hAnsi="Calibri" w:cs="Calibri"/>
          <w:sz w:val="22"/>
        </w:rPr>
      </w:pPr>
    </w:p>
    <w:p w14:paraId="2E8730C6" w14:textId="18F9C2BF" w:rsidR="00C53D71" w:rsidRDefault="00C53D71" w:rsidP="0099193F">
      <w:pPr>
        <w:autoSpaceDE w:val="0"/>
        <w:autoSpaceDN w:val="0"/>
        <w:spacing w:after="120"/>
        <w:jc w:val="both"/>
        <w:rPr>
          <w:rFonts w:ascii="Calibri" w:hAnsi="Calibri" w:cs="Calibri"/>
          <w:sz w:val="22"/>
        </w:rPr>
      </w:pPr>
      <w:r>
        <w:rPr>
          <w:rFonts w:ascii="Calibri" w:hAnsi="Calibri" w:cs="Calibri"/>
          <w:sz w:val="22"/>
        </w:rPr>
        <w:t xml:space="preserve">Considering the above, details of Approach 1 </w:t>
      </w:r>
      <w:r w:rsidR="00B10AB3">
        <w:rPr>
          <w:rFonts w:ascii="Calibri" w:hAnsi="Calibri" w:cs="Calibri"/>
          <w:sz w:val="22"/>
        </w:rPr>
        <w:t>are</w:t>
      </w:r>
      <w:r>
        <w:rPr>
          <w:rFonts w:ascii="Calibri" w:hAnsi="Calibri" w:cs="Calibri"/>
          <w:sz w:val="22"/>
        </w:rPr>
        <w:t xml:space="preserve"> updated</w:t>
      </w:r>
      <w:r w:rsidR="00D036B3">
        <w:rPr>
          <w:rFonts w:ascii="Calibri" w:hAnsi="Calibri" w:cs="Calibri"/>
          <w:sz w:val="22"/>
        </w:rPr>
        <w:t xml:space="preserve"> </w:t>
      </w:r>
      <w:r>
        <w:rPr>
          <w:rFonts w:ascii="Calibri" w:hAnsi="Calibri" w:cs="Calibri"/>
          <w:sz w:val="22"/>
        </w:rPr>
        <w:t>in the following Proposal 2-1 (III).</w:t>
      </w:r>
      <w:r w:rsidR="00B10AB3">
        <w:rPr>
          <w:rFonts w:ascii="Calibri" w:hAnsi="Calibri" w:cs="Calibri"/>
          <w:sz w:val="22"/>
        </w:rPr>
        <w:t xml:space="preserve"> If there is a concern or propose of improvement, please suggest revised wordings. </w:t>
      </w:r>
    </w:p>
    <w:p w14:paraId="7D6EB67A" w14:textId="77777777" w:rsidR="004D7234" w:rsidRDefault="004D7234" w:rsidP="0099193F">
      <w:pPr>
        <w:autoSpaceDE w:val="0"/>
        <w:autoSpaceDN w:val="0"/>
        <w:spacing w:after="120"/>
        <w:jc w:val="both"/>
        <w:rPr>
          <w:rFonts w:ascii="Calibri" w:hAnsi="Calibri" w:cs="Calibri"/>
          <w:sz w:val="22"/>
        </w:rPr>
      </w:pPr>
    </w:p>
    <w:p w14:paraId="508F01BA" w14:textId="34665755" w:rsidR="00D036B3" w:rsidRPr="00D036B3" w:rsidRDefault="0099193F" w:rsidP="00D036B3">
      <w:pPr>
        <w:autoSpaceDE w:val="0"/>
        <w:autoSpaceDN w:val="0"/>
        <w:jc w:val="both"/>
        <w:rPr>
          <w:rFonts w:asciiTheme="minorHAnsi" w:hAnsiTheme="minorHAnsi" w:cstheme="minorHAnsi"/>
          <w:b/>
          <w:bCs/>
          <w:color w:val="000000"/>
          <w:sz w:val="22"/>
          <w:szCs w:val="22"/>
        </w:rPr>
      </w:pPr>
      <w:r w:rsidRPr="00F0643E">
        <w:rPr>
          <w:rFonts w:asciiTheme="minorHAnsi" w:hAnsiTheme="minorHAnsi" w:cstheme="minorHAnsi"/>
          <w:b/>
          <w:bCs/>
          <w:sz w:val="22"/>
          <w:szCs w:val="22"/>
        </w:rPr>
        <w:t>Proposal 2-1 (I</w:t>
      </w:r>
      <w:r w:rsidR="00757E4D" w:rsidRPr="00F0643E">
        <w:rPr>
          <w:rFonts w:asciiTheme="minorHAnsi" w:hAnsiTheme="minorHAnsi" w:cstheme="minorHAnsi"/>
          <w:b/>
          <w:bCs/>
          <w:sz w:val="22"/>
          <w:szCs w:val="22"/>
        </w:rPr>
        <w:t>II</w:t>
      </w:r>
      <w:r w:rsidRPr="00F0643E">
        <w:rPr>
          <w:rFonts w:asciiTheme="minorHAnsi" w:hAnsiTheme="minorHAnsi" w:cstheme="minorHAnsi"/>
          <w:b/>
          <w:bCs/>
          <w:sz w:val="22"/>
          <w:szCs w:val="22"/>
        </w:rPr>
        <w:t>):</w:t>
      </w:r>
      <w:r w:rsidR="00C53D71" w:rsidRPr="00F0643E">
        <w:rPr>
          <w:rFonts w:asciiTheme="minorHAnsi" w:hAnsiTheme="minorHAnsi" w:cstheme="minorHAnsi"/>
          <w:sz w:val="22"/>
          <w:szCs w:val="22"/>
        </w:rPr>
        <w:t xml:space="preserve"> </w:t>
      </w:r>
      <w:r w:rsidR="00D036B3" w:rsidRPr="00F0643E">
        <w:rPr>
          <w:rFonts w:asciiTheme="minorHAnsi" w:hAnsiTheme="minorHAnsi" w:cstheme="minorHAnsi"/>
          <w:sz w:val="22"/>
          <w:szCs w:val="22"/>
        </w:rPr>
        <w:t>When UE performs</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at least</w:t>
      </w:r>
      <w:r w:rsidR="00D036B3" w:rsidRPr="00F0643E">
        <w:rPr>
          <w:rStyle w:val="apple-converted-space"/>
          <w:rFonts w:asciiTheme="minorHAnsi" w:hAnsiTheme="minorHAnsi" w:cstheme="minorHAnsi"/>
          <w:sz w:val="22"/>
          <w:szCs w:val="22"/>
        </w:rPr>
        <w:t> </w:t>
      </w:r>
      <w:r w:rsidR="00D036B3" w:rsidRPr="00F0643E">
        <w:rPr>
          <w:rFonts w:asciiTheme="minorHAnsi" w:hAnsiTheme="minorHAnsi" w:cstheme="minorHAnsi"/>
          <w:sz w:val="22"/>
          <w:szCs w:val="22"/>
        </w:rPr>
        <w:t>contiguous partial sensing in a mode 2 Tx pool for a resource</w:t>
      </w:r>
      <w:r w:rsidR="00D036B3" w:rsidRPr="00D036B3">
        <w:rPr>
          <w:rFonts w:asciiTheme="minorHAnsi" w:hAnsiTheme="minorHAnsi" w:cstheme="minorHAnsi"/>
          <w:sz w:val="22"/>
          <w:szCs w:val="22"/>
        </w:rPr>
        <w:t xml:space="preserve"> (re)selection procedure triggered by aperiodic transmission (</w:t>
      </w:r>
      <w:proofErr w:type="spellStart"/>
      <w:r w:rsidR="00D036B3" w:rsidRPr="00D036B3">
        <w:rPr>
          <w:rFonts w:asciiTheme="minorHAnsi" w:hAnsiTheme="minorHAnsi" w:cstheme="minorHAnsi"/>
          <w:i/>
          <w:iCs/>
          <w:sz w:val="22"/>
          <w:szCs w:val="22"/>
        </w:rPr>
        <w:t>P</w:t>
      </w:r>
      <w:r w:rsidR="00D036B3" w:rsidRPr="00D036B3">
        <w:rPr>
          <w:rFonts w:asciiTheme="minorHAnsi" w:hAnsiTheme="minorHAnsi" w:cstheme="minorHAnsi"/>
          <w:sz w:val="22"/>
          <w:szCs w:val="22"/>
          <w:vertAlign w:val="subscript"/>
        </w:rPr>
        <w:t>rsvp_TX</w:t>
      </w:r>
      <w:proofErr w:type="spellEnd"/>
      <w:r w:rsidR="00D036B3" w:rsidRPr="00D036B3">
        <w:rPr>
          <w:rFonts w:asciiTheme="minorHAnsi" w:hAnsiTheme="minorHAnsi" w:cstheme="minorHAnsi"/>
          <w:i/>
          <w:iCs/>
          <w:sz w:val="22"/>
          <w:szCs w:val="22"/>
        </w:rPr>
        <w:t>=0</w:t>
      </w:r>
      <w:r w:rsidR="00D036B3" w:rsidRPr="00D036B3">
        <w:rPr>
          <w:rFonts w:asciiTheme="minorHAnsi" w:hAnsiTheme="minorHAnsi" w:cstheme="minorHAnsi"/>
          <w:sz w:val="22"/>
          <w:szCs w:val="22"/>
        </w:rPr>
        <w:t>) in slot</w:t>
      </w:r>
      <w:r w:rsidR="00D036B3" w:rsidRPr="00D036B3">
        <w:rPr>
          <w:rStyle w:val="apple-converted-space"/>
          <w:rFonts w:asciiTheme="minorHAnsi" w:hAnsiTheme="minorHAnsi" w:cstheme="minorHAnsi"/>
          <w:sz w:val="22"/>
          <w:szCs w:val="22"/>
        </w:rPr>
        <w:t> </w:t>
      </w:r>
      <w:r w:rsidR="00D036B3" w:rsidRPr="00D036B3">
        <w:rPr>
          <w:rFonts w:asciiTheme="minorHAnsi" w:hAnsiTheme="minorHAnsi" w:cstheme="minorHAnsi"/>
          <w:i/>
          <w:iCs/>
          <w:sz w:val="22"/>
          <w:szCs w:val="22"/>
        </w:rPr>
        <w:t>n</w:t>
      </w:r>
      <w:r w:rsidR="00D036B3" w:rsidRPr="00D036B3">
        <w:rPr>
          <w:rFonts w:asciiTheme="minorHAnsi" w:hAnsiTheme="minorHAnsi" w:cstheme="minorHAnsi"/>
          <w:sz w:val="22"/>
          <w:szCs w:val="22"/>
        </w:rPr>
        <w:t>,</w:t>
      </w:r>
    </w:p>
    <w:p w14:paraId="1942119E" w14:textId="77777777" w:rsidR="00D036B3" w:rsidRPr="00D036B3" w:rsidRDefault="00D036B3"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6AA9419"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9003151" w14:textId="7500EB0E" w:rsidR="00D036B3" w:rsidRPr="00D036B3" w:rsidRDefault="00D036B3"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266CC1FC" w14:textId="65D7D9F8" w:rsidR="00D036B3" w:rsidRPr="00D036B3" w:rsidRDefault="00D036B3"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6C4AA1BC" w14:textId="3A4AB2B5" w:rsidR="00D036B3" w:rsidRPr="00D036B3" w:rsidRDefault="00D036B3"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0770A6AD" w14:textId="77777777" w:rsidR="00D036B3" w:rsidRPr="00D036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3A28468" w14:textId="77777777" w:rsidR="00B150B3" w:rsidRPr="00B150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12CD1634" w14:textId="77777777" w:rsidR="00D036B3" w:rsidRPr="00D036B3" w:rsidRDefault="00D036B3"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60D97E9D" w14:textId="1BB4A15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2DB2FF2"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DCB0165" w14:textId="77777777" w:rsidR="00D036B3" w:rsidRPr="00D036B3" w:rsidRDefault="00D036B3"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0017F84" w14:textId="51259E7B" w:rsidR="00D036B3" w:rsidRPr="00D036B3" w:rsidRDefault="00D036B3"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00B95575"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0485E6AA" w14:textId="77777777" w:rsidR="00D036B3" w:rsidRPr="00D036B3" w:rsidRDefault="00D036B3"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FEEB70A" w14:textId="21AEA1E3" w:rsidR="00D036B3" w:rsidRDefault="00D036B3"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004D7234"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sidR="004D7234">
        <w:rPr>
          <w:rFonts w:asciiTheme="minorHAnsi" w:hAnsiTheme="minorHAnsi" w:cstheme="minorHAnsi"/>
          <w:sz w:val="22"/>
          <w:szCs w:val="22"/>
        </w:rPr>
        <w:t>,</w:t>
      </w:r>
    </w:p>
    <w:p w14:paraId="438544FA" w14:textId="0631C623" w:rsidR="004D7234" w:rsidRPr="004D7234" w:rsidRDefault="004D7234"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E8AE117" w14:textId="65F10B22" w:rsidR="004D7234" w:rsidRPr="004D7234" w:rsidRDefault="004D7234"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0AE5866" w14:textId="77777777" w:rsidR="00B95575" w:rsidRPr="00B150B3" w:rsidRDefault="00B95575"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23F0C5B7" w14:textId="77777777" w:rsidR="00D036B3" w:rsidRPr="00D036B3" w:rsidRDefault="00D036B3"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5389E5E9" w14:textId="66DDB11B" w:rsidR="0099193F" w:rsidRPr="00C53D71" w:rsidRDefault="0099193F" w:rsidP="00C53D71">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A62BB1" w14:paraId="5BFE43B9" w14:textId="77777777" w:rsidTr="00A11439">
        <w:tc>
          <w:tcPr>
            <w:tcW w:w="1680" w:type="dxa"/>
          </w:tcPr>
          <w:p w14:paraId="2DED026F" w14:textId="77777777" w:rsidR="00A62BB1" w:rsidRPr="00C67F08" w:rsidRDefault="00A62BB1" w:rsidP="00A1143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8833111" w14:textId="77777777" w:rsidR="00A62BB1" w:rsidRPr="00C67F08" w:rsidRDefault="00A62BB1" w:rsidP="00A11439">
            <w:pPr>
              <w:autoSpaceDE w:val="0"/>
              <w:autoSpaceDN w:val="0"/>
              <w:jc w:val="both"/>
              <w:rPr>
                <w:rFonts w:ascii="Calibri" w:hAnsi="Calibri" w:cs="Calibri"/>
                <w:b/>
                <w:bCs/>
                <w:sz w:val="22"/>
              </w:rPr>
            </w:pPr>
            <w:r>
              <w:rPr>
                <w:rFonts w:ascii="Calibri" w:hAnsi="Calibri" w:cs="Calibri"/>
                <w:b/>
                <w:bCs/>
                <w:sz w:val="22"/>
              </w:rPr>
              <w:t>Comment / concern(s)</w:t>
            </w:r>
          </w:p>
        </w:tc>
      </w:tr>
      <w:tr w:rsidR="00A62BB1" w14:paraId="32520BAD" w14:textId="77777777" w:rsidTr="00A11439">
        <w:tc>
          <w:tcPr>
            <w:tcW w:w="1680" w:type="dxa"/>
          </w:tcPr>
          <w:p w14:paraId="4478F56F" w14:textId="2F271D07" w:rsidR="00A62BB1" w:rsidRPr="00C67F08" w:rsidRDefault="000F723B" w:rsidP="00A11439">
            <w:pPr>
              <w:autoSpaceDE w:val="0"/>
              <w:autoSpaceDN w:val="0"/>
              <w:jc w:val="both"/>
              <w:rPr>
                <w:rFonts w:ascii="Calibri" w:hAnsi="Calibri" w:cs="Calibri"/>
                <w:sz w:val="22"/>
              </w:rPr>
            </w:pPr>
            <w:r>
              <w:rPr>
                <w:rFonts w:ascii="Calibri" w:hAnsi="Calibri" w:cs="Calibri"/>
                <w:sz w:val="22"/>
              </w:rPr>
              <w:t>Futurewei</w:t>
            </w:r>
          </w:p>
        </w:tc>
        <w:tc>
          <w:tcPr>
            <w:tcW w:w="7954" w:type="dxa"/>
          </w:tcPr>
          <w:p w14:paraId="309E5361" w14:textId="77777777" w:rsidR="00A62BB1" w:rsidRDefault="00B10824" w:rsidP="00A11439">
            <w:pPr>
              <w:autoSpaceDE w:val="0"/>
              <w:autoSpaceDN w:val="0"/>
              <w:jc w:val="both"/>
              <w:rPr>
                <w:rFonts w:ascii="Calibri" w:hAnsi="Calibri" w:cs="Calibri"/>
                <w:sz w:val="22"/>
              </w:rPr>
            </w:pPr>
            <w:r>
              <w:rPr>
                <w:rFonts w:ascii="Calibri" w:hAnsi="Calibri" w:cs="Calibri"/>
                <w:sz w:val="22"/>
              </w:rPr>
              <w:t xml:space="preserve">First, we would like to have a clarification on the FL’s summary. As in the GTW, we commented that we would like UE to have a flexibility not to use existing PBPS, as the </w:t>
            </w:r>
            <w:proofErr w:type="spellStart"/>
            <w:r>
              <w:rPr>
                <w:rFonts w:ascii="Calibri" w:hAnsi="Calibri" w:cs="Calibri"/>
                <w:sz w:val="22"/>
              </w:rPr>
              <w:t>the</w:t>
            </w:r>
            <w:proofErr w:type="spellEnd"/>
            <w:r>
              <w:rPr>
                <w:rFonts w:ascii="Calibri" w:hAnsi="Calibri" w:cs="Calibri"/>
                <w:sz w:val="22"/>
              </w:rPr>
              <w:t xml:space="preserve"> slots with PBPS results may come much later from n. </w:t>
            </w:r>
            <w:r w:rsidR="003B79EA">
              <w:rPr>
                <w:rFonts w:ascii="Calibri" w:hAnsi="Calibri" w:cs="Calibri"/>
                <w:sz w:val="22"/>
              </w:rPr>
              <w:t>As the responses in GTW from companies support that Approach 1 cover this case as the main bullet says “corresponding</w:t>
            </w:r>
            <w:r w:rsidR="003B79EA" w:rsidRPr="003B79EA">
              <w:rPr>
                <w:rFonts w:ascii="Calibri" w:hAnsi="Calibri" w:cs="Calibri"/>
                <w:sz w:val="22"/>
              </w:rPr>
              <w:t xml:space="preserve"> PBPS </w:t>
            </w:r>
            <w:r w:rsidR="003B79EA" w:rsidRPr="00695D96">
              <w:rPr>
                <w:rFonts w:ascii="Calibri" w:hAnsi="Calibri" w:cs="Calibri"/>
                <w:color w:val="FF0000"/>
                <w:sz w:val="22"/>
                <w:highlight w:val="yellow"/>
              </w:rPr>
              <w:t>and/or</w:t>
            </w:r>
            <w:r w:rsidR="003B79EA" w:rsidRPr="00695D96">
              <w:rPr>
                <w:rFonts w:ascii="Calibri" w:hAnsi="Calibri" w:cs="Calibri"/>
                <w:color w:val="FF0000"/>
                <w:sz w:val="22"/>
              </w:rPr>
              <w:t xml:space="preserve"> </w:t>
            </w:r>
            <w:r w:rsidR="003B79EA" w:rsidRPr="003B79EA">
              <w:rPr>
                <w:rFonts w:ascii="Calibri" w:hAnsi="Calibri" w:cs="Calibri"/>
                <w:sz w:val="22"/>
              </w:rPr>
              <w:t>CPS results (if available) within the RSW</w:t>
            </w:r>
            <w:r w:rsidR="003B79EA">
              <w:rPr>
                <w:rFonts w:ascii="Calibri" w:hAnsi="Calibri" w:cs="Calibri"/>
                <w:sz w:val="22"/>
              </w:rPr>
              <w:t>”</w:t>
            </w:r>
            <w:r w:rsidR="003B79EA" w:rsidRPr="003B79EA">
              <w:rPr>
                <w:rFonts w:ascii="Calibri" w:hAnsi="Calibri" w:cs="Calibri"/>
                <w:sz w:val="22"/>
              </w:rPr>
              <w:t>.</w:t>
            </w:r>
            <w:r w:rsidR="003B79EA">
              <w:rPr>
                <w:rFonts w:ascii="Calibri" w:hAnsi="Calibri" w:cs="Calibri"/>
                <w:sz w:val="22"/>
              </w:rPr>
              <w:t xml:space="preserve">  The summary seems assuming that that UE has to match the Y’ slots with existing PBPS results, which is not what we agreed in Approach.</w:t>
            </w:r>
          </w:p>
          <w:p w14:paraId="01173545" w14:textId="0DE8F8AE" w:rsidR="003B79EA" w:rsidRDefault="003B79EA" w:rsidP="00A11439">
            <w:pPr>
              <w:autoSpaceDE w:val="0"/>
              <w:autoSpaceDN w:val="0"/>
              <w:jc w:val="both"/>
              <w:rPr>
                <w:rFonts w:ascii="Calibri" w:hAnsi="Calibri" w:cs="Calibri"/>
                <w:sz w:val="22"/>
              </w:rPr>
            </w:pPr>
          </w:p>
          <w:p w14:paraId="3D98E907" w14:textId="11A9CCF4" w:rsidR="00912953" w:rsidRDefault="001F7F40" w:rsidP="00A11439">
            <w:pPr>
              <w:autoSpaceDE w:val="0"/>
              <w:autoSpaceDN w:val="0"/>
              <w:jc w:val="both"/>
              <w:rPr>
                <w:rFonts w:ascii="Calibri" w:hAnsi="Calibri" w:cs="Calibri"/>
                <w:sz w:val="22"/>
              </w:rPr>
            </w:pPr>
            <w:r w:rsidRPr="00555627">
              <w:rPr>
                <w:rFonts w:ascii="Calibri" w:hAnsi="Calibri" w:cs="Calibri"/>
                <w:color w:val="0070C0"/>
                <w:sz w:val="22"/>
              </w:rPr>
              <w:t xml:space="preserve">FL: If UE does not have PBPS results, the </w:t>
            </w:r>
            <w:r w:rsidRPr="00B5566C">
              <w:rPr>
                <w:rFonts w:ascii="Calibri" w:hAnsi="Calibri" w:cs="Calibri"/>
                <w:i/>
                <w:iCs/>
                <w:color w:val="0070C0"/>
                <w:sz w:val="22"/>
              </w:rPr>
              <w:t>Y’</w:t>
            </w:r>
            <w:r w:rsidRPr="00555627">
              <w:rPr>
                <w:rFonts w:ascii="Calibri" w:hAnsi="Calibri" w:cs="Calibri"/>
                <w:color w:val="0070C0"/>
                <w:sz w:val="22"/>
              </w:rPr>
              <w:t xml:space="preserve"> candidate slots </w:t>
            </w:r>
            <w:r>
              <w:rPr>
                <w:rFonts w:ascii="Calibri" w:hAnsi="Calibri" w:cs="Calibri"/>
                <w:color w:val="0070C0"/>
                <w:sz w:val="22"/>
              </w:rPr>
              <w:t>can</w:t>
            </w:r>
            <w:r w:rsidRPr="00555627">
              <w:rPr>
                <w:rFonts w:ascii="Calibri" w:hAnsi="Calibri" w:cs="Calibri"/>
                <w:color w:val="0070C0"/>
                <w:sz w:val="22"/>
              </w:rPr>
              <w:t xml:space="preserve"> be selected based on CPS results only or none. This is covered by both “and/or” and “(if available)”</w:t>
            </w:r>
            <w:r>
              <w:rPr>
                <w:rFonts w:ascii="Calibri" w:hAnsi="Calibri" w:cs="Calibri"/>
                <w:color w:val="0070C0"/>
                <w:sz w:val="22"/>
              </w:rPr>
              <w:t xml:space="preserve"> expressions</w:t>
            </w:r>
            <w:r w:rsidRPr="00555627">
              <w:rPr>
                <w:rFonts w:ascii="Calibri" w:hAnsi="Calibri" w:cs="Calibri"/>
                <w:color w:val="0070C0"/>
                <w:sz w:val="22"/>
              </w:rPr>
              <w:t xml:space="preserve">. If </w:t>
            </w:r>
            <w:r>
              <w:rPr>
                <w:rFonts w:ascii="Calibri" w:hAnsi="Calibri" w:cs="Calibri"/>
                <w:color w:val="0070C0"/>
                <w:sz w:val="22"/>
              </w:rPr>
              <w:t xml:space="preserve">corresponding </w:t>
            </w:r>
            <w:r w:rsidRPr="00555627">
              <w:rPr>
                <w:rFonts w:ascii="Calibri" w:hAnsi="Calibri" w:cs="Calibri"/>
                <w:color w:val="0070C0"/>
                <w:sz w:val="22"/>
              </w:rPr>
              <w:t>PBPS results are available</w:t>
            </w:r>
            <w:r>
              <w:rPr>
                <w:rFonts w:ascii="Calibri" w:hAnsi="Calibri" w:cs="Calibri"/>
                <w:color w:val="0070C0"/>
                <w:sz w:val="22"/>
              </w:rPr>
              <w:t xml:space="preserve"> for some slots within the PDB, then UE should try to select resources from these slots to avoid Tx collision with periodic reservations. This is the main idea concept behind Approach 1. If the number of these slots are less than </w:t>
            </w:r>
            <w:proofErr w:type="spellStart"/>
            <w:r w:rsidRPr="00B5566C">
              <w:rPr>
                <w:rFonts w:ascii="Calibri" w:hAnsi="Calibri" w:cs="Calibri"/>
                <w:i/>
                <w:iCs/>
                <w:color w:val="0070C0"/>
                <w:sz w:val="22"/>
              </w:rPr>
              <w:t>Y’</w:t>
            </w:r>
            <w:r w:rsidRPr="00B5566C">
              <w:rPr>
                <w:rFonts w:ascii="Calibri" w:hAnsi="Calibri" w:cs="Calibri"/>
                <w:i/>
                <w:iCs/>
                <w:color w:val="0070C0"/>
                <w:sz w:val="22"/>
                <w:vertAlign w:val="subscript"/>
              </w:rPr>
              <w:t>min</w:t>
            </w:r>
            <w:proofErr w:type="spellEnd"/>
            <w:r>
              <w:rPr>
                <w:rFonts w:ascii="Calibri" w:hAnsi="Calibri" w:cs="Calibri"/>
                <w:color w:val="0070C0"/>
                <w:sz w:val="22"/>
              </w:rPr>
              <w:t xml:space="preserve">, one option is for the UE to select other slots without corresponding PBPS results, which can be much closer to slot </w:t>
            </w:r>
            <w:r w:rsidRPr="00B5566C">
              <w:rPr>
                <w:rFonts w:ascii="Calibri" w:hAnsi="Calibri" w:cs="Calibri"/>
                <w:i/>
                <w:iCs/>
                <w:color w:val="0070C0"/>
                <w:sz w:val="22"/>
              </w:rPr>
              <w:t>n</w:t>
            </w:r>
            <w:r>
              <w:rPr>
                <w:rFonts w:ascii="Calibri" w:hAnsi="Calibri" w:cs="Calibri"/>
                <w:color w:val="0070C0"/>
                <w:sz w:val="22"/>
              </w:rPr>
              <w:t xml:space="preserve"> if the UE chooses to. This flexibility is still kept. Beside slots with corresponding PBPS results, another reason for selecting </w:t>
            </w:r>
            <w:r w:rsidRPr="00B5566C">
              <w:rPr>
                <w:rFonts w:ascii="Calibri" w:hAnsi="Calibri" w:cs="Calibri"/>
                <w:i/>
                <w:iCs/>
                <w:color w:val="0070C0"/>
                <w:sz w:val="22"/>
              </w:rPr>
              <w:t>Y’</w:t>
            </w:r>
            <w:r>
              <w:rPr>
                <w:rFonts w:ascii="Calibri" w:hAnsi="Calibri" w:cs="Calibri"/>
                <w:color w:val="0070C0"/>
                <w:sz w:val="22"/>
              </w:rPr>
              <w:t xml:space="preserve"> candidate slots far away from slot </w:t>
            </w:r>
            <w:r w:rsidRPr="00B5566C">
              <w:rPr>
                <w:rFonts w:ascii="Calibri" w:hAnsi="Calibri" w:cs="Calibri"/>
                <w:i/>
                <w:iCs/>
                <w:color w:val="0070C0"/>
                <w:sz w:val="22"/>
              </w:rPr>
              <w:t>n</w:t>
            </w:r>
            <w:r>
              <w:rPr>
                <w:rFonts w:ascii="Calibri" w:hAnsi="Calibri" w:cs="Calibri"/>
                <w:color w:val="0070C0"/>
                <w:sz w:val="22"/>
              </w:rPr>
              <w:t xml:space="preserve"> could be due to SL DRX ON duration / active timer. Overall, if there are sufficient slots/resources with corresponding PBPS results such that the UE is still able to complete its (re)transmissions of a TB within the remaining PDB, there would not be a problem with </w:t>
            </w:r>
            <w:r w:rsidRPr="00B5566C">
              <w:rPr>
                <w:rFonts w:ascii="Calibri" w:hAnsi="Calibri" w:cs="Calibri"/>
                <w:i/>
                <w:iCs/>
                <w:color w:val="0070C0"/>
                <w:sz w:val="22"/>
              </w:rPr>
              <w:t>Y’</w:t>
            </w:r>
            <w:r>
              <w:rPr>
                <w:rFonts w:ascii="Calibri" w:hAnsi="Calibri" w:cs="Calibri"/>
                <w:color w:val="0070C0"/>
                <w:sz w:val="22"/>
              </w:rPr>
              <w:t xml:space="preserve"> candidate slots being much later from slot </w:t>
            </w:r>
            <w:r w:rsidRPr="00B5566C">
              <w:rPr>
                <w:rFonts w:ascii="Calibri" w:hAnsi="Calibri" w:cs="Calibri"/>
                <w:i/>
                <w:iCs/>
                <w:color w:val="0070C0"/>
                <w:sz w:val="22"/>
              </w:rPr>
              <w:t>n</w:t>
            </w:r>
            <w:r>
              <w:rPr>
                <w:rFonts w:ascii="Calibri" w:hAnsi="Calibri" w:cs="Calibri"/>
                <w:color w:val="0070C0"/>
                <w:sz w:val="22"/>
              </w:rPr>
              <w:t>.</w:t>
            </w:r>
          </w:p>
          <w:p w14:paraId="168869FA" w14:textId="77777777" w:rsidR="00912953" w:rsidRDefault="00912953" w:rsidP="00A11439">
            <w:pPr>
              <w:autoSpaceDE w:val="0"/>
              <w:autoSpaceDN w:val="0"/>
              <w:jc w:val="both"/>
              <w:rPr>
                <w:rFonts w:ascii="Calibri" w:hAnsi="Calibri" w:cs="Calibri"/>
                <w:sz w:val="22"/>
              </w:rPr>
            </w:pPr>
          </w:p>
          <w:p w14:paraId="3192C7D7" w14:textId="04573137" w:rsidR="00695D96" w:rsidRDefault="003B79EA" w:rsidP="00A11439">
            <w:pPr>
              <w:autoSpaceDE w:val="0"/>
              <w:autoSpaceDN w:val="0"/>
              <w:jc w:val="both"/>
              <w:rPr>
                <w:rFonts w:ascii="Calibri" w:hAnsi="Calibri" w:cs="Calibri"/>
                <w:sz w:val="22"/>
              </w:rPr>
            </w:pPr>
            <w:r>
              <w:rPr>
                <w:rFonts w:ascii="Calibri" w:hAnsi="Calibri" w:cs="Calibri"/>
                <w:sz w:val="22"/>
              </w:rPr>
              <w:t xml:space="preserve">When Y’ candidate slots are selected </w:t>
            </w:r>
            <w:proofErr w:type="gramStart"/>
            <w:r>
              <w:rPr>
                <w:rFonts w:ascii="Calibri" w:hAnsi="Calibri" w:cs="Calibri"/>
                <w:sz w:val="22"/>
              </w:rPr>
              <w:t>with  corresponding</w:t>
            </w:r>
            <w:proofErr w:type="gramEnd"/>
            <w:r>
              <w:rPr>
                <w:rFonts w:ascii="Calibri" w:hAnsi="Calibri" w:cs="Calibri"/>
                <w:sz w:val="22"/>
              </w:rPr>
              <w:t xml:space="preserve"> PBPS and/or CPS results</w:t>
            </w:r>
            <w:r w:rsidR="00695D96">
              <w:rPr>
                <w:rFonts w:ascii="Calibri" w:hAnsi="Calibri" w:cs="Calibri"/>
                <w:sz w:val="22"/>
              </w:rPr>
              <w:t xml:space="preserve">, since the UE does not need to specify another PBPS, therefore </w:t>
            </w:r>
            <w:proofErr w:type="spellStart"/>
            <w:r w:rsidR="00695D96">
              <w:rPr>
                <w:rFonts w:ascii="Calibri" w:hAnsi="Calibri" w:cs="Calibri"/>
                <w:sz w:val="22"/>
              </w:rPr>
              <w:t>Y’min</w:t>
            </w:r>
            <w:proofErr w:type="spellEnd"/>
            <w:r w:rsidR="00695D96">
              <w:rPr>
                <w:rFonts w:ascii="Calibri" w:hAnsi="Calibri" w:cs="Calibri"/>
                <w:sz w:val="22"/>
              </w:rPr>
              <w:t xml:space="preserve"> is not </w:t>
            </w:r>
            <w:r w:rsidR="005F5BAC">
              <w:rPr>
                <w:rFonts w:ascii="Calibri" w:hAnsi="Calibri" w:cs="Calibri"/>
                <w:sz w:val="22"/>
              </w:rPr>
              <w:t xml:space="preserve">an </w:t>
            </w:r>
            <w:r w:rsidR="00695D96">
              <w:rPr>
                <w:rFonts w:ascii="Calibri" w:hAnsi="Calibri" w:cs="Calibri"/>
                <w:sz w:val="22"/>
              </w:rPr>
              <w:t>appropriate threshold to determine whether UE needs to expand the slots. T</w:t>
            </w:r>
            <w:r w:rsidR="00695D96" w:rsidRPr="00695D96">
              <w:rPr>
                <w:rFonts w:ascii="Calibri" w:hAnsi="Calibri" w:cs="Calibri"/>
                <w:sz w:val="22"/>
                <w:vertAlign w:val="subscript"/>
              </w:rPr>
              <w:t>2min</w:t>
            </w:r>
            <w:r w:rsidR="00695D96">
              <w:rPr>
                <w:rFonts w:ascii="Calibri" w:hAnsi="Calibri" w:cs="Calibri"/>
                <w:sz w:val="22"/>
              </w:rPr>
              <w:t xml:space="preserve"> in Rel-16 can be used. </w:t>
            </w:r>
            <w:proofErr w:type="gramStart"/>
            <w:r w:rsidR="00695D96">
              <w:rPr>
                <w:rFonts w:ascii="Calibri" w:hAnsi="Calibri" w:cs="Calibri"/>
                <w:sz w:val="22"/>
              </w:rPr>
              <w:t>Also</w:t>
            </w:r>
            <w:proofErr w:type="gramEnd"/>
            <w:r w:rsidR="00695D96">
              <w:rPr>
                <w:rFonts w:ascii="Calibri" w:hAnsi="Calibri" w:cs="Calibri"/>
                <w:sz w:val="22"/>
              </w:rPr>
              <w:t xml:space="preserve"> it is not necessary to restrict the slots with minimum number of slots. Therefore, instead of “=” in option 1, it should be “&gt;=”.</w:t>
            </w:r>
          </w:p>
          <w:p w14:paraId="2007CA39" w14:textId="65E5ABDF" w:rsidR="00912953" w:rsidRDefault="00912953" w:rsidP="00A11439">
            <w:pPr>
              <w:autoSpaceDE w:val="0"/>
              <w:autoSpaceDN w:val="0"/>
              <w:jc w:val="both"/>
              <w:rPr>
                <w:rFonts w:ascii="Calibri" w:hAnsi="Calibri" w:cs="Calibri"/>
                <w:sz w:val="22"/>
              </w:rPr>
            </w:pPr>
          </w:p>
          <w:p w14:paraId="36FF6892" w14:textId="41D689FF" w:rsidR="00912953" w:rsidRPr="00912953" w:rsidRDefault="00912953" w:rsidP="00A11439">
            <w:pPr>
              <w:autoSpaceDE w:val="0"/>
              <w:autoSpaceDN w:val="0"/>
              <w:jc w:val="both"/>
              <w:rPr>
                <w:rFonts w:ascii="Calibri" w:hAnsi="Calibri" w:cs="Calibri"/>
                <w:color w:val="0070C0"/>
                <w:sz w:val="22"/>
              </w:rPr>
            </w:pPr>
            <w:r w:rsidRPr="0008761E">
              <w:rPr>
                <w:rFonts w:ascii="Calibri" w:hAnsi="Calibri" w:cs="Calibri"/>
                <w:color w:val="0070C0"/>
                <w:sz w:val="22"/>
              </w:rPr>
              <w:t xml:space="preserve">FL: The term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is always/traditionally associated with RSW and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in PBPS, it would be clearer to reuse a similar term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for the </w:t>
            </w:r>
            <w:r w:rsidRPr="0008761E">
              <w:rPr>
                <w:rFonts w:ascii="Calibri" w:hAnsi="Calibri" w:cs="Calibri"/>
                <w:i/>
                <w:iCs/>
                <w:color w:val="0070C0"/>
                <w:sz w:val="22"/>
              </w:rPr>
              <w:t>Y’</w:t>
            </w:r>
            <w:r w:rsidRPr="0008761E">
              <w:rPr>
                <w:rFonts w:ascii="Calibri" w:hAnsi="Calibri" w:cs="Calibri"/>
                <w:color w:val="0070C0"/>
                <w:sz w:val="22"/>
              </w:rPr>
              <w:t xml:space="preserve"> candidate slots. It is up to network configuration or pre-configuration to set </w:t>
            </w:r>
            <w:proofErr w:type="spellStart"/>
            <w:r w:rsidRPr="0008761E">
              <w:rPr>
                <w:rFonts w:ascii="Calibri" w:hAnsi="Calibri" w:cs="Calibri"/>
                <w:i/>
                <w:iCs/>
                <w:color w:val="0070C0"/>
                <w:sz w:val="22"/>
              </w:rPr>
              <w:t>Y’</w:t>
            </w:r>
            <w:r w:rsidRPr="0008761E">
              <w:rPr>
                <w:rFonts w:ascii="Calibri" w:hAnsi="Calibri" w:cs="Calibri"/>
                <w:i/>
                <w:iCs/>
                <w:color w:val="0070C0"/>
                <w:sz w:val="22"/>
                <w:vertAlign w:val="subscript"/>
              </w:rPr>
              <w:t>min</w:t>
            </w:r>
            <w:proofErr w:type="spellEnd"/>
            <w:r w:rsidRPr="0008761E">
              <w:rPr>
                <w:rFonts w:ascii="Calibri" w:hAnsi="Calibri" w:cs="Calibri"/>
                <w:color w:val="0070C0"/>
                <w:sz w:val="22"/>
              </w:rPr>
              <w:t xml:space="preserve"> equal to </w:t>
            </w:r>
            <w:r w:rsidRPr="0008761E">
              <w:rPr>
                <w:rFonts w:ascii="Calibri" w:hAnsi="Calibri" w:cs="Calibri"/>
                <w:i/>
                <w:iCs/>
                <w:color w:val="0070C0"/>
                <w:sz w:val="22"/>
              </w:rPr>
              <w:t>T</w:t>
            </w:r>
            <w:r w:rsidRPr="0008761E">
              <w:rPr>
                <w:rFonts w:ascii="Calibri" w:hAnsi="Calibri" w:cs="Calibri"/>
                <w:i/>
                <w:iCs/>
                <w:color w:val="0070C0"/>
                <w:sz w:val="22"/>
                <w:vertAlign w:val="subscript"/>
              </w:rPr>
              <w:t>2min</w:t>
            </w:r>
            <w:r w:rsidRPr="0008761E">
              <w:rPr>
                <w:rFonts w:ascii="Calibri" w:hAnsi="Calibri" w:cs="Calibri"/>
                <w:color w:val="0070C0"/>
                <w:sz w:val="22"/>
              </w:rPr>
              <w:t xml:space="preserve"> or </w:t>
            </w:r>
            <w:r>
              <w:rPr>
                <w:rFonts w:ascii="Calibri" w:hAnsi="Calibri" w:cs="Calibri"/>
                <w:color w:val="0070C0"/>
                <w:sz w:val="22"/>
              </w:rPr>
              <w:t xml:space="preserve">to </w:t>
            </w:r>
            <w:r w:rsidRPr="0008761E">
              <w:rPr>
                <w:rFonts w:ascii="Calibri" w:hAnsi="Calibri" w:cs="Calibri"/>
                <w:color w:val="0070C0"/>
                <w:sz w:val="22"/>
              </w:rPr>
              <w:t>a different value.</w:t>
            </w:r>
            <w:r>
              <w:rPr>
                <w:rFonts w:ascii="Calibri" w:hAnsi="Calibri" w:cs="Calibri"/>
                <w:color w:val="0070C0"/>
                <w:sz w:val="22"/>
              </w:rPr>
              <w:t xml:space="preserve"> The suggestion to make it “≥” instead of “=” can be taken onboard.</w:t>
            </w:r>
          </w:p>
          <w:p w14:paraId="6C8D499A" w14:textId="77777777" w:rsidR="00695D96" w:rsidRDefault="00695D96" w:rsidP="00A11439">
            <w:pPr>
              <w:autoSpaceDE w:val="0"/>
              <w:autoSpaceDN w:val="0"/>
              <w:jc w:val="both"/>
              <w:rPr>
                <w:rFonts w:ascii="Calibri" w:hAnsi="Calibri" w:cs="Calibri"/>
                <w:sz w:val="22"/>
              </w:rPr>
            </w:pPr>
          </w:p>
          <w:p w14:paraId="65E2EA57" w14:textId="5A41050A" w:rsidR="003B79EA" w:rsidRDefault="00695D96" w:rsidP="00A11439">
            <w:pPr>
              <w:autoSpaceDE w:val="0"/>
              <w:autoSpaceDN w:val="0"/>
              <w:jc w:val="both"/>
              <w:rPr>
                <w:rFonts w:asciiTheme="minorHAnsi" w:hAnsiTheme="minorHAnsi" w:cstheme="minorHAnsi"/>
                <w:sz w:val="22"/>
                <w:szCs w:val="22"/>
              </w:rPr>
            </w:pPr>
            <w:r>
              <w:rPr>
                <w:rFonts w:ascii="Calibri" w:hAnsi="Calibri" w:cs="Calibri"/>
                <w:sz w:val="22"/>
              </w:rPr>
              <w:t>Since the definition of M is for CPS sensing slot (as stated in “</w:t>
            </w:r>
            <w:r w:rsidRPr="00D036B3">
              <w:rPr>
                <w:rFonts w:asciiTheme="minorHAnsi" w:hAnsiTheme="minorHAnsi" w:cstheme="minorHAnsi"/>
                <w:sz w:val="22"/>
                <w:szCs w:val="22"/>
              </w:rPr>
              <w:t>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w:t>
            </w:r>
            <w:r>
              <w:rPr>
                <w:rFonts w:asciiTheme="minorHAnsi" w:hAnsiTheme="minorHAnsi" w:cstheme="minorHAnsi"/>
                <w:sz w:val="22"/>
                <w:szCs w:val="22"/>
              </w:rPr>
              <w:t>”)</w:t>
            </w:r>
            <w:r w:rsidR="005F5BAC">
              <w:rPr>
                <w:rFonts w:asciiTheme="minorHAnsi" w:hAnsiTheme="minorHAnsi" w:cstheme="minorHAnsi"/>
                <w:sz w:val="22"/>
                <w:szCs w:val="22"/>
              </w:rPr>
              <w:t xml:space="preserve"> and there is a processing time Tproc,0+Tproc,</w:t>
            </w:r>
            <w:proofErr w:type="gramStart"/>
            <w:r w:rsidR="005F5BAC">
              <w:rPr>
                <w:rFonts w:asciiTheme="minorHAnsi" w:hAnsiTheme="minorHAnsi" w:cstheme="minorHAnsi"/>
                <w:sz w:val="22"/>
                <w:szCs w:val="22"/>
              </w:rPr>
              <w:t>1,  the</w:t>
            </w:r>
            <w:proofErr w:type="gramEnd"/>
            <w:r>
              <w:rPr>
                <w:rFonts w:asciiTheme="minorHAnsi" w:hAnsiTheme="minorHAnsi" w:cstheme="minorHAnsi"/>
                <w:sz w:val="22"/>
                <w:szCs w:val="22"/>
              </w:rPr>
              <w:t xml:space="preserve"> default </w:t>
            </w:r>
            <w:r w:rsidR="005F5BAC">
              <w:rPr>
                <w:rFonts w:asciiTheme="minorHAnsi" w:hAnsiTheme="minorHAnsi" w:cstheme="minorHAnsi"/>
                <w:sz w:val="22"/>
                <w:szCs w:val="22"/>
              </w:rPr>
              <w:t>value of M should be smaller than 31.</w:t>
            </w:r>
          </w:p>
          <w:p w14:paraId="0B6B26BB" w14:textId="5C889C28" w:rsidR="005F5BAC" w:rsidRDefault="005F5BAC" w:rsidP="00A11439">
            <w:pPr>
              <w:autoSpaceDE w:val="0"/>
              <w:autoSpaceDN w:val="0"/>
              <w:jc w:val="both"/>
              <w:rPr>
                <w:rFonts w:ascii="Calibri" w:hAnsi="Calibri" w:cs="Calibri"/>
                <w:sz w:val="22"/>
              </w:rPr>
            </w:pPr>
          </w:p>
          <w:p w14:paraId="7FDB82A5" w14:textId="1755B4AA" w:rsidR="00912953" w:rsidRDefault="00912953" w:rsidP="00A11439">
            <w:pPr>
              <w:autoSpaceDE w:val="0"/>
              <w:autoSpaceDN w:val="0"/>
              <w:jc w:val="both"/>
              <w:rPr>
                <w:rFonts w:ascii="Calibri" w:hAnsi="Calibri" w:cs="Calibri"/>
                <w:sz w:val="22"/>
              </w:rPr>
            </w:pPr>
            <w:r w:rsidRPr="00FD76A8">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OK, the default value would be </w:t>
            </w:r>
            <w:r w:rsidRPr="00FD76A8">
              <w:rPr>
                <w:rFonts w:asciiTheme="minorHAnsi" w:hAnsiTheme="minorHAnsi" w:cstheme="minorHAnsi"/>
                <w:color w:val="0070C0"/>
                <w:sz w:val="22"/>
                <w:szCs w:val="22"/>
              </w:rPr>
              <w:t>(</w:t>
            </w:r>
            <w:bookmarkStart w:id="7" w:name="_Hlk87948752"/>
            <w:r w:rsidRPr="00FD76A8">
              <w:rPr>
                <w:rFonts w:asciiTheme="minorHAnsi" w:hAnsiTheme="minorHAnsi" w:cstheme="minorHAnsi"/>
                <w:i/>
                <w:iCs/>
                <w:color w:val="0070C0"/>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bookmarkEnd w:id="7"/>
            <w:r w:rsidRPr="00FD76A8">
              <w:rPr>
                <w:rFonts w:asciiTheme="minorHAnsi" w:hAnsiTheme="minorHAnsi" w:cstheme="minorHAnsi"/>
                <w:color w:val="0070C0"/>
                <w:sz w:val="22"/>
                <w:szCs w:val="22"/>
              </w:rPr>
              <w:t>)</w:t>
            </w:r>
            <w:r>
              <w:rPr>
                <w:rFonts w:asciiTheme="minorHAnsi" w:hAnsiTheme="minorHAnsi" w:cstheme="minorHAnsi"/>
                <w:color w:val="0070C0"/>
                <w:sz w:val="22"/>
                <w:szCs w:val="22"/>
              </w:rPr>
              <w:t>.</w:t>
            </w:r>
          </w:p>
          <w:p w14:paraId="7F771B0D" w14:textId="77777777" w:rsidR="00912953" w:rsidRDefault="00912953" w:rsidP="00A11439">
            <w:pPr>
              <w:autoSpaceDE w:val="0"/>
              <w:autoSpaceDN w:val="0"/>
              <w:jc w:val="both"/>
              <w:rPr>
                <w:rFonts w:ascii="Calibri" w:hAnsi="Calibri" w:cs="Calibri"/>
                <w:sz w:val="22"/>
              </w:rPr>
            </w:pPr>
          </w:p>
          <w:p w14:paraId="6EDA8C58" w14:textId="6067600E" w:rsidR="005F5BAC" w:rsidRDefault="005F5BAC" w:rsidP="00A11439">
            <w:pPr>
              <w:autoSpaceDE w:val="0"/>
              <w:autoSpaceDN w:val="0"/>
              <w:jc w:val="both"/>
              <w:rPr>
                <w:rFonts w:ascii="Calibri" w:hAnsi="Calibri" w:cs="Calibri"/>
                <w:sz w:val="22"/>
              </w:rPr>
            </w:pPr>
            <w:r>
              <w:rPr>
                <w:rFonts w:ascii="Calibri" w:hAnsi="Calibri" w:cs="Calibri"/>
                <w:sz w:val="22"/>
              </w:rPr>
              <w:t xml:space="preserve">When the minimum M slots for CPS cannot be </w:t>
            </w:r>
            <w:proofErr w:type="spellStart"/>
            <w:r>
              <w:rPr>
                <w:rFonts w:ascii="Calibri" w:hAnsi="Calibri" w:cs="Calibri"/>
                <w:sz w:val="22"/>
              </w:rPr>
              <w:t>guaranting</w:t>
            </w:r>
            <w:proofErr w:type="spellEnd"/>
            <w:r>
              <w:rPr>
                <w:rFonts w:ascii="Calibri" w:hAnsi="Calibri" w:cs="Calibri"/>
                <w:sz w:val="22"/>
              </w:rPr>
              <w:t xml:space="preserve">, UE ensures </w:t>
            </w:r>
            <w:proofErr w:type="spellStart"/>
            <w:r>
              <w:rPr>
                <w:rFonts w:ascii="Calibri" w:hAnsi="Calibri" w:cs="Calibri"/>
                <w:sz w:val="22"/>
              </w:rPr>
              <w:t>Y’</w:t>
            </w:r>
            <w:r w:rsidRPr="005F5BAC">
              <w:rPr>
                <w:rFonts w:ascii="Calibri" w:hAnsi="Calibri" w:cs="Calibri"/>
                <w:sz w:val="22"/>
                <w:vertAlign w:val="subscript"/>
              </w:rPr>
              <w:t>min</w:t>
            </w:r>
            <w:proofErr w:type="spellEnd"/>
            <w:r>
              <w:rPr>
                <w:rFonts w:ascii="Calibri" w:hAnsi="Calibri" w:cs="Calibri"/>
                <w:sz w:val="22"/>
              </w:rPr>
              <w:t xml:space="preserve"> (T</w:t>
            </w:r>
            <w:r w:rsidRPr="00695D96">
              <w:rPr>
                <w:rFonts w:ascii="Calibri" w:hAnsi="Calibri" w:cs="Calibri"/>
                <w:sz w:val="22"/>
                <w:vertAlign w:val="subscript"/>
              </w:rPr>
              <w:t>2min</w:t>
            </w:r>
            <w:r>
              <w:rPr>
                <w:rFonts w:ascii="Calibri" w:hAnsi="Calibri" w:cs="Calibri"/>
                <w:sz w:val="22"/>
              </w:rPr>
              <w:t>) criterion to be fulfilled. And UE performs sensing on what left in CPS as they may be used for re-evaluation/pre-emption later.</w:t>
            </w:r>
          </w:p>
          <w:p w14:paraId="78DCD073" w14:textId="4A35C409" w:rsidR="00D42D42" w:rsidRDefault="00D42D42" w:rsidP="00A11439">
            <w:pPr>
              <w:autoSpaceDE w:val="0"/>
              <w:autoSpaceDN w:val="0"/>
              <w:jc w:val="both"/>
              <w:rPr>
                <w:rFonts w:ascii="Calibri" w:hAnsi="Calibri" w:cs="Calibri"/>
                <w:sz w:val="22"/>
              </w:rPr>
            </w:pPr>
          </w:p>
          <w:p w14:paraId="0BAE7BA4" w14:textId="1ECCB966" w:rsidR="00D42D42" w:rsidRDefault="00D42D42" w:rsidP="00A11439">
            <w:pPr>
              <w:autoSpaceDE w:val="0"/>
              <w:autoSpaceDN w:val="0"/>
              <w:jc w:val="both"/>
              <w:rPr>
                <w:rFonts w:ascii="Calibri" w:hAnsi="Calibri" w:cs="Calibri"/>
                <w:sz w:val="22"/>
              </w:rPr>
            </w:pPr>
            <w:r>
              <w:rPr>
                <w:rFonts w:ascii="Calibri" w:hAnsi="Calibri" w:cs="Calibri"/>
                <w:sz w:val="22"/>
              </w:rPr>
              <w:t>Last, we do not think there is a need that UE reports indexes of the slots with PBPS results to the high layer.</w:t>
            </w:r>
          </w:p>
          <w:p w14:paraId="595DB643" w14:textId="7B260134" w:rsidR="005F5BAC" w:rsidRDefault="005F5BAC" w:rsidP="00A11439">
            <w:pPr>
              <w:autoSpaceDE w:val="0"/>
              <w:autoSpaceDN w:val="0"/>
              <w:jc w:val="both"/>
              <w:rPr>
                <w:rFonts w:ascii="Calibri" w:hAnsi="Calibri" w:cs="Calibri"/>
                <w:sz w:val="22"/>
              </w:rPr>
            </w:pPr>
          </w:p>
          <w:p w14:paraId="7C091210" w14:textId="5E0A6CE6" w:rsidR="005F5BAC" w:rsidRDefault="005F5BAC" w:rsidP="00A11439">
            <w:pPr>
              <w:autoSpaceDE w:val="0"/>
              <w:autoSpaceDN w:val="0"/>
              <w:jc w:val="both"/>
              <w:rPr>
                <w:rFonts w:ascii="Calibri" w:hAnsi="Calibri" w:cs="Calibri"/>
                <w:sz w:val="22"/>
              </w:rPr>
            </w:pPr>
            <w:r>
              <w:rPr>
                <w:rFonts w:ascii="Calibri" w:hAnsi="Calibri" w:cs="Calibri"/>
                <w:sz w:val="22"/>
              </w:rPr>
              <w:t xml:space="preserve">Based on above discussions, we propose the following updates on the proposals. Again, we </w:t>
            </w:r>
            <w:r w:rsidR="00D42D42">
              <w:rPr>
                <w:rFonts w:ascii="Calibri" w:hAnsi="Calibri" w:cs="Calibri"/>
                <w:sz w:val="22"/>
              </w:rPr>
              <w:t>prefer</w:t>
            </w:r>
            <w:r>
              <w:rPr>
                <w:rFonts w:ascii="Calibri" w:hAnsi="Calibri" w:cs="Calibri"/>
                <w:sz w:val="22"/>
              </w:rPr>
              <w:t xml:space="preserve"> </w:t>
            </w:r>
            <w:r w:rsidR="00D42D42">
              <w:rPr>
                <w:rFonts w:ascii="Calibri" w:hAnsi="Calibri" w:cs="Calibri"/>
                <w:sz w:val="22"/>
              </w:rPr>
              <w:t>Option 1 and Option A in the updated proposal.</w:t>
            </w:r>
          </w:p>
          <w:p w14:paraId="2C917EBA" w14:textId="64B76AA7" w:rsidR="005F5BAC" w:rsidRDefault="005F5BAC" w:rsidP="00A11439">
            <w:pPr>
              <w:autoSpaceDE w:val="0"/>
              <w:autoSpaceDN w:val="0"/>
              <w:jc w:val="both"/>
              <w:rPr>
                <w:rFonts w:ascii="Calibri" w:hAnsi="Calibri" w:cs="Calibri"/>
                <w:sz w:val="22"/>
              </w:rPr>
            </w:pPr>
          </w:p>
          <w:p w14:paraId="6B8374A3" w14:textId="2D1E879A" w:rsidR="005F5BAC" w:rsidRDefault="005F5BAC" w:rsidP="00A11439">
            <w:pPr>
              <w:autoSpaceDE w:val="0"/>
              <w:autoSpaceDN w:val="0"/>
              <w:jc w:val="both"/>
              <w:rPr>
                <w:rFonts w:ascii="Calibri" w:hAnsi="Calibri" w:cs="Calibri"/>
                <w:sz w:val="22"/>
              </w:rPr>
            </w:pPr>
          </w:p>
          <w:p w14:paraId="30DFFAE0" w14:textId="77777777" w:rsidR="005F5BAC" w:rsidRPr="00D036B3" w:rsidRDefault="005F5BAC" w:rsidP="005F5BAC">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1BA82E61" w14:textId="77777777" w:rsidR="005F5BAC" w:rsidRPr="00D036B3" w:rsidRDefault="005F5BAC"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E081243"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6B151B5" w14:textId="44D90C36" w:rsidR="005F5BAC" w:rsidRPr="00D036B3" w:rsidRDefault="005F5BAC"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proofErr w:type="spellEnd"/>
            <w:r w:rsidRPr="005F5BAC">
              <w:rPr>
                <w:rFonts w:asciiTheme="minorHAnsi" w:hAnsiTheme="minorHAnsi" w:cstheme="minorHAnsi"/>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B985D87" w14:textId="33738812" w:rsidR="005F5BAC" w:rsidRPr="00D036B3" w:rsidRDefault="005F5BAC"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lastRenderedPageBreak/>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w:t>
            </w:r>
            <w:r w:rsidRPr="005F5BAC">
              <w:rPr>
                <w:rFonts w:asciiTheme="minorHAnsi" w:hAnsiTheme="minorHAnsi" w:cstheme="minorHAnsi"/>
                <w:strike/>
                <w:color w:val="0070C0"/>
                <w:sz w:val="22"/>
                <w:szCs w:val="22"/>
              </w:rPr>
              <w:t xml:space="preserve">until </w:t>
            </w:r>
            <w:r w:rsidRPr="005F5BAC">
              <w:rPr>
                <w:rFonts w:asciiTheme="minorHAnsi" w:hAnsiTheme="minorHAnsi" w:cstheme="minorHAnsi"/>
                <w:i/>
                <w:iCs/>
                <w:strike/>
                <w:color w:val="0070C0"/>
                <w:sz w:val="22"/>
                <w:szCs w:val="22"/>
              </w:rPr>
              <w:t>Y’</w:t>
            </w:r>
            <w:r w:rsidRPr="005F5BAC">
              <w:rPr>
                <w:rFonts w:asciiTheme="minorHAnsi" w:hAnsiTheme="minorHAnsi" w:cstheme="minorHAnsi"/>
                <w:strike/>
                <w:color w:val="0070C0"/>
                <w:sz w:val="22"/>
                <w:szCs w:val="22"/>
              </w:rPr>
              <w:t xml:space="preserve"> = </w:t>
            </w:r>
            <w:proofErr w:type="spellStart"/>
            <w:r w:rsidRPr="005F5BAC">
              <w:rPr>
                <w:rFonts w:asciiTheme="minorHAnsi" w:hAnsiTheme="minorHAnsi" w:cstheme="minorHAnsi"/>
                <w:i/>
                <w:iCs/>
                <w:strike/>
                <w:color w:val="0070C0"/>
                <w:sz w:val="22"/>
                <w:szCs w:val="22"/>
              </w:rPr>
              <w:t>Y’</w:t>
            </w:r>
            <w:r w:rsidRPr="005F5BAC">
              <w:rPr>
                <w:rFonts w:asciiTheme="minorHAnsi" w:hAnsiTheme="minorHAnsi" w:cstheme="minorHAnsi"/>
                <w:i/>
                <w:iCs/>
                <w:strike/>
                <w:color w:val="0070C0"/>
                <w:sz w:val="22"/>
                <w:szCs w:val="22"/>
                <w:vertAlign w:val="subscript"/>
              </w:rPr>
              <w:t>min</w:t>
            </w:r>
            <w:proofErr w:type="spellEnd"/>
            <w:r>
              <w:rPr>
                <w:rFonts w:asciiTheme="minorHAnsi" w:hAnsiTheme="minorHAnsi" w:cstheme="minorHAnsi"/>
                <w:i/>
                <w:iCs/>
                <w:strike/>
                <w:color w:val="0070C0"/>
                <w:sz w:val="22"/>
                <w:szCs w:val="22"/>
                <w:vertAlign w:val="subscript"/>
              </w:rPr>
              <w:t xml:space="preserve"> </w:t>
            </w:r>
            <w:r w:rsidRPr="005F5BAC">
              <w:rPr>
                <w:rFonts w:asciiTheme="minorHAnsi" w:hAnsiTheme="minorHAnsi" w:cstheme="minorHAnsi"/>
                <w:color w:val="0070C0"/>
                <w:sz w:val="22"/>
                <w:szCs w:val="22"/>
              </w:rPr>
              <w:t>to ensure Y’≥</w:t>
            </w:r>
            <w:r w:rsidRPr="005F5BAC">
              <w:rPr>
                <w:rFonts w:asciiTheme="minorHAnsi" w:hAnsiTheme="minorHAnsi" w:cstheme="minorHAnsi"/>
                <w:i/>
                <w:iCs/>
                <w:color w:val="0070C0"/>
                <w:sz w:val="22"/>
                <w:szCs w:val="22"/>
              </w:rPr>
              <w:t xml:space="preserve"> T</w:t>
            </w:r>
            <w:r w:rsidRPr="005F5BAC">
              <w:rPr>
                <w:rFonts w:asciiTheme="minorHAnsi" w:hAnsiTheme="minorHAnsi" w:cstheme="minorHAnsi"/>
                <w:i/>
                <w:iCs/>
                <w:color w:val="0070C0"/>
                <w:sz w:val="22"/>
                <w:szCs w:val="22"/>
                <w:vertAlign w:val="subscript"/>
              </w:rPr>
              <w:t>2</w:t>
            </w:r>
            <w:proofErr w:type="gramStart"/>
            <w:r w:rsidRPr="005F5BAC">
              <w:rPr>
                <w:rFonts w:asciiTheme="minorHAnsi" w:hAnsiTheme="minorHAnsi" w:cstheme="minorHAnsi"/>
                <w:i/>
                <w:iCs/>
                <w:color w:val="0070C0"/>
                <w:sz w:val="22"/>
                <w:szCs w:val="22"/>
                <w:vertAlign w:val="subscript"/>
              </w:rPr>
              <w:t>min</w:t>
            </w:r>
            <w:r>
              <w:rPr>
                <w:rFonts w:asciiTheme="minorHAnsi" w:hAnsiTheme="minorHAnsi" w:cstheme="minorHAnsi"/>
                <w:i/>
                <w:iCs/>
                <w:color w:val="0070C0"/>
                <w:sz w:val="22"/>
                <w:szCs w:val="22"/>
                <w:vertAlign w:val="subscript"/>
              </w:rPr>
              <w:t xml:space="preserve"> </w:t>
            </w:r>
            <w:r w:rsidRPr="005F5BAC">
              <w:rPr>
                <w:rFonts w:asciiTheme="minorHAnsi" w:hAnsiTheme="minorHAnsi" w:cstheme="minorHAnsi"/>
                <w:color w:val="0070C0"/>
                <w:sz w:val="22"/>
                <w:szCs w:val="22"/>
              </w:rPr>
              <w:t>.</w:t>
            </w:r>
            <w:proofErr w:type="gramEnd"/>
          </w:p>
          <w:p w14:paraId="2F48D68A" w14:textId="77777777" w:rsidR="005F5BAC" w:rsidRPr="00D036B3" w:rsidRDefault="005F5BAC"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185B4573" w14:textId="77777777" w:rsidR="005F5BAC" w:rsidRPr="00D036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0084140A" w14:textId="77777777" w:rsidR="005F5BAC" w:rsidRPr="00B150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6016D24" w14:textId="77777777" w:rsidR="005F5BAC" w:rsidRPr="00D036B3" w:rsidRDefault="005F5BAC"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FC4F00B"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139C5DE" w14:textId="77777777" w:rsidR="005F5BAC" w:rsidRPr="00D036B3"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40689064" w14:textId="77777777" w:rsidR="005F5BAC" w:rsidRPr="00D036B3" w:rsidRDefault="005F5BAC"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067835C2" w14:textId="71913F84" w:rsidR="005F5BAC" w:rsidRDefault="005F5BAC"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proofErr w:type="gramStart"/>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roofErr w:type="gramEnd"/>
            <w:r w:rsidRPr="00D42D42">
              <w:rPr>
                <w:rFonts w:asciiTheme="minorHAnsi" w:hAnsiTheme="minorHAnsi" w:cstheme="minorHAnsi"/>
                <w:color w:val="0070C0"/>
                <w:sz w:val="22"/>
                <w:szCs w:val="22"/>
              </w:rPr>
              <w:t xml:space="preserve"> </w:t>
            </w:r>
            <w:r w:rsidRPr="00D036B3">
              <w:rPr>
                <w:rFonts w:asciiTheme="minorHAnsi" w:hAnsiTheme="minorHAnsi" w:cstheme="minorHAnsi"/>
                <w:sz w:val="22"/>
                <w:szCs w:val="22"/>
              </w:rPr>
              <w:t xml:space="preserve">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6C3EAE13" w14:textId="7BDCDFDD" w:rsidR="00D42D42" w:rsidRPr="00D036B3" w:rsidRDefault="00D42D42" w:rsidP="006556B7">
            <w:pPr>
              <w:pStyle w:val="ListParagraph"/>
              <w:numPr>
                <w:ilvl w:val="3"/>
                <w:numId w:val="41"/>
              </w:numPr>
              <w:ind w:leftChars="0"/>
              <w:contextualSpacing/>
              <w:rPr>
                <w:rFonts w:asciiTheme="minorHAnsi" w:hAnsiTheme="minorHAnsi" w:cstheme="minorHAnsi"/>
                <w:sz w:val="22"/>
                <w:szCs w:val="22"/>
              </w:rPr>
            </w:pPr>
            <w:r>
              <w:rPr>
                <w:rFonts w:asciiTheme="minorHAnsi" w:hAnsiTheme="minorHAnsi" w:cstheme="minorHAnsi"/>
                <w:strike/>
                <w:color w:val="FF0000"/>
                <w:sz w:val="22"/>
                <w:szCs w:val="22"/>
              </w:rPr>
              <w:t xml:space="preserve">Where </w:t>
            </w:r>
            <w:r>
              <w:rPr>
                <w:rFonts w:asciiTheme="minorHAnsi" w:hAnsiTheme="minorHAnsi" w:cstheme="minorHAnsi"/>
                <w:color w:val="0070C0"/>
                <w:sz w:val="22"/>
                <w:szCs w:val="22"/>
              </w:rPr>
              <w:t>M</w:t>
            </w:r>
            <w:proofErr w:type="gramStart"/>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w:t>
            </w:r>
            <w:proofErr w:type="spellStart"/>
            <w:r w:rsidRPr="00D42D42">
              <w:rPr>
                <w:rFonts w:asciiTheme="minorHAnsi" w:hAnsiTheme="minorHAnsi" w:cstheme="minorHAnsi"/>
                <w:i/>
                <w:iCs/>
                <w:color w:val="0070C0"/>
                <w:sz w:val="22"/>
                <w:szCs w:val="22"/>
                <w:vertAlign w:val="subscript"/>
              </w:rPr>
              <w:t>Tproc</w:t>
            </w:r>
            <w:proofErr w:type="spellEnd"/>
            <w:proofErr w:type="gramEnd"/>
            <w:r>
              <w:rPr>
                <w:rFonts w:asciiTheme="minorHAnsi" w:hAnsiTheme="minorHAnsi" w:cstheme="minorHAnsi"/>
                <w:i/>
                <w:iCs/>
                <w:color w:val="0070C0"/>
                <w:sz w:val="22"/>
                <w:szCs w:val="22"/>
                <w:vertAlign w:val="subscript"/>
              </w:rPr>
              <w:t xml:space="preserve"> </w:t>
            </w:r>
            <w:r>
              <w:rPr>
                <w:rFonts w:asciiTheme="minorHAnsi" w:hAnsiTheme="minorHAnsi" w:cstheme="minorHAnsi"/>
                <w:color w:val="0070C0"/>
                <w:sz w:val="22"/>
                <w:szCs w:val="22"/>
              </w:rPr>
              <w:t>is number of logical slots within Tp</w:t>
            </w:r>
            <w:r w:rsidRPr="00D42D42">
              <w:rPr>
                <w:rFonts w:asciiTheme="minorHAnsi" w:hAnsiTheme="minorHAnsi" w:cstheme="minorHAnsi"/>
                <w:color w:val="0070C0"/>
                <w:szCs w:val="20"/>
              </w:rPr>
              <w:t>roc,0</w:t>
            </w:r>
            <w:r>
              <w:rPr>
                <w:rFonts w:asciiTheme="minorHAnsi" w:hAnsiTheme="minorHAnsi" w:cstheme="minorHAnsi"/>
                <w:color w:val="0070C0"/>
                <w:sz w:val="22"/>
                <w:szCs w:val="22"/>
              </w:rPr>
              <w:t>+</w:t>
            </w:r>
            <w:r w:rsidRPr="00D42D42">
              <w:rPr>
                <w:rFonts w:asciiTheme="minorHAnsi" w:hAnsiTheme="minorHAnsi" w:cstheme="minorHAnsi"/>
                <w:color w:val="0070C0"/>
                <w:sz w:val="22"/>
                <w:szCs w:val="22"/>
              </w:rPr>
              <w:t>T</w:t>
            </w:r>
            <w:r w:rsidRPr="00D42D42">
              <w:rPr>
                <w:rFonts w:asciiTheme="minorHAnsi" w:hAnsiTheme="minorHAnsi" w:cstheme="minorHAnsi"/>
                <w:color w:val="0070C0"/>
                <w:szCs w:val="20"/>
              </w:rPr>
              <w:t>proc</w:t>
            </w:r>
            <w:r>
              <w:rPr>
                <w:rFonts w:asciiTheme="minorHAnsi" w:hAnsiTheme="minorHAnsi" w:cstheme="minorHAnsi"/>
                <w:color w:val="0070C0"/>
                <w:szCs w:val="20"/>
              </w:rPr>
              <w:t>,</w:t>
            </w:r>
            <w:r w:rsidRPr="00D42D42">
              <w:rPr>
                <w:rFonts w:asciiTheme="minorHAnsi" w:hAnsiTheme="minorHAnsi" w:cstheme="minorHAnsi"/>
                <w:color w:val="0070C0"/>
                <w:szCs w:val="20"/>
              </w:rPr>
              <w:t xml:space="preserve">1 </w:t>
            </w:r>
          </w:p>
          <w:p w14:paraId="4CB2F665" w14:textId="79D2D7F2" w:rsidR="005F5BAC" w:rsidRPr="00D036B3" w:rsidRDefault="005F5BAC"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r w:rsidR="00D42D42" w:rsidRPr="00D42D42">
              <w:rPr>
                <w:rFonts w:asciiTheme="minorHAnsi" w:hAnsiTheme="minorHAnsi" w:cstheme="minorHAnsi"/>
                <w:color w:val="0070C0"/>
                <w:sz w:val="22"/>
                <w:szCs w:val="22"/>
              </w:rPr>
              <w:t>-</w:t>
            </w:r>
            <w:r w:rsidR="00D42D42">
              <w:rPr>
                <w:rFonts w:asciiTheme="minorHAnsi" w:hAnsiTheme="minorHAnsi" w:cstheme="minorHAnsi"/>
                <w:color w:val="0070C0"/>
                <w:sz w:val="22"/>
                <w:szCs w:val="22"/>
              </w:rPr>
              <w:t>M</w:t>
            </w:r>
            <w:proofErr w:type="gramStart"/>
            <w:r w:rsidR="00D42D42" w:rsidRPr="00D42D42">
              <w:rPr>
                <w:rFonts w:ascii="Symbol" w:hAnsi="Symbol" w:cstheme="minorHAnsi"/>
                <w:i/>
                <w:iCs/>
                <w:color w:val="0070C0"/>
                <w:sz w:val="22"/>
                <w:szCs w:val="22"/>
                <w:vertAlign w:val="subscript"/>
              </w:rPr>
              <w:t></w:t>
            </w:r>
            <w:r w:rsidR="00D42D42" w:rsidRPr="00D42D42">
              <w:rPr>
                <w:rFonts w:asciiTheme="minorHAnsi" w:hAnsiTheme="minorHAnsi" w:cstheme="minorHAnsi"/>
                <w:i/>
                <w:iCs/>
                <w:color w:val="0070C0"/>
                <w:sz w:val="22"/>
                <w:szCs w:val="22"/>
                <w:vertAlign w:val="subscript"/>
              </w:rPr>
              <w:t>,Tproc</w:t>
            </w:r>
            <w:proofErr w:type="gramEnd"/>
          </w:p>
          <w:p w14:paraId="08A34CE6" w14:textId="77777777" w:rsidR="005F5BAC" w:rsidRDefault="005F5BAC"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BC9BC9D" w14:textId="74D4AA32" w:rsidR="005F5BAC" w:rsidRPr="004D7234" w:rsidRDefault="005F5BAC"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proofErr w:type="spellEnd"/>
            <w:r w:rsidRPr="00D42D42">
              <w:rPr>
                <w:rFonts w:asciiTheme="minorHAnsi" w:hAnsiTheme="minorHAnsi" w:cstheme="minorHAnsi"/>
                <w:strike/>
                <w:color w:val="0070C0"/>
                <w:sz w:val="22"/>
                <w:szCs w:val="22"/>
              </w:rPr>
              <w:t xml:space="preserve"> </w:t>
            </w:r>
            <w:r w:rsidR="00D42D42" w:rsidRPr="005F5BAC">
              <w:rPr>
                <w:rFonts w:asciiTheme="minorHAnsi" w:hAnsiTheme="minorHAnsi" w:cstheme="minorHAnsi"/>
                <w:i/>
                <w:iCs/>
                <w:color w:val="0070C0"/>
                <w:sz w:val="22"/>
                <w:szCs w:val="22"/>
              </w:rPr>
              <w:t>T</w:t>
            </w:r>
            <w:r w:rsidR="00D42D42" w:rsidRPr="005F5BAC">
              <w:rPr>
                <w:rFonts w:asciiTheme="minorHAnsi" w:hAnsiTheme="minorHAnsi" w:cstheme="minorHAnsi"/>
                <w:i/>
                <w:iCs/>
                <w:color w:val="0070C0"/>
                <w:sz w:val="22"/>
                <w:szCs w:val="22"/>
                <w:vertAlign w:val="subscript"/>
              </w:rPr>
              <w:t>2min</w:t>
            </w:r>
            <w:r w:rsidR="00D42D42" w:rsidRPr="004D7234">
              <w:rPr>
                <w:rFonts w:asciiTheme="minorHAnsi" w:hAnsiTheme="minorHAnsi" w:cstheme="minorHAnsi"/>
                <w:color w:val="FF0000"/>
                <w:sz w:val="22"/>
                <w:szCs w:val="22"/>
              </w:rPr>
              <w:t xml:space="preserve"> </w:t>
            </w:r>
            <w:r w:rsidRPr="004D7234">
              <w:rPr>
                <w:rFonts w:asciiTheme="minorHAnsi" w:hAnsiTheme="minorHAnsi" w:cstheme="minorHAnsi"/>
                <w:color w:val="FF0000"/>
                <w:sz w:val="22"/>
                <w:szCs w:val="22"/>
              </w:rPr>
              <w:t>criterion is fulfilled</w:t>
            </w:r>
            <w:r w:rsidR="00D42D42">
              <w:rPr>
                <w:rFonts w:asciiTheme="minorHAnsi" w:hAnsiTheme="minorHAnsi" w:cstheme="minorHAnsi"/>
                <w:color w:val="FF0000"/>
                <w:sz w:val="22"/>
                <w:szCs w:val="22"/>
              </w:rPr>
              <w:t>.</w:t>
            </w:r>
          </w:p>
          <w:p w14:paraId="0555C18F" w14:textId="77777777" w:rsidR="005F5BAC" w:rsidRPr="004D7234" w:rsidRDefault="005F5BAC"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45EF3B6E" w14:textId="77777777" w:rsidR="005F5BAC" w:rsidRPr="00D42D42" w:rsidRDefault="005F5BAC" w:rsidP="006556B7">
            <w:pPr>
              <w:pStyle w:val="ListParagraph"/>
              <w:numPr>
                <w:ilvl w:val="0"/>
                <w:numId w:val="41"/>
              </w:numPr>
              <w:ind w:leftChars="0"/>
              <w:contextualSpacing/>
              <w:rPr>
                <w:rFonts w:asciiTheme="minorHAnsi" w:hAnsiTheme="minorHAnsi" w:cstheme="minorHAnsi"/>
                <w:strike/>
                <w:color w:val="0070C0"/>
                <w:sz w:val="22"/>
                <w:szCs w:val="22"/>
              </w:rPr>
            </w:pPr>
            <w:r w:rsidRPr="00D42D42">
              <w:rPr>
                <w:rFonts w:asciiTheme="minorHAnsi" w:hAnsiTheme="minorHAnsi" w:cstheme="minorHAnsi"/>
                <w:strike/>
                <w:color w:val="0070C0"/>
                <w:sz w:val="22"/>
                <w:szCs w:val="22"/>
              </w:rPr>
              <w:t xml:space="preserve">If some of candidate resources in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reported to the higher layer have corresponding PBPS results, index of those slots in the set </w:t>
            </w:r>
            <w:r w:rsidRPr="00D42D42">
              <w:rPr>
                <w:rFonts w:asciiTheme="minorHAnsi" w:hAnsiTheme="minorHAnsi" w:cstheme="minorHAnsi"/>
                <w:i/>
                <w:iCs/>
                <w:strike/>
                <w:color w:val="0070C0"/>
                <w:sz w:val="22"/>
                <w:szCs w:val="22"/>
              </w:rPr>
              <w:t>S</w:t>
            </w:r>
            <w:r w:rsidRPr="00D42D42">
              <w:rPr>
                <w:rFonts w:asciiTheme="minorHAnsi" w:hAnsiTheme="minorHAnsi" w:cstheme="minorHAnsi"/>
                <w:i/>
                <w:iCs/>
                <w:strike/>
                <w:color w:val="0070C0"/>
                <w:sz w:val="22"/>
                <w:szCs w:val="22"/>
                <w:vertAlign w:val="subscript"/>
              </w:rPr>
              <w:t>A</w:t>
            </w:r>
            <w:r w:rsidRPr="00D42D42">
              <w:rPr>
                <w:rFonts w:asciiTheme="minorHAnsi" w:hAnsiTheme="minorHAnsi" w:cstheme="minorHAnsi"/>
                <w:strike/>
                <w:color w:val="0070C0"/>
                <w:sz w:val="22"/>
                <w:szCs w:val="22"/>
              </w:rPr>
              <w:t xml:space="preserve"> that have corresponding PBPS results are also reported to the higher layer.</w:t>
            </w:r>
          </w:p>
          <w:p w14:paraId="6F6C8C5F" w14:textId="717F7C58" w:rsidR="003B79EA" w:rsidRPr="00F717D9" w:rsidRDefault="005F5BAC"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tc>
      </w:tr>
      <w:tr w:rsidR="00367958" w14:paraId="185395C9" w14:textId="77777777" w:rsidTr="00A11439">
        <w:tc>
          <w:tcPr>
            <w:tcW w:w="1680" w:type="dxa"/>
          </w:tcPr>
          <w:p w14:paraId="1096CCBC" w14:textId="0B132013" w:rsidR="00367958" w:rsidRPr="00812571" w:rsidRDefault="00367958" w:rsidP="00367958">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 xml:space="preserve">iaomi </w:t>
            </w:r>
          </w:p>
        </w:tc>
        <w:tc>
          <w:tcPr>
            <w:tcW w:w="7954" w:type="dxa"/>
          </w:tcPr>
          <w:p w14:paraId="77C226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w:t>
            </w:r>
            <w:r>
              <w:rPr>
                <w:rFonts w:ascii="Calibri" w:eastAsiaTheme="minorEastAsia" w:hAnsi="Calibri" w:cs="Calibri"/>
                <w:sz w:val="22"/>
                <w:lang w:eastAsia="zh-CN"/>
              </w:rPr>
              <w:t>re generally fine with the FL proposal. Pls find the following comments:</w:t>
            </w:r>
          </w:p>
          <w:p w14:paraId="6E5E6038" w14:textId="77777777" w:rsidR="00367958" w:rsidRDefault="00367958" w:rsidP="00367958">
            <w:pPr>
              <w:autoSpaceDE w:val="0"/>
              <w:autoSpaceDN w:val="0"/>
              <w:jc w:val="both"/>
              <w:rPr>
                <w:rFonts w:ascii="Calibri" w:eastAsiaTheme="minorEastAsia" w:hAnsi="Calibri" w:cs="Calibri"/>
                <w:sz w:val="22"/>
                <w:lang w:eastAsia="zh-CN"/>
              </w:rPr>
            </w:pPr>
          </w:p>
          <w:p w14:paraId="733C5A4C" w14:textId="77777777" w:rsidR="00367958" w:rsidRDefault="00367958" w:rsidP="00367958">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The exact meaning of “</w:t>
            </w:r>
            <w:r w:rsidRPr="00D036B3">
              <w:rPr>
                <w:rFonts w:asciiTheme="minorHAnsi" w:hAnsiTheme="minorHAnsi" w:cstheme="minorHAnsi"/>
                <w:sz w:val="22"/>
                <w:szCs w:val="22"/>
              </w:rPr>
              <w:t>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Pr>
                <w:rFonts w:asciiTheme="minorHAnsi" w:hAnsiTheme="minorHAnsi" w:cstheme="minorHAnsi"/>
                <w:sz w:val="22"/>
                <w:szCs w:val="22"/>
              </w:rPr>
              <w:t xml:space="preserve">” should be clarified. First, all the slots after slot n </w:t>
            </w:r>
            <w:proofErr w:type="gramStart"/>
            <w:r>
              <w:rPr>
                <w:rFonts w:asciiTheme="minorHAnsi" w:hAnsiTheme="minorHAnsi" w:cstheme="minorHAnsi"/>
                <w:sz w:val="22"/>
                <w:szCs w:val="22"/>
              </w:rPr>
              <w:t>has</w:t>
            </w:r>
            <w:proofErr w:type="gramEnd"/>
            <w:r>
              <w:rPr>
                <w:rFonts w:asciiTheme="minorHAnsi" w:hAnsiTheme="minorHAnsi" w:cstheme="minorHAnsi"/>
                <w:sz w:val="22"/>
                <w:szCs w:val="22"/>
              </w:rPr>
              <w:t xml:space="preserve"> not been sensed. Should we assume that all the future slots can be sensed for both PBPS and CPS, and decide which candidate slots is with PBPS and CPS results based on this assumption? Secondly, the set of slots with PBPS and CPS is different from the set with PBPS or CPS. Which condition should be used in which case should be </w:t>
            </w:r>
            <w:proofErr w:type="gramStart"/>
            <w:r>
              <w:rPr>
                <w:rFonts w:asciiTheme="minorHAnsi" w:hAnsiTheme="minorHAnsi" w:cstheme="minorHAnsi"/>
                <w:sz w:val="22"/>
                <w:szCs w:val="22"/>
              </w:rPr>
              <w:t>clarified.</w:t>
            </w:r>
            <w:proofErr w:type="gramEnd"/>
          </w:p>
          <w:p w14:paraId="401E8347" w14:textId="77777777" w:rsidR="00B707BA" w:rsidRDefault="00B707BA" w:rsidP="00367958">
            <w:pPr>
              <w:autoSpaceDE w:val="0"/>
              <w:autoSpaceDN w:val="0"/>
              <w:jc w:val="both"/>
              <w:rPr>
                <w:rFonts w:asciiTheme="minorHAnsi" w:hAnsiTheme="minorHAnsi" w:cstheme="minorHAnsi"/>
                <w:sz w:val="22"/>
                <w:szCs w:val="22"/>
              </w:rPr>
            </w:pPr>
          </w:p>
          <w:p w14:paraId="0438F675" w14:textId="6D9F1B86" w:rsidR="00B707BA" w:rsidRPr="00812571" w:rsidRDefault="00B707BA" w:rsidP="00367958">
            <w:pPr>
              <w:autoSpaceDE w:val="0"/>
              <w:autoSpaceDN w:val="0"/>
              <w:jc w:val="both"/>
              <w:rPr>
                <w:rFonts w:ascii="Calibri" w:eastAsia="MS Mincho" w:hAnsi="Calibri" w:cs="Calibri"/>
                <w:sz w:val="22"/>
                <w:lang w:eastAsia="ja-JP"/>
              </w:rPr>
            </w:pPr>
            <w:r w:rsidRPr="00D54CE4">
              <w:rPr>
                <w:rFonts w:ascii="Calibri" w:eastAsia="MS Mincho" w:hAnsi="Calibri" w:cs="Calibri"/>
                <w:color w:val="0070C0"/>
                <w:sz w:val="22"/>
                <w:lang w:eastAsia="ja-JP"/>
              </w:rPr>
              <w:t xml:space="preserve">FL: The intention of Approach 1 is to reuse as much as possible slots in the RSW with PBPS and/or CPS results. If UE is performing PBPS for another/periodic transmission and triggered to send a new aperiodic traffic, if those </w:t>
            </w:r>
            <w:r w:rsidRPr="00D54CE4">
              <w:rPr>
                <w:rFonts w:ascii="Calibri" w:eastAsia="MS Mincho" w:hAnsi="Calibri" w:cs="Calibri"/>
                <w:i/>
                <w:iCs/>
                <w:color w:val="0070C0"/>
                <w:sz w:val="22"/>
                <w:lang w:eastAsia="ja-JP"/>
              </w:rPr>
              <w:t>Y</w:t>
            </w:r>
            <w:r w:rsidRPr="00D54CE4">
              <w:rPr>
                <w:rFonts w:ascii="Calibri" w:eastAsia="MS Mincho" w:hAnsi="Calibri" w:cs="Calibri"/>
                <w:color w:val="0070C0"/>
                <w:sz w:val="22"/>
                <w:lang w:eastAsia="ja-JP"/>
              </w:rPr>
              <w:t xml:space="preserve"> candidate slots from the PBPS (with corresponding PBPS results) and possibly also the CPS results before </w:t>
            </w:r>
            <w:r w:rsidRPr="00D54CE4">
              <w:rPr>
                <w:rFonts w:ascii="Calibri" w:eastAsia="MS Mincho" w:hAnsi="Calibri" w:cs="Calibri"/>
                <w:i/>
                <w:iCs/>
                <w:color w:val="0070C0"/>
                <w:sz w:val="22"/>
                <w:lang w:eastAsia="ja-JP"/>
              </w:rPr>
              <w:t>t</w:t>
            </w:r>
            <w:r w:rsidRPr="00D54CE4">
              <w:rPr>
                <w:rFonts w:ascii="Calibri" w:eastAsia="MS Mincho" w:hAnsi="Calibri" w:cs="Calibri"/>
                <w:i/>
                <w:iCs/>
                <w:color w:val="0070C0"/>
                <w:sz w:val="22"/>
                <w:vertAlign w:val="subscript"/>
                <w:lang w:eastAsia="ja-JP"/>
              </w:rPr>
              <w:t>y0</w:t>
            </w:r>
            <w:r w:rsidRPr="00D54CE4">
              <w:rPr>
                <w:rFonts w:ascii="Calibri" w:eastAsia="MS Mincho" w:hAnsi="Calibri" w:cs="Calibri"/>
                <w:color w:val="0070C0"/>
                <w:sz w:val="22"/>
                <w:lang w:eastAsia="ja-JP"/>
              </w:rPr>
              <w:t xml:space="preserve"> can be reused. Similarly, can be said for the case when UE is performing CPS-only. Since this proposal is to cover both cases (PBPS+CPS and CPS-only), hence the “and/or” is used. As to when which condition should be used in which case, this can be judged by the UE. It is not intended to described all cases.</w:t>
            </w:r>
          </w:p>
        </w:tc>
      </w:tr>
      <w:tr w:rsidR="00707419" w14:paraId="0FF5F943" w14:textId="77777777" w:rsidTr="00A11439">
        <w:tc>
          <w:tcPr>
            <w:tcW w:w="1680" w:type="dxa"/>
          </w:tcPr>
          <w:p w14:paraId="59A60B19" w14:textId="77E39244" w:rsidR="00707419" w:rsidRPr="00C67F08" w:rsidRDefault="00707419" w:rsidP="00707419">
            <w:pPr>
              <w:autoSpaceDE w:val="0"/>
              <w:autoSpaceDN w:val="0"/>
              <w:jc w:val="both"/>
              <w:rPr>
                <w:rFonts w:ascii="Calibri" w:hAnsi="Calibri" w:cs="Calibri"/>
                <w:sz w:val="22"/>
              </w:rPr>
            </w:pPr>
            <w:r>
              <w:rPr>
                <w:rFonts w:ascii="Calibri" w:hAnsi="Calibri" w:cs="Calibri"/>
                <w:sz w:val="22"/>
              </w:rPr>
              <w:t>Qualcomm</w:t>
            </w:r>
          </w:p>
        </w:tc>
        <w:tc>
          <w:tcPr>
            <w:tcW w:w="7954" w:type="dxa"/>
          </w:tcPr>
          <w:p w14:paraId="706F2AA5" w14:textId="77777777" w:rsidR="00707419" w:rsidRDefault="00707419" w:rsidP="00707419">
            <w:pPr>
              <w:autoSpaceDE w:val="0"/>
              <w:autoSpaceDN w:val="0"/>
              <w:jc w:val="both"/>
              <w:rPr>
                <w:rFonts w:ascii="Calibri" w:hAnsi="Calibri" w:cs="Calibri"/>
                <w:sz w:val="22"/>
              </w:rPr>
            </w:pPr>
            <w:r>
              <w:rPr>
                <w:rFonts w:ascii="Calibri" w:hAnsi="Calibri" w:cs="Calibri"/>
                <w:sz w:val="22"/>
              </w:rPr>
              <w:t xml:space="preserve">In our view, having fewer than </w:t>
            </w:r>
            <w:proofErr w:type="spellStart"/>
            <w:r>
              <w:rPr>
                <w:rFonts w:ascii="Calibri" w:hAnsi="Calibri" w:cs="Calibri"/>
                <w:sz w:val="22"/>
              </w:rPr>
              <w:t>Y’min</w:t>
            </w:r>
            <w:proofErr w:type="spellEnd"/>
            <w:r>
              <w:rPr>
                <w:rFonts w:ascii="Calibri" w:hAnsi="Calibri" w:cs="Calibri"/>
                <w:sz w:val="22"/>
              </w:rPr>
              <w:t xml:space="preserve"> slots with periodic sensing results is part of regular operation and not an exceptional case. Hence, resources for those transmissions would still be in the regular resource pool.</w:t>
            </w:r>
          </w:p>
          <w:p w14:paraId="73C3E42A" w14:textId="77777777" w:rsidR="00707419" w:rsidRDefault="00707419" w:rsidP="00707419">
            <w:pPr>
              <w:autoSpaceDE w:val="0"/>
              <w:autoSpaceDN w:val="0"/>
              <w:jc w:val="both"/>
              <w:rPr>
                <w:rFonts w:ascii="Calibri" w:hAnsi="Calibri" w:cs="Calibri"/>
                <w:sz w:val="22"/>
              </w:rPr>
            </w:pPr>
            <w:r>
              <w:rPr>
                <w:rFonts w:ascii="Calibri" w:hAnsi="Calibri" w:cs="Calibri"/>
                <w:sz w:val="22"/>
              </w:rPr>
              <w:lastRenderedPageBreak/>
              <w:t xml:space="preserve">Given that prior agreements stated that </w:t>
            </w:r>
            <w:proofErr w:type="gramStart"/>
            <w:r>
              <w:rPr>
                <w:rFonts w:ascii="Calibri" w:hAnsi="Calibri" w:cs="Calibri"/>
                <w:sz w:val="22"/>
              </w:rPr>
              <w:t>he</w:t>
            </w:r>
            <w:proofErr w:type="gramEnd"/>
            <w:r>
              <w:rPr>
                <w:rFonts w:ascii="Calibri" w:hAnsi="Calibri" w:cs="Calibri"/>
                <w:sz w:val="22"/>
              </w:rPr>
              <w:t xml:space="preserve"> UE need to sense for M slots, and this proposal also applies the same restriction, it is not clear when the UE will not have sufficient CPS sensing results.</w:t>
            </w:r>
          </w:p>
          <w:p w14:paraId="5511339D" w14:textId="3D151293" w:rsidR="00707419" w:rsidRPr="00C67F08" w:rsidRDefault="00707419" w:rsidP="00707419">
            <w:pPr>
              <w:autoSpaceDE w:val="0"/>
              <w:autoSpaceDN w:val="0"/>
              <w:jc w:val="both"/>
              <w:rPr>
                <w:rFonts w:ascii="Calibri" w:hAnsi="Calibri" w:cs="Calibri"/>
                <w:sz w:val="22"/>
              </w:rPr>
            </w:pPr>
            <w:r>
              <w:rPr>
                <w:rFonts w:ascii="Calibri" w:hAnsi="Calibri" w:cs="Calibri"/>
                <w:sz w:val="22"/>
              </w:rPr>
              <w:t>Based on the above, we support Option 1 (based on the prior agreement to sense for M slots) and Option A.</w:t>
            </w:r>
          </w:p>
        </w:tc>
      </w:tr>
      <w:tr w:rsidR="0062765F" w14:paraId="5138C1AC" w14:textId="77777777" w:rsidTr="00A11439">
        <w:tc>
          <w:tcPr>
            <w:tcW w:w="1680" w:type="dxa"/>
          </w:tcPr>
          <w:p w14:paraId="6A68300A" w14:textId="2189590F" w:rsidR="0062765F" w:rsidRPr="00C67F08" w:rsidRDefault="0062765F" w:rsidP="0062765F">
            <w:pPr>
              <w:autoSpaceDE w:val="0"/>
              <w:autoSpaceDN w:val="0"/>
              <w:jc w:val="both"/>
              <w:rPr>
                <w:rFonts w:ascii="Calibri" w:hAnsi="Calibri" w:cs="Calibri"/>
                <w:sz w:val="22"/>
              </w:rPr>
            </w:pPr>
            <w:r w:rsidRPr="00503DF1">
              <w:rPr>
                <w:rFonts w:ascii="Calibri" w:hAnsi="Calibri" w:cs="Calibri" w:hint="eastAsia"/>
                <w:sz w:val="22"/>
              </w:rPr>
              <w:lastRenderedPageBreak/>
              <w:t>v</w:t>
            </w:r>
            <w:r w:rsidRPr="00503DF1">
              <w:rPr>
                <w:rFonts w:ascii="Calibri" w:hAnsi="Calibri" w:cs="Calibri"/>
                <w:sz w:val="22"/>
              </w:rPr>
              <w:t>ivo</w:t>
            </w:r>
          </w:p>
        </w:tc>
        <w:tc>
          <w:tcPr>
            <w:tcW w:w="7954" w:type="dxa"/>
          </w:tcPr>
          <w:p w14:paraId="2D2A4681" w14:textId="5DB27FC9" w:rsidR="0062765F" w:rsidRPr="00503DF1" w:rsidRDefault="0062765F" w:rsidP="0062765F">
            <w:pPr>
              <w:autoSpaceDE w:val="0"/>
              <w:autoSpaceDN w:val="0"/>
              <w:jc w:val="both"/>
              <w:rPr>
                <w:rFonts w:ascii="Calibri" w:hAnsi="Calibri" w:cs="Calibri"/>
                <w:sz w:val="22"/>
              </w:rPr>
            </w:pPr>
            <w:r>
              <w:rPr>
                <w:rFonts w:ascii="Calibri" w:hAnsi="Calibri" w:cs="Calibri"/>
                <w:sz w:val="22"/>
              </w:rPr>
              <w:t xml:space="preserve">We are generally fine with the proposal, and prefer </w:t>
            </w:r>
            <w:r w:rsidRPr="00503DF1">
              <w:rPr>
                <w:rFonts w:ascii="Calibri" w:hAnsi="Calibri" w:cs="Calibri"/>
                <w:sz w:val="22"/>
              </w:rPr>
              <w:t>Option</w:t>
            </w:r>
            <w:r>
              <w:rPr>
                <w:rFonts w:ascii="Calibri" w:hAnsi="Calibri" w:cs="Calibri"/>
                <w:sz w:val="22"/>
              </w:rPr>
              <w:t>2+option</w:t>
            </w:r>
            <w:r w:rsidRPr="00503DF1">
              <w:rPr>
                <w:rFonts w:ascii="Calibri" w:hAnsi="Calibri" w:cs="Calibri" w:hint="eastAsia"/>
                <w:sz w:val="22"/>
              </w:rPr>
              <w:t>B</w:t>
            </w:r>
          </w:p>
          <w:p w14:paraId="49DF833A" w14:textId="77777777"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We prefer to have a unified design for PBPS and CPS. In LTE, for PBPS, if a Y set satisfying </w:t>
            </w:r>
            <w:proofErr w:type="spellStart"/>
            <w:r w:rsidRPr="00503DF1">
              <w:rPr>
                <w:rFonts w:ascii="Calibri" w:hAnsi="Calibri" w:cs="Calibri"/>
                <w:sz w:val="22"/>
              </w:rPr>
              <w:t>Ymin</w:t>
            </w:r>
            <w:proofErr w:type="spellEnd"/>
            <w:r w:rsidRPr="00503DF1">
              <w:rPr>
                <w:rFonts w:ascii="Calibri" w:hAnsi="Calibri" w:cs="Calibri"/>
                <w:sz w:val="22"/>
              </w:rPr>
              <w:t xml:space="preserve"> limit cannot be found, UE should perform random selection. Similarly, for CPS involved case, if </w:t>
            </w:r>
            <w:proofErr w:type="spellStart"/>
            <w:r w:rsidRPr="00503DF1">
              <w:rPr>
                <w:rFonts w:ascii="Calibri" w:hAnsi="Calibri" w:cs="Calibri"/>
                <w:sz w:val="22"/>
              </w:rPr>
              <w:t>Ymin</w:t>
            </w:r>
            <w:proofErr w:type="spellEnd"/>
            <w:r w:rsidRPr="00503DF1">
              <w:rPr>
                <w:rFonts w:ascii="Calibri" w:hAnsi="Calibri" w:cs="Calibri"/>
                <w:sz w:val="22"/>
              </w:rPr>
              <w:t>’ cannot be met, UE should perform random selection.</w:t>
            </w:r>
          </w:p>
          <w:p w14:paraId="1EBA2309" w14:textId="1F3B6BAB" w:rsidR="0062765F" w:rsidRPr="00503DF1" w:rsidRDefault="0062765F" w:rsidP="0062765F">
            <w:pPr>
              <w:autoSpaceDE w:val="0"/>
              <w:autoSpaceDN w:val="0"/>
              <w:jc w:val="both"/>
              <w:rPr>
                <w:rFonts w:ascii="Calibri" w:hAnsi="Calibri" w:cs="Calibri"/>
                <w:sz w:val="22"/>
              </w:rPr>
            </w:pPr>
            <w:r w:rsidRPr="00503DF1">
              <w:rPr>
                <w:rFonts w:ascii="Calibri" w:hAnsi="Calibri" w:cs="Calibri"/>
                <w:sz w:val="22"/>
              </w:rPr>
              <w:t xml:space="preserve">Regarding </w:t>
            </w:r>
            <w:r>
              <w:rPr>
                <w:rFonts w:ascii="Calibri" w:hAnsi="Calibri" w:cs="Calibri"/>
                <w:sz w:val="22"/>
              </w:rPr>
              <w:t xml:space="preserve">whether UE should select a set of </w:t>
            </w:r>
            <w:proofErr w:type="gramStart"/>
            <w:r w:rsidRPr="00503DF1">
              <w:rPr>
                <w:rFonts w:ascii="Calibri" w:hAnsi="Calibri" w:cs="Calibri"/>
                <w:sz w:val="22"/>
              </w:rPr>
              <w:t>Y</w:t>
            </w:r>
            <w:proofErr w:type="gramEnd"/>
            <w:r w:rsidRPr="00503DF1">
              <w:rPr>
                <w:rFonts w:ascii="Calibri" w:hAnsi="Calibri" w:cs="Calibri"/>
                <w:sz w:val="22"/>
              </w:rPr>
              <w:t>’</w:t>
            </w:r>
            <w:r>
              <w:rPr>
                <w:rFonts w:ascii="Calibri" w:hAnsi="Calibri" w:cs="Calibri"/>
                <w:sz w:val="22"/>
              </w:rPr>
              <w:t xml:space="preserve"> candidate slots to match to a selected set of </w:t>
            </w:r>
            <w:r w:rsidRPr="00503DF1">
              <w:rPr>
                <w:rFonts w:ascii="Calibri" w:hAnsi="Calibri" w:cs="Calibri"/>
                <w:sz w:val="22"/>
              </w:rPr>
              <w:t>Y</w:t>
            </w:r>
            <w:r>
              <w:rPr>
                <w:rFonts w:ascii="Calibri" w:hAnsi="Calibri" w:cs="Calibri"/>
                <w:sz w:val="22"/>
              </w:rPr>
              <w:t xml:space="preserve"> candidate slots for PBPS (if available) as much as possible discussed in the summary, we don’t think it is needed. For the transmissions requiring high reliability, a smart UE can by its implementation to determine a Y’-slot set aligned with existing Y-slot. For an aperiodic transmission with small PDB, UE should do sensing and select a Y’-slot set that is as earlier as possible. </w:t>
            </w:r>
            <w:proofErr w:type="gramStart"/>
            <w:r>
              <w:rPr>
                <w:rFonts w:ascii="Calibri" w:hAnsi="Calibri" w:cs="Calibri"/>
                <w:sz w:val="22"/>
              </w:rPr>
              <w:t>So</w:t>
            </w:r>
            <w:proofErr w:type="gramEnd"/>
            <w:r>
              <w:rPr>
                <w:rFonts w:ascii="Calibri" w:hAnsi="Calibri" w:cs="Calibri"/>
                <w:sz w:val="22"/>
              </w:rPr>
              <w:t xml:space="preserve"> there is no need to always mandate UE to select a Y’-slot set matching existing Y-slot, there is also no need to prioritize </w:t>
            </w:r>
            <w:r w:rsidRPr="00503DF1">
              <w:rPr>
                <w:rFonts w:ascii="Calibri" w:hAnsi="Calibri" w:cs="Calibri"/>
                <w:sz w:val="22"/>
              </w:rPr>
              <w:t>candidate slots with corresponding PBPS results, so the 4th bullet can be removed.</w:t>
            </w:r>
          </w:p>
          <w:p w14:paraId="0624EA2F" w14:textId="65DED760" w:rsidR="0062765F" w:rsidRPr="003C2B59" w:rsidRDefault="0062765F" w:rsidP="006556B7">
            <w:pPr>
              <w:pStyle w:val="ListParagraph"/>
              <w:numPr>
                <w:ilvl w:val="0"/>
                <w:numId w:val="50"/>
              </w:numPr>
              <w:autoSpaceDE w:val="0"/>
              <w:autoSpaceDN w:val="0"/>
              <w:ind w:leftChars="0"/>
              <w:jc w:val="both"/>
              <w:rPr>
                <w:rFonts w:ascii="Calibri" w:hAnsi="Calibri" w:cs="Calibri"/>
                <w:sz w:val="22"/>
              </w:rPr>
            </w:pPr>
            <w:r w:rsidRPr="003C2B59">
              <w:rPr>
                <w:rFonts w:ascii="Calibri" w:hAnsi="Calibri" w:cs="Calibri"/>
                <w:strike/>
                <w:color w:val="FF0000"/>
                <w:sz w:val="22"/>
              </w:rPr>
              <w:t>If some of candidate resources in set SA reported to the higher layer have corresponding PBPS results, index of those slots in the set SA that have corresponding PBPS results are also reported to the higher layer.</w:t>
            </w:r>
          </w:p>
        </w:tc>
      </w:tr>
      <w:tr w:rsidR="00367958" w14:paraId="4466D965" w14:textId="77777777" w:rsidTr="00A11439">
        <w:tc>
          <w:tcPr>
            <w:tcW w:w="1680" w:type="dxa"/>
          </w:tcPr>
          <w:p w14:paraId="096AD0F5" w14:textId="5242D8E5" w:rsidR="0036795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11D3C993" w14:textId="11F63342" w:rsidR="00427D18" w:rsidRDefault="00A11439"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the number of candidate slots resulting from PBPS is less than </w:t>
            </w:r>
            <w:proofErr w:type="spellStart"/>
            <w:r w:rsidRPr="00A11439">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then the candidate slots from PBPS should not be used at all. Instead, the CPS operations could </w:t>
            </w:r>
            <w:r w:rsidR="00427D18">
              <w:rPr>
                <w:rFonts w:ascii="Calibri" w:eastAsiaTheme="minorEastAsia" w:hAnsi="Calibri" w:cs="Calibri"/>
                <w:sz w:val="22"/>
                <w:lang w:eastAsia="zh-CN"/>
              </w:rPr>
              <w:t xml:space="preserve">be </w:t>
            </w:r>
            <w:r>
              <w:rPr>
                <w:rFonts w:ascii="Calibri" w:eastAsiaTheme="minorEastAsia" w:hAnsi="Calibri" w:cs="Calibri"/>
                <w:sz w:val="22"/>
                <w:lang w:eastAsia="zh-CN"/>
              </w:rPr>
              <w:t xml:space="preserve">applied with CPW window [n+1, </w:t>
            </w:r>
            <w:proofErr w:type="spellStart"/>
            <w:r>
              <w:rPr>
                <w:rFonts w:ascii="Calibri" w:eastAsiaTheme="minorEastAsia" w:hAnsi="Calibri" w:cs="Calibri"/>
                <w:sz w:val="22"/>
                <w:lang w:eastAsia="zh-CN"/>
              </w:rPr>
              <w:t>n+TB</w:t>
            </w:r>
            <w:proofErr w:type="spellEnd"/>
            <w:r>
              <w:rPr>
                <w:rFonts w:ascii="Calibri" w:eastAsiaTheme="minorEastAsia" w:hAnsi="Calibri" w:cs="Calibri"/>
                <w:sz w:val="22"/>
                <w:lang w:eastAsia="zh-CN"/>
              </w:rPr>
              <w:t>], where TB is selected to be larger than M and there are enough slots in the remaining resource selection window. Hence, we propose to add an option: “</w:t>
            </w:r>
            <w:r w:rsidRPr="00A11439">
              <w:rPr>
                <w:rFonts w:ascii="Calibri" w:eastAsiaTheme="minorEastAsia" w:hAnsi="Calibri" w:cs="Calibri"/>
                <w:color w:val="FF0000"/>
                <w:sz w:val="22"/>
                <w:lang w:eastAsia="zh-CN"/>
              </w:rPr>
              <w:t>Option 3: UE selects candidate slots belonging to [n+TB+Tproc,0+Tproc,1, n+T2]</w:t>
            </w:r>
            <w:r>
              <w:rPr>
                <w:rFonts w:ascii="Calibri" w:eastAsiaTheme="minorEastAsia" w:hAnsi="Calibri" w:cs="Calibri"/>
                <w:sz w:val="22"/>
                <w:lang w:eastAsia="zh-CN"/>
              </w:rPr>
              <w:t xml:space="preserve">”. </w:t>
            </w:r>
          </w:p>
          <w:p w14:paraId="3B3E70F2" w14:textId="77777777" w:rsidR="00427D18" w:rsidRDefault="00427D18" w:rsidP="00367958">
            <w:pPr>
              <w:autoSpaceDE w:val="0"/>
              <w:autoSpaceDN w:val="0"/>
              <w:jc w:val="both"/>
              <w:rPr>
                <w:rFonts w:ascii="Calibri" w:eastAsiaTheme="minorEastAsia" w:hAnsi="Calibri" w:cs="Calibri"/>
                <w:sz w:val="22"/>
                <w:lang w:eastAsia="zh-CN"/>
              </w:rPr>
            </w:pPr>
          </w:p>
          <w:p w14:paraId="5A87E304" w14:textId="2F128F07"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minimum M slots for CPS cannot be guaranteed, we support Option B. </w:t>
            </w:r>
          </w:p>
          <w:p w14:paraId="61DF08F0" w14:textId="495335E8" w:rsidR="00427D18" w:rsidRDefault="00427D1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agree with vivo that the 4</w:t>
            </w:r>
            <w:r w:rsidRPr="00427D1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can be removed. </w:t>
            </w:r>
          </w:p>
        </w:tc>
      </w:tr>
      <w:tr w:rsidR="00694C26" w14:paraId="25EE3103" w14:textId="77777777" w:rsidTr="00A11439">
        <w:tc>
          <w:tcPr>
            <w:tcW w:w="1680" w:type="dxa"/>
          </w:tcPr>
          <w:p w14:paraId="1198F8F7" w14:textId="67EB2BA3" w:rsidR="00694C26" w:rsidRDefault="00694C26" w:rsidP="00694C2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493D20E" w14:textId="0BA29325" w:rsidR="00694C26" w:rsidRPr="00EA7842" w:rsidRDefault="00694C26" w:rsidP="00EA7842">
            <w:pPr>
              <w:contextualSpacing/>
              <w:rPr>
                <w:rFonts w:asciiTheme="minorHAnsi" w:hAnsiTheme="minorHAnsi" w:cstheme="minorHAnsi"/>
                <w:color w:val="FF0000"/>
                <w:sz w:val="22"/>
                <w:szCs w:val="22"/>
              </w:rPr>
            </w:pPr>
            <w:r w:rsidRPr="00744F68">
              <w:rPr>
                <w:rFonts w:ascii="Calibri" w:eastAsiaTheme="minorEastAsia" w:hAnsi="Calibri" w:cs="Calibri" w:hint="eastAsia"/>
                <w:sz w:val="22"/>
                <w:lang w:eastAsia="zh-CN"/>
              </w:rPr>
              <w:t>O</w:t>
            </w:r>
            <w:r w:rsidRPr="00744F68">
              <w:rPr>
                <w:rFonts w:ascii="Calibri" w:eastAsiaTheme="minorEastAsia" w:hAnsi="Calibri" w:cs="Calibri"/>
                <w:sz w:val="22"/>
                <w:lang w:eastAsia="zh-CN"/>
              </w:rPr>
              <w:t>n the sub-bullet “</w:t>
            </w:r>
            <w:r w:rsidRPr="00744F68">
              <w:rPr>
                <w:rFonts w:asciiTheme="minorHAnsi" w:hAnsiTheme="minorHAnsi" w:cstheme="minorHAnsi"/>
                <w:color w:val="FF0000"/>
                <w:sz w:val="22"/>
                <w:szCs w:val="22"/>
              </w:rPr>
              <w:t xml:space="preserve">If some of candidate resources in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reported to the higher layer have corresponding PBPS results, index of those slots in the set </w:t>
            </w:r>
            <w:r w:rsidRPr="00744F68">
              <w:rPr>
                <w:rFonts w:asciiTheme="minorHAnsi" w:hAnsiTheme="minorHAnsi" w:cstheme="minorHAnsi"/>
                <w:i/>
                <w:iCs/>
                <w:color w:val="FF0000"/>
                <w:sz w:val="22"/>
                <w:szCs w:val="22"/>
              </w:rPr>
              <w:t>S</w:t>
            </w:r>
            <w:r w:rsidRPr="00744F68">
              <w:rPr>
                <w:rFonts w:asciiTheme="minorHAnsi" w:hAnsiTheme="minorHAnsi" w:cstheme="minorHAnsi"/>
                <w:i/>
                <w:iCs/>
                <w:color w:val="FF0000"/>
                <w:sz w:val="22"/>
                <w:szCs w:val="22"/>
                <w:vertAlign w:val="subscript"/>
              </w:rPr>
              <w:t>A</w:t>
            </w:r>
            <w:r w:rsidRPr="00744F68">
              <w:rPr>
                <w:rFonts w:asciiTheme="minorHAnsi" w:hAnsiTheme="minorHAnsi" w:cstheme="minorHAnsi"/>
                <w:color w:val="FF0000"/>
                <w:sz w:val="22"/>
                <w:szCs w:val="22"/>
              </w:rPr>
              <w:t xml:space="preserve"> that have corresponding PBPS results are also reported to the higher layer.</w:t>
            </w:r>
            <w:proofErr w:type="gramStart"/>
            <w:r w:rsidRPr="00744F68">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we think it will introduce new behaviour to high layer on resource selection, e.g., firstly random select resource among the resources with PBPS results, which may be not beneficial for interference/collision randomize among multiple UEs.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support Option </w:t>
            </w:r>
            <w:r w:rsidR="00CD452A">
              <w:rPr>
                <w:rFonts w:ascii="Calibri" w:eastAsiaTheme="minorEastAsia" w:hAnsi="Calibri" w:cs="Calibri"/>
                <w:sz w:val="22"/>
                <w:lang w:eastAsia="zh-CN"/>
              </w:rPr>
              <w:t>2</w:t>
            </w:r>
            <w:r>
              <w:rPr>
                <w:rFonts w:ascii="Calibri" w:eastAsiaTheme="minorEastAsia" w:hAnsi="Calibri" w:cs="Calibri"/>
                <w:sz w:val="22"/>
                <w:lang w:eastAsia="zh-CN"/>
              </w:rPr>
              <w:t xml:space="preserve"> and Option B without this sub-bullet</w:t>
            </w:r>
          </w:p>
        </w:tc>
      </w:tr>
      <w:tr w:rsidR="004D732B" w14:paraId="087D0FEC" w14:textId="77777777" w:rsidTr="00A11439">
        <w:tc>
          <w:tcPr>
            <w:tcW w:w="1680" w:type="dxa"/>
          </w:tcPr>
          <w:p w14:paraId="34ADCDF8" w14:textId="20B329E3"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45ABFDC" w14:textId="77777777" w:rsidR="004D732B" w:rsidRDefault="004D732B" w:rsidP="004D732B">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FL’s proposal. And we prefer option 1+ option A.</w:t>
            </w:r>
          </w:p>
          <w:p w14:paraId="0AC37C1D" w14:textId="787F1EF4" w:rsidR="004D732B" w:rsidRPr="00744F68" w:rsidRDefault="004D732B" w:rsidP="004D732B">
            <w:pPr>
              <w:contextualSpacing/>
              <w:rPr>
                <w:rFonts w:ascii="Calibri" w:eastAsiaTheme="minorEastAsia" w:hAnsi="Calibri" w:cs="Calibri"/>
                <w:sz w:val="22"/>
                <w:lang w:eastAsia="zh-CN"/>
              </w:rPr>
            </w:pPr>
            <w:r>
              <w:rPr>
                <w:rFonts w:ascii="Calibri" w:eastAsiaTheme="minorEastAsia" w:hAnsi="Calibri" w:cs="Calibri"/>
                <w:sz w:val="22"/>
                <w:lang w:eastAsia="zh-CN"/>
              </w:rPr>
              <w:t>For the report of slots index, we think</w:t>
            </w:r>
            <w:r>
              <w:t xml:space="preserve"> </w:t>
            </w:r>
            <w:r w:rsidRPr="00F23947">
              <w:rPr>
                <w:rFonts w:ascii="Calibri" w:eastAsiaTheme="minorEastAsia" w:hAnsi="Calibri" w:cs="Calibri"/>
                <w:sz w:val="22"/>
                <w:lang w:eastAsia="zh-CN"/>
              </w:rPr>
              <w:t xml:space="preserve">that the final candidate resources should be treated equally, and there is no need to give higher priority </w:t>
            </w:r>
            <w:r>
              <w:rPr>
                <w:rFonts w:ascii="Calibri" w:eastAsiaTheme="minorEastAsia" w:hAnsi="Calibri" w:cs="Calibri"/>
                <w:sz w:val="22"/>
                <w:lang w:eastAsia="zh-CN"/>
              </w:rPr>
              <w:t>to the slots</w:t>
            </w:r>
            <w:r>
              <w:t xml:space="preserve"> </w:t>
            </w:r>
            <w:r w:rsidRPr="00F23947">
              <w:rPr>
                <w:rFonts w:ascii="Calibri" w:eastAsiaTheme="minorEastAsia" w:hAnsi="Calibri" w:cs="Calibri"/>
                <w:sz w:val="22"/>
                <w:lang w:eastAsia="zh-CN"/>
              </w:rPr>
              <w:t>that have corresponding PBPS results.</w:t>
            </w:r>
            <w:r>
              <w:rPr>
                <w:rFonts w:ascii="Calibri" w:eastAsiaTheme="minorEastAsia" w:hAnsi="Calibri" w:cs="Calibri"/>
                <w:sz w:val="22"/>
                <w:lang w:eastAsia="zh-CN"/>
              </w:rPr>
              <w:t xml:space="preserve"> So, the </w:t>
            </w:r>
            <w:r w:rsidRPr="00F23947">
              <w:rPr>
                <w:rFonts w:ascii="Calibri" w:eastAsiaTheme="minorEastAsia" w:hAnsi="Calibri" w:cs="Calibri"/>
                <w:sz w:val="22"/>
                <w:lang w:eastAsia="zh-CN"/>
              </w:rPr>
              <w:t xml:space="preserve">4th bullet </w:t>
            </w:r>
            <w:r>
              <w:rPr>
                <w:rFonts w:ascii="Calibri" w:eastAsiaTheme="minorEastAsia" w:hAnsi="Calibri" w:cs="Calibri"/>
                <w:sz w:val="22"/>
                <w:lang w:eastAsia="zh-CN"/>
              </w:rPr>
              <w:t>should</w:t>
            </w:r>
            <w:r w:rsidRPr="00F23947">
              <w:rPr>
                <w:rFonts w:ascii="Calibri" w:eastAsiaTheme="minorEastAsia" w:hAnsi="Calibri" w:cs="Calibri"/>
                <w:sz w:val="22"/>
                <w:lang w:eastAsia="zh-CN"/>
              </w:rPr>
              <w:t xml:space="preserve"> be removed</w:t>
            </w:r>
            <w:r>
              <w:rPr>
                <w:rFonts w:ascii="Calibri" w:eastAsiaTheme="minorEastAsia" w:hAnsi="Calibri" w:cs="Calibri"/>
                <w:sz w:val="22"/>
                <w:lang w:eastAsia="zh-CN"/>
              </w:rPr>
              <w:t>.</w:t>
            </w:r>
          </w:p>
        </w:tc>
      </w:tr>
      <w:tr w:rsidR="00C22813" w14:paraId="195902B5" w14:textId="77777777" w:rsidTr="00A11439">
        <w:tc>
          <w:tcPr>
            <w:tcW w:w="1680" w:type="dxa"/>
          </w:tcPr>
          <w:p w14:paraId="5F17528E" w14:textId="553DC0BB" w:rsidR="00C22813" w:rsidRDefault="00C22813" w:rsidP="00C2281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CC70008" w14:textId="3D1798A8" w:rsidR="00C22813" w:rsidRDefault="00C22813" w:rsidP="00C2281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t>
            </w:r>
          </w:p>
        </w:tc>
      </w:tr>
      <w:tr w:rsidR="002F3EF3" w14:paraId="0AE6D579" w14:textId="77777777" w:rsidTr="00A11439">
        <w:tc>
          <w:tcPr>
            <w:tcW w:w="1680" w:type="dxa"/>
          </w:tcPr>
          <w:p w14:paraId="199BB548" w14:textId="12AC30C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ony </w:t>
            </w:r>
          </w:p>
        </w:tc>
        <w:tc>
          <w:tcPr>
            <w:tcW w:w="7954" w:type="dxa"/>
          </w:tcPr>
          <w:p w14:paraId="72D70133" w14:textId="77777777"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O</w:t>
            </w:r>
            <w:r>
              <w:rPr>
                <w:rFonts w:ascii="Calibri" w:eastAsiaTheme="minorEastAsia" w:hAnsi="Calibri" w:cs="Calibri" w:hint="eastAsia"/>
                <w:sz w:val="22"/>
                <w:lang w:eastAsia="zh-CN"/>
              </w:rPr>
              <w:t>ption</w:t>
            </w:r>
            <w:r>
              <w:rPr>
                <w:rFonts w:ascii="Calibri" w:eastAsiaTheme="minorEastAsia" w:hAnsi="Calibri" w:cs="Calibri"/>
                <w:sz w:val="22"/>
                <w:lang w:eastAsia="zh-CN"/>
              </w:rPr>
              <w:t>1+O</w:t>
            </w:r>
            <w:r>
              <w:rPr>
                <w:rFonts w:ascii="Calibri" w:eastAsiaTheme="minorEastAsia" w:hAnsi="Calibri" w:cs="Calibri" w:hint="eastAsia"/>
                <w:sz w:val="22"/>
                <w:lang w:eastAsia="zh-CN"/>
              </w:rPr>
              <w:t>ption</w:t>
            </w:r>
            <w:r>
              <w:rPr>
                <w:rFonts w:ascii="Calibri" w:eastAsiaTheme="minorEastAsia" w:hAnsi="Calibri" w:cs="Calibri"/>
                <w:sz w:val="22"/>
                <w:lang w:eastAsia="zh-CN"/>
              </w:rPr>
              <w:t>A</w:t>
            </w:r>
          </w:p>
          <w:p w14:paraId="058643E2" w14:textId="3D55FE5C" w:rsidR="002F3EF3" w:rsidRDefault="002F3EF3" w:rsidP="002F3EF3">
            <w:pPr>
              <w:tabs>
                <w:tab w:val="left" w:pos="1340"/>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When the total number of </w:t>
            </w:r>
            <w:r w:rsidRPr="00E86804">
              <w:rPr>
                <w:rFonts w:ascii="Calibri" w:eastAsiaTheme="minorEastAsia" w:hAnsi="Calibri" w:cs="Calibri"/>
                <w:i/>
                <w:iCs/>
                <w:sz w:val="22"/>
                <w:lang w:eastAsia="zh-CN"/>
              </w:rPr>
              <w:t>Y’</w:t>
            </w:r>
            <w:r>
              <w:rPr>
                <w:rFonts w:ascii="Calibri" w:eastAsiaTheme="minorEastAsia" w:hAnsi="Calibri" w:cs="Calibri"/>
                <w:sz w:val="22"/>
                <w:lang w:eastAsia="zh-CN"/>
              </w:rPr>
              <w:t xml:space="preserve"> candidate slots is less than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(pre-)configured threshold </w:t>
            </w:r>
            <w:proofErr w:type="spellStart"/>
            <w:r w:rsidRPr="00E86804">
              <w:rPr>
                <w:rFonts w:ascii="Calibri" w:eastAsiaTheme="minorEastAsia" w:hAnsi="Calibri" w:cs="Calibri"/>
                <w:i/>
                <w:iCs/>
                <w:sz w:val="22"/>
                <w:lang w:eastAsia="zh-CN"/>
              </w:rPr>
              <w:t>Y’</w:t>
            </w:r>
            <w:r w:rsidRPr="00E86804">
              <w:rPr>
                <w:rFonts w:ascii="Calibri" w:eastAsiaTheme="minorEastAsia" w:hAnsi="Calibri" w:cs="Calibri"/>
                <w:i/>
                <w:iCs/>
                <w:sz w:val="22"/>
                <w:vertAlign w:val="subscript"/>
                <w:lang w:eastAsia="zh-CN"/>
              </w:rPr>
              <w:t>min</w:t>
            </w:r>
            <w:proofErr w:type="spellEnd"/>
            <w:r>
              <w:rPr>
                <w:rFonts w:ascii="Calibri" w:eastAsiaTheme="minorEastAsia" w:hAnsi="Calibri" w:cs="Calibri"/>
                <w:sz w:val="22"/>
                <w:lang w:eastAsia="zh-CN"/>
              </w:rPr>
              <w:t>, we support option 1 that UE select other candidate slots within the RSW</w:t>
            </w:r>
            <w:r>
              <w:rPr>
                <w:rFonts w:ascii="Calibri" w:eastAsiaTheme="minorEastAsia" w:hAnsi="Calibri" w:cs="Calibri"/>
                <w:i/>
                <w:iCs/>
                <w:sz w:val="22"/>
                <w:vertAlign w:val="subscript"/>
                <w:lang w:eastAsia="zh-CN"/>
              </w:rPr>
              <w:t xml:space="preserve"> </w:t>
            </w:r>
            <w:r w:rsidRPr="00E86804">
              <w:rPr>
                <w:rFonts w:asciiTheme="minorHAnsi" w:hAnsiTheme="minorHAnsi" w:cstheme="minorHAnsi"/>
                <w:color w:val="000000" w:themeColor="text1"/>
                <w:sz w:val="22"/>
                <w:szCs w:val="22"/>
              </w:rPr>
              <w:t xml:space="preserve">until </w:t>
            </w:r>
            <w:r w:rsidRPr="00E86804">
              <w:rPr>
                <w:rFonts w:asciiTheme="minorHAnsi" w:hAnsiTheme="minorHAnsi" w:cstheme="minorHAnsi"/>
                <w:i/>
                <w:iCs/>
                <w:color w:val="000000" w:themeColor="text1"/>
                <w:sz w:val="22"/>
                <w:szCs w:val="22"/>
              </w:rPr>
              <w:t>Y’</w:t>
            </w:r>
            <w:r w:rsidRPr="00E86804">
              <w:rPr>
                <w:rFonts w:asciiTheme="minorHAnsi" w:hAnsiTheme="minorHAnsi" w:cstheme="minorHAnsi"/>
                <w:color w:val="000000" w:themeColor="text1"/>
                <w:sz w:val="22"/>
                <w:szCs w:val="22"/>
              </w:rPr>
              <w:t xml:space="preserve"> = </w:t>
            </w:r>
            <w:proofErr w:type="spellStart"/>
            <w:r w:rsidRPr="00E86804">
              <w:rPr>
                <w:rFonts w:asciiTheme="minorHAnsi" w:hAnsiTheme="minorHAnsi" w:cstheme="minorHAnsi"/>
                <w:i/>
                <w:iCs/>
                <w:color w:val="000000" w:themeColor="text1"/>
                <w:sz w:val="22"/>
                <w:szCs w:val="22"/>
              </w:rPr>
              <w:t>Y’</w:t>
            </w:r>
            <w:r w:rsidRPr="00E86804">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As this option can guarantee that the candidate slots set is within the PDB restriction.</w:t>
            </w:r>
          </w:p>
        </w:tc>
      </w:tr>
      <w:tr w:rsidR="00106D45" w:rsidRPr="00993F96" w14:paraId="7FEFD782" w14:textId="77777777" w:rsidTr="00106D45">
        <w:tc>
          <w:tcPr>
            <w:tcW w:w="1680" w:type="dxa"/>
          </w:tcPr>
          <w:p w14:paraId="7746C69C" w14:textId="77777777" w:rsidR="00106D45" w:rsidRPr="00D65C67"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13E47AE"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D50C589" w14:textId="77777777" w:rsidR="00106D45" w:rsidRDefault="00106D45" w:rsidP="00D52EFE">
            <w:pPr>
              <w:autoSpaceDE w:val="0"/>
              <w:autoSpaceDN w:val="0"/>
              <w:jc w:val="both"/>
              <w:rPr>
                <w:rFonts w:ascii="Calibri" w:eastAsiaTheme="minorEastAsia" w:hAnsi="Calibri" w:cs="Calibri"/>
                <w:sz w:val="22"/>
                <w:lang w:eastAsia="zh-CN"/>
              </w:rPr>
            </w:pPr>
          </w:p>
          <w:p w14:paraId="1EB70531" w14:textId="77777777" w:rsidR="00106D45" w:rsidRDefault="00106D45" w:rsidP="00D52EFE">
            <w:pPr>
              <w:autoSpaceDE w:val="0"/>
              <w:autoSpaceDN w:val="0"/>
              <w:jc w:val="both"/>
              <w:rPr>
                <w:rFonts w:ascii="Calibri" w:eastAsiaTheme="minorEastAsia" w:hAnsi="Calibri" w:cs="Calibri"/>
                <w:sz w:val="22"/>
                <w:lang w:eastAsia="zh-CN"/>
              </w:rPr>
            </w:pPr>
            <w:bookmarkStart w:id="8" w:name="OLE_LINK22"/>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DA6D6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down-selection, we prefer Option 1, since the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Calibri" w:eastAsiaTheme="minorEastAsia" w:hAnsi="Calibri" w:cs="Calibri"/>
                <w:sz w:val="22"/>
                <w:lang w:eastAsia="zh-CN"/>
              </w:rPr>
              <w:t xml:space="preserve"> anyway can include some </w:t>
            </w:r>
            <w:r w:rsidRPr="00017F35">
              <w:rPr>
                <w:rFonts w:ascii="Calibri" w:eastAsiaTheme="minorEastAsia" w:hAnsi="Calibri" w:cs="Calibri"/>
                <w:sz w:val="22"/>
                <w:lang w:eastAsia="zh-CN"/>
              </w:rPr>
              <w:t>slots with corresponding PBPS and/or CPS results</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 xml:space="preserve">Option 1 can ensure a higher probability of </w:t>
            </w:r>
            <w:r>
              <w:rPr>
                <w:rFonts w:ascii="Calibri" w:eastAsiaTheme="minorEastAsia" w:hAnsi="Calibri" w:cs="Calibri"/>
                <w:sz w:val="22"/>
                <w:lang w:eastAsia="zh-CN"/>
              </w:rPr>
              <w:t xml:space="preserve">selecting such </w:t>
            </w:r>
            <w:r w:rsidRPr="006D0909">
              <w:rPr>
                <w:rFonts w:ascii="Calibri" w:eastAsiaTheme="minorEastAsia" w:hAnsi="Calibri" w:cs="Calibri"/>
                <w:sz w:val="22"/>
                <w:lang w:eastAsia="zh-CN"/>
              </w:rPr>
              <w:t>slot</w:t>
            </w:r>
            <w:r>
              <w:rPr>
                <w:rFonts w:ascii="Calibri" w:eastAsiaTheme="minorEastAsia" w:hAnsi="Calibri" w:cs="Calibri"/>
                <w:sz w:val="22"/>
                <w:lang w:eastAsia="zh-CN"/>
              </w:rPr>
              <w:t>s</w:t>
            </w:r>
            <w:r w:rsidRPr="006D0909">
              <w:rPr>
                <w:rFonts w:ascii="Calibri" w:eastAsiaTheme="minorEastAsia" w:hAnsi="Calibri" w:cs="Calibri"/>
                <w:sz w:val="22"/>
                <w:lang w:eastAsia="zh-CN"/>
              </w:rPr>
              <w:t xml:space="preserve">, which is more beneficial </w:t>
            </w:r>
            <w:r>
              <w:rPr>
                <w:rFonts w:ascii="Calibri" w:eastAsiaTheme="minorEastAsia" w:hAnsi="Calibri" w:cs="Calibri"/>
                <w:sz w:val="22"/>
                <w:lang w:eastAsia="zh-CN"/>
              </w:rPr>
              <w:t>for</w:t>
            </w:r>
            <w:r w:rsidRPr="006D0909">
              <w:rPr>
                <w:rFonts w:ascii="Calibri" w:eastAsiaTheme="minorEastAsia" w:hAnsi="Calibri" w:cs="Calibri"/>
                <w:sz w:val="22"/>
                <w:lang w:eastAsia="zh-CN"/>
              </w:rPr>
              <w:t xml:space="preserve"> system </w:t>
            </w:r>
            <w:bookmarkStart w:id="9" w:name="OLE_LINK23"/>
            <w:r>
              <w:rPr>
                <w:rFonts w:ascii="Calibri" w:eastAsiaTheme="minorEastAsia" w:hAnsi="Calibri" w:cs="Calibri"/>
                <w:sz w:val="22"/>
                <w:lang w:eastAsia="zh-CN"/>
              </w:rPr>
              <w:t xml:space="preserve">reliability </w:t>
            </w:r>
            <w:bookmarkEnd w:id="9"/>
            <w:r w:rsidRPr="006D0909">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bookmarkEnd w:id="8"/>
          <w:p w14:paraId="6E4EFC58" w14:textId="77777777" w:rsidR="00106D45" w:rsidRDefault="00106D45" w:rsidP="00D52EFE">
            <w:pPr>
              <w:autoSpaceDE w:val="0"/>
              <w:autoSpaceDN w:val="0"/>
              <w:jc w:val="both"/>
              <w:rPr>
                <w:rFonts w:ascii="Calibri" w:eastAsiaTheme="minorEastAsia" w:hAnsi="Calibri" w:cs="Calibri"/>
                <w:sz w:val="22"/>
                <w:lang w:eastAsia="zh-CN"/>
              </w:rPr>
            </w:pPr>
          </w:p>
          <w:p w14:paraId="6733AA1C"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or the 2</w:t>
            </w:r>
            <w:r w:rsidRPr="006D090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down-selection, we prefer Option A, since option A anyway</w:t>
            </w:r>
            <w:r w:rsidRPr="006D0909">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has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ed</w:t>
            </w:r>
            <w:r w:rsidRPr="006D0909">
              <w:rPr>
                <w:rFonts w:ascii="Calibri" w:eastAsiaTheme="minorEastAsia" w:hAnsi="Calibri" w:cs="Calibri"/>
                <w:sz w:val="22"/>
                <w:lang w:eastAsia="zh-CN"/>
              </w:rPr>
              <w:t xml:space="preserve"> 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based on the CPS window with less than M sensing slots</w:t>
            </w:r>
            <w:r>
              <w:rPr>
                <w:rFonts w:ascii="Calibri" w:eastAsiaTheme="minorEastAsia" w:hAnsi="Calibri" w:cs="Calibri"/>
                <w:sz w:val="22"/>
                <w:lang w:eastAsia="zh-CN"/>
              </w:rPr>
              <w:t xml:space="preserve">, </w:t>
            </w:r>
            <w:r w:rsidRPr="00993F96">
              <w:rPr>
                <w:rFonts w:ascii="Calibri" w:eastAsiaTheme="minorEastAsia" w:hAnsi="Calibri" w:cs="Calibri"/>
                <w:sz w:val="22"/>
                <w:lang w:eastAsia="zh-CN"/>
              </w:rPr>
              <w:t xml:space="preserve">which is also more beneficial for system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p>
          <w:p w14:paraId="4411F4F9" w14:textId="77777777" w:rsidR="00106D45" w:rsidRPr="00993F96" w:rsidRDefault="00106D45" w:rsidP="00D52EFE">
            <w:pPr>
              <w:autoSpaceDE w:val="0"/>
              <w:autoSpaceDN w:val="0"/>
              <w:jc w:val="both"/>
              <w:rPr>
                <w:rFonts w:ascii="Calibri" w:eastAsiaTheme="minorEastAsia" w:hAnsi="Calibri" w:cs="Calibri"/>
                <w:sz w:val="22"/>
                <w:lang w:eastAsia="zh-CN"/>
              </w:rPr>
            </w:pPr>
          </w:p>
        </w:tc>
      </w:tr>
      <w:tr w:rsidR="005E3D96" w:rsidRPr="00993F96" w14:paraId="3BEC97C7" w14:textId="77777777" w:rsidTr="00106D45">
        <w:tc>
          <w:tcPr>
            <w:tcW w:w="1680" w:type="dxa"/>
          </w:tcPr>
          <w:p w14:paraId="47526084" w14:textId="3830ABE6" w:rsidR="005E3D96" w:rsidRP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3E3F72B8" w14:textId="77777777" w:rsidR="005E3D96" w:rsidRDefault="005E3D96" w:rsidP="005E3D96">
            <w:pPr>
              <w:autoSpaceDE w:val="0"/>
              <w:autoSpaceDN w:val="0"/>
              <w:jc w:val="both"/>
              <w:rPr>
                <w:rFonts w:ascii="Calibri" w:hAnsi="Calibri" w:cs="Calibri"/>
                <w:sz w:val="22"/>
                <w:lang w:eastAsia="ko-KR"/>
              </w:rPr>
            </w:pPr>
            <w:proofErr w:type="gramStart"/>
            <w:r>
              <w:rPr>
                <w:rFonts w:ascii="Calibri" w:hAnsi="Calibri" w:cs="Calibri" w:hint="eastAsia"/>
                <w:sz w:val="22"/>
                <w:lang w:eastAsia="ko-KR"/>
              </w:rPr>
              <w:t>Generally</w:t>
            </w:r>
            <w:proofErr w:type="gramEnd"/>
            <w:r>
              <w:rPr>
                <w:rFonts w:ascii="Calibri" w:hAnsi="Calibri" w:cs="Calibri" w:hint="eastAsia"/>
                <w:sz w:val="22"/>
                <w:lang w:eastAsia="ko-KR"/>
              </w:rPr>
              <w:t xml:space="preserve"> support with the following comments.</w:t>
            </w:r>
          </w:p>
          <w:p w14:paraId="2320C05B" w14:textId="77777777" w:rsidR="005E3D96" w:rsidRDefault="005E3D96" w:rsidP="005E3D96">
            <w:pPr>
              <w:autoSpaceDE w:val="0"/>
              <w:autoSpaceDN w:val="0"/>
              <w:jc w:val="both"/>
              <w:rPr>
                <w:rFonts w:ascii="Calibri" w:hAnsi="Calibri" w:cs="Calibri"/>
                <w:sz w:val="22"/>
                <w:lang w:eastAsia="ko-KR"/>
              </w:rPr>
            </w:pPr>
          </w:p>
          <w:p w14:paraId="3A802FC9"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1</w:t>
            </w:r>
            <w:r w:rsidRPr="00667818">
              <w:rPr>
                <w:rFonts w:ascii="Calibri" w:hAnsi="Calibri" w:cs="Calibri"/>
                <w:sz w:val="22"/>
                <w:vertAlign w:val="superscript"/>
                <w:lang w:eastAsia="ko-KR"/>
              </w:rPr>
              <w:t>st</w:t>
            </w:r>
            <w:r>
              <w:rPr>
                <w:rFonts w:ascii="Calibri" w:hAnsi="Calibri" w:cs="Calibri"/>
                <w:sz w:val="22"/>
                <w:lang w:eastAsia="ko-KR"/>
              </w:rPr>
              <w:t xml:space="preserve"> bullet.</w:t>
            </w:r>
          </w:p>
          <w:p w14:paraId="62B60BD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 xml:space="preserve">If there are less then </w:t>
            </w:r>
            <w:proofErr w:type="spellStart"/>
            <w:r>
              <w:rPr>
                <w:rFonts w:ascii="Calibri" w:hAnsi="Calibri" w:cs="Calibri"/>
                <w:sz w:val="22"/>
                <w:lang w:eastAsia="ko-KR"/>
              </w:rPr>
              <w:t>Ymin</w:t>
            </w:r>
            <w:proofErr w:type="spellEnd"/>
            <w:r>
              <w:rPr>
                <w:rFonts w:ascii="Calibri" w:hAnsi="Calibri" w:cs="Calibri"/>
                <w:sz w:val="22"/>
                <w:lang w:eastAsia="ko-KR"/>
              </w:rPr>
              <w:t xml:space="preserve"> candidate slots having partial sensing results, we can simply follow the Rel.16 rule that random resource selection is used. One issue is that NR allows a pool to support both random and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selection. If a pool allows random resource selection, the resources are randomly selected in a normal pool. Otherwise, they are selected in an exceptional pool.</w:t>
            </w:r>
          </w:p>
          <w:p w14:paraId="7CF1C897" w14:textId="77777777" w:rsidR="005E3D96" w:rsidRDefault="005E3D96" w:rsidP="005E3D96">
            <w:pPr>
              <w:autoSpaceDE w:val="0"/>
              <w:autoSpaceDN w:val="0"/>
              <w:jc w:val="both"/>
              <w:rPr>
                <w:rFonts w:ascii="Calibri" w:hAnsi="Calibri" w:cs="Calibri"/>
                <w:sz w:val="22"/>
                <w:lang w:eastAsia="ko-KR"/>
              </w:rPr>
            </w:pPr>
          </w:p>
          <w:p w14:paraId="62A9489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3</w:t>
            </w:r>
            <w:r w:rsidRPr="004A47CF">
              <w:rPr>
                <w:rFonts w:ascii="Calibri" w:hAnsi="Calibri" w:cs="Calibri"/>
                <w:sz w:val="22"/>
                <w:vertAlign w:val="superscript"/>
                <w:lang w:eastAsia="ko-KR"/>
              </w:rPr>
              <w:t>rd</w:t>
            </w:r>
            <w:r>
              <w:rPr>
                <w:rFonts w:ascii="Calibri" w:hAnsi="Calibri" w:cs="Calibri"/>
                <w:sz w:val="22"/>
                <w:lang w:eastAsia="ko-KR"/>
              </w:rPr>
              <w:t xml:space="preserve"> bullet.</w:t>
            </w:r>
          </w:p>
          <w:p w14:paraId="135356FA"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We already have an agreement that CPS window size is just (pre-configured) without any optimization such as dependency on the priority. Remove the relevant part.</w:t>
            </w:r>
          </w:p>
          <w:p w14:paraId="7F3C612D" w14:textId="77777777" w:rsidR="005E3D96" w:rsidRPr="00D35ACC" w:rsidRDefault="005E3D96" w:rsidP="005E3D96">
            <w:pPr>
              <w:autoSpaceDE w:val="0"/>
              <w:autoSpaceDN w:val="0"/>
              <w:jc w:val="both"/>
              <w:rPr>
                <w:rFonts w:cs="Times"/>
                <w:color w:val="000000"/>
                <w:szCs w:val="20"/>
                <w:highlight w:val="green"/>
              </w:rPr>
            </w:pPr>
            <w:r w:rsidRPr="00D35ACC">
              <w:rPr>
                <w:rFonts w:cs="Times"/>
                <w:b/>
                <w:bCs/>
                <w:color w:val="000000"/>
                <w:szCs w:val="20"/>
                <w:highlight w:val="green"/>
              </w:rPr>
              <w:t>Agreement</w:t>
            </w:r>
          </w:p>
          <w:p w14:paraId="4A68E991" w14:textId="77777777" w:rsidR="005E3D96" w:rsidRPr="00D35ACC" w:rsidRDefault="005E3D96" w:rsidP="005E3D96">
            <w:pPr>
              <w:autoSpaceDE w:val="0"/>
              <w:autoSpaceDN w:val="0"/>
              <w:jc w:val="both"/>
              <w:rPr>
                <w:rFonts w:cs="Times"/>
                <w:color w:val="000000"/>
                <w:szCs w:val="20"/>
              </w:rPr>
            </w:pPr>
            <w:r w:rsidRPr="00D35ACC">
              <w:rPr>
                <w:rFonts w:cs="Times"/>
                <w:color w:val="000000"/>
                <w:szCs w:val="20"/>
              </w:rPr>
              <w:t>When UE performs periodic-based and contiguous partial sensing schemes in a mode 2 Tx pool with periodic reservation for another TB (</w:t>
            </w:r>
            <w:proofErr w:type="spellStart"/>
            <w:r w:rsidRPr="00D35ACC">
              <w:rPr>
                <w:rFonts w:cs="Times"/>
                <w:i/>
                <w:iCs/>
                <w:color w:val="000000"/>
                <w:szCs w:val="20"/>
              </w:rPr>
              <w:t>sl-MultiReserveResource</w:t>
            </w:r>
            <w:proofErr w:type="spellEnd"/>
            <w:r w:rsidRPr="00D35ACC">
              <w:rPr>
                <w:rFonts w:cs="Times"/>
                <w:color w:val="000000"/>
                <w:szCs w:val="20"/>
              </w:rPr>
              <w:t xml:space="preserve">) enabled, </w:t>
            </w:r>
          </w:p>
          <w:p w14:paraId="35D54102" w14:textId="77777777" w:rsidR="005E3D96" w:rsidRPr="00D35ACC" w:rsidRDefault="005E3D96" w:rsidP="005E3D96">
            <w:pPr>
              <w:numPr>
                <w:ilvl w:val="0"/>
                <w:numId w:val="38"/>
              </w:numPr>
              <w:rPr>
                <w:rFonts w:cs="Times"/>
                <w:szCs w:val="20"/>
                <w:lang w:val="en-US"/>
              </w:rPr>
            </w:pPr>
            <w:r w:rsidRPr="00D35ACC">
              <w:rPr>
                <w:rFonts w:cs="Times"/>
                <w:szCs w:val="20"/>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D35ACC">
              <w:rPr>
                <w:rFonts w:cs="Times"/>
                <w:szCs w:val="20"/>
              </w:rPr>
              <w:t xml:space="preserve">) in slot </w:t>
            </w:r>
            <w:r w:rsidRPr="00D35ACC">
              <w:rPr>
                <w:rFonts w:cs="Times"/>
                <w:i/>
                <w:iCs/>
                <w:szCs w:val="20"/>
              </w:rPr>
              <w:t>n</w:t>
            </w:r>
            <w:r w:rsidRPr="00D35ACC">
              <w:rPr>
                <w:rFonts w:cs="Times"/>
                <w:szCs w:val="20"/>
              </w:rPr>
              <w:t xml:space="preserve">, </w:t>
            </w:r>
            <w:r w:rsidRPr="00D35ACC">
              <w:rPr>
                <w:rFonts w:cs="Times"/>
                <w:i/>
                <w:iCs/>
                <w:szCs w:val="20"/>
              </w:rPr>
              <w:t>T</w:t>
            </w:r>
            <w:r w:rsidRPr="00D35ACC">
              <w:rPr>
                <w:rFonts w:cs="Times"/>
                <w:i/>
                <w:iCs/>
                <w:szCs w:val="20"/>
                <w:vertAlign w:val="subscript"/>
              </w:rPr>
              <w:t>A</w:t>
            </w:r>
            <w:r w:rsidRPr="00D35ACC">
              <w:rPr>
                <w:rFonts w:cs="Times"/>
                <w:szCs w:val="20"/>
              </w:rPr>
              <w:t xml:space="preserve"> and </w:t>
            </w:r>
            <w:r w:rsidRPr="00D35ACC">
              <w:rPr>
                <w:rFonts w:cs="Times"/>
                <w:i/>
                <w:iCs/>
                <w:szCs w:val="20"/>
              </w:rPr>
              <w:t>T</w:t>
            </w:r>
            <w:r w:rsidRPr="00D35ACC">
              <w:rPr>
                <w:rFonts w:cs="Times"/>
                <w:i/>
                <w:iCs/>
                <w:szCs w:val="20"/>
                <w:vertAlign w:val="subscript"/>
              </w:rPr>
              <w:t>B</w:t>
            </w:r>
            <w:r w:rsidRPr="00D35ACC">
              <w:rPr>
                <w:rFonts w:cs="Times"/>
                <w:szCs w:val="20"/>
              </w:rPr>
              <w:t xml:space="preserve"> for the CPS monitoring window is defined according to one of the followings:</w:t>
            </w:r>
          </w:p>
          <w:p w14:paraId="512BC1B1" w14:textId="77777777" w:rsidR="005E3D96" w:rsidRPr="00D35ACC" w:rsidRDefault="005E3D96" w:rsidP="005E3D96">
            <w:pPr>
              <w:numPr>
                <w:ilvl w:val="1"/>
                <w:numId w:val="38"/>
              </w:numPr>
              <w:ind w:left="1418" w:hanging="338"/>
              <w:rPr>
                <w:rFonts w:cs="Times"/>
                <w:color w:val="000000"/>
                <w:szCs w:val="20"/>
              </w:rPr>
            </w:pPr>
            <w:proofErr w:type="spellStart"/>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A</w:t>
            </w:r>
            <w:proofErr w:type="spellEnd"/>
            <w:r w:rsidRPr="00D35ACC">
              <w:rPr>
                <w:rFonts w:cs="Times"/>
                <w:color w:val="000000"/>
                <w:szCs w:val="20"/>
              </w:rPr>
              <w:t xml:space="preserve"> is M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FF0000"/>
                <w:szCs w:val="20"/>
              </w:rPr>
              <w:t xml:space="preserve">, </w:t>
            </w:r>
            <w:r w:rsidRPr="00D35ACC">
              <w:rPr>
                <w:rFonts w:cs="Times"/>
                <w:color w:val="000000"/>
                <w:szCs w:val="20"/>
              </w:rPr>
              <w:t>and</w:t>
            </w:r>
            <w:r w:rsidRPr="00D35ACC">
              <w:rPr>
                <w:rFonts w:cs="Times"/>
                <w:i/>
                <w:iCs/>
                <w:color w:val="000000"/>
                <w:szCs w:val="20"/>
              </w:rPr>
              <w:t xml:space="preserve"> </w:t>
            </w:r>
            <w:proofErr w:type="spellStart"/>
            <w:r w:rsidRPr="00D35ACC">
              <w:rPr>
                <w:rFonts w:cs="Times"/>
                <w:i/>
                <w:iCs/>
                <w:color w:val="000000"/>
                <w:szCs w:val="20"/>
              </w:rPr>
              <w:t>n</w:t>
            </w:r>
            <w:r w:rsidRPr="00D35ACC">
              <w:rPr>
                <w:rFonts w:cs="Times"/>
                <w:color w:val="000000"/>
                <w:szCs w:val="20"/>
              </w:rPr>
              <w:t>+</w:t>
            </w:r>
            <w:r w:rsidRPr="00D35ACC">
              <w:rPr>
                <w:rFonts w:cs="Times"/>
                <w:i/>
                <w:iCs/>
                <w:color w:val="000000"/>
                <w:szCs w:val="20"/>
              </w:rPr>
              <w:t>T</w:t>
            </w:r>
            <w:r w:rsidRPr="00D35ACC">
              <w:rPr>
                <w:rFonts w:cs="Times"/>
                <w:color w:val="000000"/>
                <w:szCs w:val="20"/>
                <w:vertAlign w:val="subscript"/>
              </w:rPr>
              <w:t>B</w:t>
            </w:r>
            <w:proofErr w:type="spellEnd"/>
            <w:r w:rsidRPr="00D35ACC">
              <w:rPr>
                <w:rFonts w:cs="Times"/>
                <w:color w:val="000000"/>
                <w:szCs w:val="20"/>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D35ACC">
              <w:rPr>
                <w:rFonts w:cs="Times"/>
                <w:color w:val="000000"/>
                <w:szCs w:val="20"/>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D35ACC">
              <w:rPr>
                <w:rFonts w:cs="Times"/>
                <w:color w:val="000000"/>
                <w:szCs w:val="20"/>
                <w:lang w:eastAsia="en-GB"/>
              </w:rPr>
              <w:t xml:space="preserve"> is the first slot of the selected </w:t>
            </w:r>
            <w:r w:rsidRPr="00D35ACC">
              <w:rPr>
                <w:rFonts w:cs="Times"/>
                <w:i/>
                <w:iCs/>
                <w:color w:val="000000"/>
                <w:szCs w:val="20"/>
                <w:lang w:eastAsia="en-GB"/>
              </w:rPr>
              <w:t>Y</w:t>
            </w:r>
            <w:r w:rsidRPr="00D35ACC">
              <w:rPr>
                <w:rFonts w:cs="Times"/>
                <w:color w:val="000000"/>
                <w:szCs w:val="20"/>
                <w:lang w:eastAsia="en-GB"/>
              </w:rPr>
              <w:t xml:space="preserve"> candidate slots of PBPS</w:t>
            </w:r>
            <w:r w:rsidRPr="00D35ACC">
              <w:rPr>
                <w:rFonts w:cs="Times"/>
                <w:color w:val="FF0000"/>
                <w:szCs w:val="20"/>
                <w:lang w:eastAsia="en-GB"/>
              </w:rPr>
              <w:t xml:space="preserve">, and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proc,0</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w:t>
            </w:r>
            <m:oMath>
              <m:sSubSup>
                <m:sSubSupPr>
                  <m:ctrlPr>
                    <w:rPr>
                      <w:rFonts w:ascii="Cambria Math" w:hAnsi="Cambria Math" w:cs="Calibri"/>
                      <w:i/>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proc,1</m:t>
                  </m:r>
                </m:sub>
                <m:sup>
                  <m:r>
                    <w:rPr>
                      <w:rFonts w:ascii="Cambria Math" w:hAnsi="Cambria Math" w:cs="Calibri"/>
                      <w:color w:val="FF0000"/>
                      <w:sz w:val="22"/>
                      <w:szCs w:val="22"/>
                      <w:lang w:eastAsia="en-GB"/>
                    </w:rPr>
                    <m:t>SL</m:t>
                  </m:r>
                </m:sup>
              </m:sSubSup>
            </m:oMath>
            <w:r w:rsidRPr="00D35ACC">
              <w:rPr>
                <w:rFonts w:cs="Times"/>
                <w:color w:val="FF0000"/>
                <w:szCs w:val="20"/>
                <w:lang w:eastAsia="en-GB"/>
              </w:rPr>
              <w:t xml:space="preserve"> are in units of physical time/slots</w:t>
            </w:r>
            <w:r w:rsidRPr="00D35ACC">
              <w:rPr>
                <w:rFonts w:cs="Times"/>
                <w:color w:val="000000"/>
                <w:szCs w:val="20"/>
                <w:lang w:eastAsia="en-GB"/>
              </w:rPr>
              <w:t>.</w:t>
            </w:r>
          </w:p>
          <w:p w14:paraId="16B28695" w14:textId="77777777" w:rsidR="005E3D96" w:rsidRPr="004A47CF" w:rsidRDefault="005E3D96" w:rsidP="005E3D96">
            <w:pPr>
              <w:numPr>
                <w:ilvl w:val="2"/>
                <w:numId w:val="38"/>
              </w:numPr>
              <w:rPr>
                <w:rFonts w:cs="Times"/>
                <w:szCs w:val="20"/>
              </w:rPr>
            </w:pPr>
            <w:r w:rsidRPr="004A47CF">
              <w:rPr>
                <w:rFonts w:cs="Times"/>
                <w:szCs w:val="20"/>
                <w:highlight w:val="yellow"/>
                <w:lang w:eastAsia="en-GB"/>
              </w:rPr>
              <w:t>By default, M is 31 unless (pre-)configured with another value.</w:t>
            </w:r>
          </w:p>
          <w:p w14:paraId="59E1CF74" w14:textId="77777777" w:rsidR="005E3D96" w:rsidRDefault="005E3D96" w:rsidP="005E3D96">
            <w:pPr>
              <w:autoSpaceDE w:val="0"/>
              <w:autoSpaceDN w:val="0"/>
              <w:jc w:val="both"/>
              <w:rPr>
                <w:rFonts w:ascii="Calibri" w:hAnsi="Calibri" w:cs="Calibri"/>
                <w:sz w:val="22"/>
                <w:lang w:eastAsia="ko-KR"/>
              </w:rPr>
            </w:pPr>
          </w:p>
          <w:p w14:paraId="46E0805D"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w:t>
            </w:r>
            <w:r>
              <w:rPr>
                <w:rFonts w:ascii="Calibri" w:hAnsi="Calibri" w:cs="Calibri"/>
                <w:sz w:val="22"/>
                <w:lang w:eastAsia="ko-KR"/>
              </w:rPr>
              <w:t xml:space="preserve">minimum M slots are not always guaranteed. That means, </w:t>
            </w:r>
            <w:proofErr w:type="spellStart"/>
            <w:r>
              <w:rPr>
                <w:rFonts w:ascii="Calibri" w:hAnsi="Calibri" w:cs="Calibri"/>
                <w:sz w:val="22"/>
                <w:lang w:eastAsia="ko-KR"/>
              </w:rPr>
              <w:t>Ymin</w:t>
            </w:r>
            <w:proofErr w:type="spellEnd"/>
            <w:r>
              <w:rPr>
                <w:rFonts w:ascii="Calibri" w:hAnsi="Calibri" w:cs="Calibri"/>
                <w:sz w:val="22"/>
                <w:lang w:eastAsia="ko-KR"/>
              </w:rPr>
              <w:t xml:space="preserve"> cannot be always achieved depending on the cases. We prefer random resource selection same as in the first bullet.</w:t>
            </w:r>
          </w:p>
          <w:p w14:paraId="2DA946DA" w14:textId="77777777" w:rsidR="005E3D96" w:rsidRDefault="005E3D96" w:rsidP="005E3D96">
            <w:pPr>
              <w:autoSpaceDE w:val="0"/>
              <w:autoSpaceDN w:val="0"/>
              <w:jc w:val="both"/>
              <w:rPr>
                <w:rFonts w:ascii="Calibri" w:hAnsi="Calibri" w:cs="Calibri"/>
                <w:sz w:val="22"/>
                <w:lang w:eastAsia="ko-KR"/>
              </w:rPr>
            </w:pPr>
          </w:p>
          <w:p w14:paraId="520FF59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L</w:t>
            </w:r>
            <w:r>
              <w:rPr>
                <w:rFonts w:ascii="Calibri" w:hAnsi="Calibri" w:cs="Calibri" w:hint="eastAsia"/>
                <w:sz w:val="22"/>
                <w:lang w:eastAsia="ko-KR"/>
              </w:rPr>
              <w:t>as</w:t>
            </w:r>
            <w:r>
              <w:rPr>
                <w:rFonts w:ascii="Calibri" w:hAnsi="Calibri" w:cs="Calibri"/>
                <w:sz w:val="22"/>
                <w:lang w:eastAsia="ko-KR"/>
              </w:rPr>
              <w:t>t</w:t>
            </w:r>
            <w:r>
              <w:rPr>
                <w:rFonts w:ascii="Calibri" w:hAnsi="Calibri" w:cs="Calibri" w:hint="eastAsia"/>
                <w:sz w:val="22"/>
                <w:lang w:eastAsia="ko-KR"/>
              </w:rPr>
              <w:t xml:space="preserve"> </w:t>
            </w:r>
            <w:r>
              <w:rPr>
                <w:rFonts w:ascii="Calibri" w:hAnsi="Calibri" w:cs="Calibri"/>
                <w:sz w:val="22"/>
                <w:lang w:eastAsia="ko-KR"/>
              </w:rPr>
              <w:t>bullet.</w:t>
            </w:r>
          </w:p>
          <w:p w14:paraId="494D2D8B"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I see no special reason for separately defining RSW for CPS only case. As we agreed UE can select Y candidate slots within RSW, the RSW itself can be defined based on the Rel.16 rule.</w:t>
            </w:r>
          </w:p>
          <w:p w14:paraId="30D91439" w14:textId="77777777" w:rsidR="005E3D96" w:rsidRDefault="005E3D96" w:rsidP="005E3D96">
            <w:pPr>
              <w:autoSpaceDE w:val="0"/>
              <w:autoSpaceDN w:val="0"/>
              <w:jc w:val="both"/>
              <w:rPr>
                <w:rFonts w:ascii="Calibri" w:hAnsi="Calibri" w:cs="Calibri"/>
                <w:sz w:val="22"/>
                <w:lang w:eastAsia="ko-KR"/>
              </w:rPr>
            </w:pPr>
          </w:p>
          <w:p w14:paraId="12E9A9AC"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 xml:space="preserve">In summary, we proposed the following modification. We prefer to leave as less FFS </w:t>
            </w:r>
            <w:proofErr w:type="spellStart"/>
            <w:r>
              <w:rPr>
                <w:rFonts w:ascii="Calibri" w:hAnsi="Calibri" w:cs="Calibri"/>
                <w:sz w:val="22"/>
                <w:lang w:eastAsia="ko-KR"/>
              </w:rPr>
              <w:t>ponts</w:t>
            </w:r>
            <w:proofErr w:type="spellEnd"/>
            <w:r>
              <w:rPr>
                <w:rFonts w:ascii="Calibri" w:hAnsi="Calibri" w:cs="Calibri"/>
                <w:sz w:val="22"/>
                <w:lang w:eastAsia="ko-KR"/>
              </w:rPr>
              <w:t xml:space="preserve"> as possible in this last meeting.</w:t>
            </w:r>
          </w:p>
          <w:p w14:paraId="291EF298" w14:textId="77777777" w:rsidR="005E3D96" w:rsidRDefault="005E3D96" w:rsidP="005E3D96">
            <w:pPr>
              <w:autoSpaceDE w:val="0"/>
              <w:autoSpaceDN w:val="0"/>
              <w:jc w:val="both"/>
              <w:rPr>
                <w:rFonts w:asciiTheme="minorHAnsi" w:hAnsiTheme="minorHAnsi" w:cstheme="minorHAnsi"/>
                <w:b/>
                <w:bCs/>
                <w:sz w:val="22"/>
                <w:szCs w:val="22"/>
                <w:highlight w:val="yellow"/>
              </w:rPr>
            </w:pPr>
          </w:p>
          <w:p w14:paraId="234D7328" w14:textId="77777777" w:rsidR="005E3D96" w:rsidRPr="00D036B3" w:rsidRDefault="005E3D96" w:rsidP="005E3D96">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6D479960"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ED3DB87" w14:textId="77777777" w:rsidR="005E3D96" w:rsidRPr="00D036B3" w:rsidRDefault="005E3D96" w:rsidP="006556B7">
            <w:pPr>
              <w:pStyle w:val="ListParagraph"/>
              <w:numPr>
                <w:ilvl w:val="1"/>
                <w:numId w:val="41"/>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If </w:t>
            </w:r>
            <w:r w:rsidRPr="00D036B3">
              <w:rPr>
                <w:rFonts w:asciiTheme="minorHAnsi" w:hAnsiTheme="minorHAnsi" w:cstheme="minorHAnsi"/>
                <w:sz w:val="22"/>
                <w:szCs w:val="22"/>
              </w:rPr>
              <w:t>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p>
          <w:p w14:paraId="5099BA5C" w14:textId="77777777" w:rsidR="005E3D96" w:rsidRPr="00D036B3" w:rsidRDefault="005E3D96"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348F400D"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6990A63"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683065BC" w14:textId="77777777" w:rsidR="005E3D96" w:rsidRPr="00D036B3" w:rsidRDefault="005E3D96"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lastRenderedPageBreak/>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3BBBB2F" w14:textId="77777777" w:rsidR="005E3D96" w:rsidRPr="00D036B3" w:rsidRDefault="005E3D96" w:rsidP="006556B7">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417E96">
              <w:rPr>
                <w:rFonts w:asciiTheme="minorHAnsi" w:hAnsiTheme="minorHAnsi" w:cstheme="minorHAnsi"/>
                <w:strike/>
                <w:color w:val="00B050"/>
                <w:sz w:val="22"/>
                <w:szCs w:val="22"/>
              </w:rPr>
              <w:t xml:space="preserve">or where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is (pre-)configured based on transmission priority</w:t>
            </w:r>
          </w:p>
          <w:p w14:paraId="7408C466" w14:textId="77777777" w:rsidR="005E3D96" w:rsidRPr="00417E96" w:rsidRDefault="005E3D96" w:rsidP="006556B7">
            <w:pPr>
              <w:pStyle w:val="ListParagraph"/>
              <w:numPr>
                <w:ilvl w:val="2"/>
                <w:numId w:val="41"/>
              </w:numPr>
              <w:ind w:leftChars="0"/>
              <w:contextualSpacing/>
              <w:rPr>
                <w:rFonts w:asciiTheme="minorHAnsi" w:hAnsiTheme="minorHAnsi" w:cstheme="minorHAnsi"/>
                <w:strike/>
                <w:color w:val="00B050"/>
                <w:sz w:val="22"/>
                <w:szCs w:val="22"/>
              </w:rPr>
            </w:pPr>
            <w:r w:rsidRPr="00417E96">
              <w:rPr>
                <w:rFonts w:asciiTheme="minorHAnsi" w:hAnsiTheme="minorHAnsi" w:cstheme="minorHAnsi"/>
                <w:strike/>
                <w:color w:val="00B050"/>
                <w:sz w:val="22"/>
                <w:szCs w:val="22"/>
              </w:rPr>
              <w:t xml:space="preserve">FFS the range of (pre-)configured </w:t>
            </w:r>
            <w:r w:rsidRPr="00417E96">
              <w:rPr>
                <w:rFonts w:asciiTheme="minorHAnsi" w:hAnsiTheme="minorHAnsi" w:cstheme="minorHAnsi"/>
                <w:i/>
                <w:iCs/>
                <w:strike/>
                <w:color w:val="00B050"/>
                <w:sz w:val="22"/>
                <w:szCs w:val="22"/>
              </w:rPr>
              <w:t>M</w:t>
            </w:r>
            <w:r w:rsidRPr="00417E96">
              <w:rPr>
                <w:rFonts w:asciiTheme="minorHAnsi" w:hAnsiTheme="minorHAnsi" w:cstheme="minorHAnsi"/>
                <w:strike/>
                <w:color w:val="00B050"/>
                <w:sz w:val="22"/>
                <w:szCs w:val="22"/>
              </w:rPr>
              <w:t xml:space="preserve"> from a TBD lowest value up to 30</w:t>
            </w:r>
          </w:p>
          <w:p w14:paraId="0F638474" w14:textId="77777777" w:rsidR="005E3D96" w:rsidRDefault="005E3D96" w:rsidP="006556B7">
            <w:pPr>
              <w:pStyle w:val="ListParagraph"/>
              <w:numPr>
                <w:ilvl w:val="2"/>
                <w:numId w:val="41"/>
              </w:numPr>
              <w:ind w:leftChars="0"/>
              <w:contextualSpacing/>
              <w:rPr>
                <w:rFonts w:asciiTheme="minorHAnsi" w:hAnsiTheme="minorHAnsi" w:cstheme="minorHAnsi"/>
                <w:sz w:val="22"/>
                <w:szCs w:val="22"/>
              </w:rPr>
            </w:pPr>
            <w:r w:rsidRPr="00417E96">
              <w:rPr>
                <w:rFonts w:asciiTheme="minorHAnsi" w:hAnsiTheme="minorHAnsi" w:cstheme="minorHAnsi"/>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77DD124E" w14:textId="77777777" w:rsidR="005E3D96" w:rsidRPr="004D7234" w:rsidRDefault="005E3D96" w:rsidP="006556B7">
            <w:pPr>
              <w:pStyle w:val="ListParagraph"/>
              <w:numPr>
                <w:ilvl w:val="3"/>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UE performs random resource selection </w:t>
            </w:r>
            <w:r w:rsidRPr="00417E96">
              <w:rPr>
                <w:rFonts w:asciiTheme="minorHAnsi" w:hAnsiTheme="minorHAnsi" w:cstheme="minorHAnsi"/>
                <w:color w:val="00B050"/>
                <w:sz w:val="22"/>
                <w:szCs w:val="22"/>
              </w:rPr>
              <w:t xml:space="preserve">in a normal resource pool if random resource selection is allowed in the pool, otherwise </w:t>
            </w:r>
            <w:r w:rsidRPr="00417E96">
              <w:rPr>
                <w:rFonts w:asciiTheme="minorHAnsi" w:hAnsiTheme="minorHAnsi" w:cstheme="minorHAnsi"/>
                <w:color w:val="FF0000"/>
                <w:sz w:val="22"/>
                <w:szCs w:val="22"/>
              </w:rPr>
              <w:t xml:space="preserve">in an exceptional </w:t>
            </w:r>
            <w:r w:rsidRPr="00D036B3">
              <w:rPr>
                <w:rFonts w:asciiTheme="minorHAnsi" w:hAnsiTheme="minorHAnsi" w:cstheme="minorHAnsi"/>
                <w:color w:val="FF0000"/>
                <w:sz w:val="22"/>
                <w:szCs w:val="22"/>
              </w:rPr>
              <w:t>pool.</w:t>
            </w:r>
          </w:p>
          <w:p w14:paraId="77143511" w14:textId="77777777" w:rsidR="005E3D96" w:rsidRPr="00B150B3" w:rsidRDefault="005E3D96"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5D44BB65" w14:textId="77777777" w:rsidR="005E3D96" w:rsidRPr="00D036B3" w:rsidRDefault="005E3D96" w:rsidP="006556B7">
            <w:pPr>
              <w:pStyle w:val="ListParagraph"/>
              <w:numPr>
                <w:ilvl w:val="0"/>
                <w:numId w:val="41"/>
              </w:numPr>
              <w:ind w:leftChars="0"/>
              <w:contextualSpacing/>
              <w:rPr>
                <w:rFonts w:asciiTheme="minorHAnsi" w:hAnsiTheme="minorHAnsi" w:cstheme="minorHAnsi"/>
                <w:sz w:val="22"/>
                <w:szCs w:val="22"/>
              </w:rPr>
            </w:pPr>
            <w:r w:rsidRPr="00417E96">
              <w:rPr>
                <w:rFonts w:asciiTheme="minorHAnsi" w:hAnsiTheme="minorHAnsi" w:cstheme="minorHAnsi"/>
                <w:strike/>
                <w:color w:val="00B050"/>
                <w:sz w:val="22"/>
                <w:szCs w:val="22"/>
              </w:rPr>
              <w:t>FFS:</w:t>
            </w:r>
            <w:r w:rsidRPr="00417E96">
              <w:rPr>
                <w:rFonts w:asciiTheme="minorHAnsi" w:hAnsiTheme="minorHAnsi" w:cstheme="minorHAnsi"/>
                <w:color w:val="00B050"/>
                <w:sz w:val="22"/>
                <w:szCs w:val="22"/>
              </w:rPr>
              <w:t xml:space="preserve"> </w:t>
            </w:r>
            <w:r w:rsidRPr="00D036B3">
              <w:rPr>
                <w:rFonts w:asciiTheme="minorHAnsi" w:hAnsiTheme="minorHAnsi" w:cstheme="minorHAnsi"/>
                <w:sz w:val="22"/>
                <w:szCs w:val="22"/>
              </w:rPr>
              <w:t xml:space="preserve">RSW </w:t>
            </w:r>
            <w:r>
              <w:rPr>
                <w:rFonts w:cs="Times"/>
                <w:color w:val="00B050"/>
                <w:szCs w:val="20"/>
              </w:rPr>
              <w:t>is</w:t>
            </w:r>
            <w:r w:rsidRPr="00417E96">
              <w:rPr>
                <w:rFonts w:cs="Times"/>
                <w:color w:val="00B050"/>
                <w:szCs w:val="20"/>
              </w:rPr>
              <w:t xml:space="preserve"> defined in the same way according to step 1) of Rel-16 TS 38.214 Sec. 8.1.4</w:t>
            </w:r>
            <w:r>
              <w:rPr>
                <w:rFonts w:cs="Times"/>
                <w:szCs w:val="20"/>
              </w:rPr>
              <w:t xml:space="preserve"> </w:t>
            </w:r>
            <w:r w:rsidRPr="00D036B3">
              <w:rPr>
                <w:rFonts w:asciiTheme="minorHAnsi" w:hAnsiTheme="minorHAnsi" w:cstheme="minorHAnsi"/>
                <w:sz w:val="22"/>
                <w:szCs w:val="22"/>
              </w:rPr>
              <w:t>in case of CPS only</w:t>
            </w:r>
          </w:p>
          <w:p w14:paraId="3E4D70C9" w14:textId="77777777" w:rsidR="005E3D96" w:rsidRDefault="005E3D96" w:rsidP="005E3D96">
            <w:pPr>
              <w:autoSpaceDE w:val="0"/>
              <w:autoSpaceDN w:val="0"/>
              <w:jc w:val="both"/>
              <w:rPr>
                <w:rFonts w:ascii="Calibri" w:eastAsiaTheme="minorEastAsia" w:hAnsi="Calibri" w:cs="Calibri"/>
                <w:sz w:val="22"/>
                <w:lang w:eastAsia="zh-CN"/>
              </w:rPr>
            </w:pPr>
          </w:p>
        </w:tc>
      </w:tr>
      <w:tr w:rsidR="00E8694E" w:rsidRPr="00993F96" w14:paraId="27618AD2" w14:textId="77777777" w:rsidTr="00106D45">
        <w:tc>
          <w:tcPr>
            <w:tcW w:w="1680" w:type="dxa"/>
          </w:tcPr>
          <w:p w14:paraId="41706610" w14:textId="715DAE4B" w:rsidR="00E8694E" w:rsidRDefault="00E8694E" w:rsidP="005E3D96">
            <w:pPr>
              <w:autoSpaceDE w:val="0"/>
              <w:autoSpaceDN w:val="0"/>
              <w:jc w:val="both"/>
              <w:rPr>
                <w:rFonts w:ascii="Calibri" w:hAnsi="Calibri" w:cs="Calibri"/>
                <w:sz w:val="22"/>
                <w:lang w:eastAsia="ko-KR"/>
              </w:rPr>
            </w:pPr>
            <w:r>
              <w:rPr>
                <w:rFonts w:ascii="Calibri" w:hAnsi="Calibri" w:cs="Calibri"/>
                <w:sz w:val="22"/>
                <w:lang w:eastAsia="ko-KR"/>
              </w:rPr>
              <w:lastRenderedPageBreak/>
              <w:t>NTT DOCOMO</w:t>
            </w:r>
          </w:p>
        </w:tc>
        <w:tc>
          <w:tcPr>
            <w:tcW w:w="7954" w:type="dxa"/>
          </w:tcPr>
          <w:p w14:paraId="10083EE5" w14:textId="13117894" w:rsidR="00E8694E" w:rsidRDefault="00E8694E" w:rsidP="00E8694E">
            <w:pPr>
              <w:autoSpaceDE w:val="0"/>
              <w:autoSpaceDN w:val="0"/>
              <w:jc w:val="both"/>
              <w:rPr>
                <w:rFonts w:ascii="Calibri" w:hAnsi="Calibri" w:cs="Calibri"/>
                <w:sz w:val="22"/>
                <w:lang w:eastAsia="ko-KR"/>
              </w:rPr>
            </w:pPr>
            <w:r>
              <w:rPr>
                <w:rFonts w:ascii="Calibri" w:hAnsi="Calibri" w:cs="Calibri"/>
                <w:sz w:val="22"/>
                <w:lang w:eastAsia="ko-KR"/>
              </w:rPr>
              <w:t>We are fine with the current proposal and our preference is Option 1+Option A. Option 2 does not work well since there can be UE performing only aperiodic TX infrequently. The UE basically does not have PBPS results, then the UE cannot use the resource pool. We think that such a direction is not the intention of Approach 1.</w:t>
            </w:r>
          </w:p>
        </w:tc>
      </w:tr>
      <w:tr w:rsidR="005E7E08" w:rsidRPr="00993F96" w14:paraId="481D57F4" w14:textId="77777777" w:rsidTr="00106D45">
        <w:tc>
          <w:tcPr>
            <w:tcW w:w="1680" w:type="dxa"/>
          </w:tcPr>
          <w:p w14:paraId="0126EE7A" w14:textId="12D46A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A0CC20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principle and suggest some modifications as follows. In general, we support Option 1+Option A (with modifications) or C.</w:t>
            </w:r>
          </w:p>
          <w:p w14:paraId="567CE202"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case of both PBPS and CPS performed</w:t>
            </w:r>
          </w:p>
          <w:p w14:paraId="0FF7419E" w14:textId="77777777" w:rsidR="005E7E08" w:rsidRPr="00A9524C" w:rsidRDefault="005E7E08" w:rsidP="006556B7">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T</w:t>
            </w:r>
            <w:r w:rsidRPr="00A9524C">
              <w:rPr>
                <w:rFonts w:ascii="Calibri" w:eastAsiaTheme="minorEastAsia" w:hAnsi="Calibri" w:cs="Calibri"/>
                <w:sz w:val="22"/>
                <w:lang w:eastAsia="zh-CN"/>
              </w:rPr>
              <w:t>he prioritization of slots with PBPS results can be reflected by either selection of exact transmission resource by higher layer, or be reflected by the generation of final candidate resource set which is reported to higher layer. Please find our modification below. We slightly prefer option ii but can further discuss it.</w:t>
            </w:r>
          </w:p>
          <w:p w14:paraId="1B9D0A8A"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of CPS only:</w:t>
            </w:r>
          </w:p>
          <w:p w14:paraId="72AA1630" w14:textId="77777777" w:rsidR="005E7E08" w:rsidRPr="005736F5" w:rsidRDefault="005E7E08" w:rsidP="006556B7">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the candidate slots for CPS-only case to be contiguous. Otherwise, </w:t>
            </w:r>
            <w:r>
              <w:rPr>
                <w:rFonts w:ascii="Calibri" w:hAnsi="Calibri" w:cs="Calibri"/>
                <w:sz w:val="22"/>
              </w:rPr>
              <w:t xml:space="preserve">the </w:t>
            </w:r>
            <w:proofErr w:type="spellStart"/>
            <w:r>
              <w:rPr>
                <w:rFonts w:ascii="Calibri" w:hAnsi="Calibri" w:cs="Calibri"/>
                <w:sz w:val="22"/>
              </w:rPr>
              <w:t>Y_min</w:t>
            </w:r>
            <w:proofErr w:type="spellEnd"/>
            <w:r>
              <w:rPr>
                <w:rFonts w:ascii="Calibri" w:hAnsi="Calibri" w:cs="Calibri"/>
                <w:sz w:val="22"/>
              </w:rPr>
              <w:t xml:space="preserve"> slots selected by UE may not be close enough to the sensing window. For example, if the M logical slots for CPS window end t_proc0 + t_proc1 before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and next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y1</m:t>
                  </m:r>
                </m:sub>
                <m:sup>
                  <m:r>
                    <w:rPr>
                      <w:rFonts w:ascii="Cambria Math" w:hAnsi="Cambria Math" w:cs="Calibri"/>
                      <w:sz w:val="22"/>
                    </w:rPr>
                    <m:t>SL</m:t>
                  </m:r>
                </m:sup>
              </m:sSubSup>
            </m:oMath>
            <w:r>
              <w:rPr>
                <w:rFonts w:ascii="Calibri" w:hAnsi="Calibri" w:cs="Calibri"/>
                <w:sz w:val="22"/>
              </w:rPr>
              <w:t xml:space="preserve"> is more than 31 logical slots after the end of the CPS window, there is no sensing results available for this slot. In this case, it would be better to have the contiguous Y’ logical slots starting from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w:t>
            </w:r>
          </w:p>
          <w:p w14:paraId="02222946" w14:textId="2D5DE0C9" w:rsidR="005E7E08" w:rsidRPr="00C13AA1" w:rsidRDefault="005E7E08" w:rsidP="006556B7">
            <w:pPr>
              <w:pStyle w:val="ListParagraph"/>
              <w:numPr>
                <w:ilvl w:val="0"/>
                <w:numId w:val="51"/>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order </w:t>
            </w:r>
            <w:r>
              <w:rPr>
                <w:rFonts w:ascii="Calibri" w:hAnsi="Calibri" w:cs="Calibri"/>
                <w:sz w:val="22"/>
              </w:rPr>
              <w:t xml:space="preserve">to reduce the transmission latency,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should be as early as possible after slot n. We prefer that slot </w:t>
            </w:r>
            <m:oMath>
              <m:sSubSup>
                <m:sSubSupPr>
                  <m:ctrlPr>
                    <w:rPr>
                      <w:rFonts w:ascii="Cambria Math" w:hAnsi="Cambria Math" w:cs="Calibri"/>
                      <w:i/>
                      <w:sz w:val="22"/>
                    </w:rPr>
                  </m:ctrlPr>
                </m:sSubSupPr>
                <m:e>
                  <m:r>
                    <w:rPr>
                      <w:rFonts w:ascii="Cambria Math" w:hAnsi="Cambria Math" w:cs="Calibri"/>
                      <w:sz w:val="22"/>
                    </w:rPr>
                    <m:t>t</m:t>
                  </m:r>
                </m:e>
                <m:sub>
                  <m:r>
                    <w:rPr>
                      <w:rFonts w:ascii="Cambria Math" w:hAnsi="Cambria Math" w:cs="Calibri"/>
                      <w:sz w:val="22"/>
                    </w:rPr>
                    <m:t>y0</m:t>
                  </m:r>
                </m:sub>
                <m:sup>
                  <m:r>
                    <w:rPr>
                      <w:rFonts w:ascii="Cambria Math" w:hAnsi="Cambria Math" w:cs="Calibri"/>
                      <w:sz w:val="22"/>
                    </w:rPr>
                    <m:t>SL</m:t>
                  </m:r>
                </m:sup>
              </m:sSubSup>
            </m:oMath>
            <w:r>
              <w:rPr>
                <w:rFonts w:ascii="Calibri" w:hAnsi="Calibri" w:cs="Calibri"/>
                <w:sz w:val="22"/>
              </w:rPr>
              <w:t xml:space="preserve"> is the logical first slot after t_proc0+t_proc1 after the end of the CPS window.</w:t>
            </w:r>
          </w:p>
          <w:p w14:paraId="05855B69" w14:textId="67E4F559" w:rsidR="00C13AA1" w:rsidRPr="005736F5" w:rsidRDefault="00C13AA1" w:rsidP="00C13AA1">
            <w:pPr>
              <w:pStyle w:val="ListParagraph"/>
              <w:autoSpaceDE w:val="0"/>
              <w:autoSpaceDN w:val="0"/>
              <w:ind w:leftChars="0" w:left="420"/>
              <w:jc w:val="both"/>
              <w:rPr>
                <w:rFonts w:ascii="Calibri" w:eastAsiaTheme="minorEastAsia" w:hAnsi="Calibri" w:cs="Calibri"/>
                <w:sz w:val="22"/>
                <w:lang w:eastAsia="zh-CN"/>
              </w:rPr>
            </w:pPr>
            <w:r w:rsidRPr="00E05829">
              <w:rPr>
                <w:rFonts w:ascii="Calibri" w:eastAsiaTheme="minorEastAsia" w:hAnsi="Calibri" w:cs="Calibri"/>
                <w:color w:val="0070C0"/>
                <w:sz w:val="22"/>
              </w:rPr>
              <w:t>FL: I feel it can be handled by UE implementation to select consecutive logical slots to ensure CPS results are utilized as much as possible.</w:t>
            </w:r>
          </w:p>
          <w:p w14:paraId="73962364" w14:textId="77777777" w:rsidR="005E7E08" w:rsidRDefault="005E7E08" w:rsidP="005E7E08">
            <w:pPr>
              <w:autoSpaceDE w:val="0"/>
              <w:autoSpaceDN w:val="0"/>
              <w:jc w:val="both"/>
              <w:rPr>
                <w:rFonts w:ascii="Calibri" w:hAnsi="Calibri" w:cs="Calibri"/>
                <w:sz w:val="22"/>
              </w:rPr>
            </w:pPr>
            <w:r>
              <w:rPr>
                <w:rFonts w:ascii="Calibri" w:hAnsi="Calibri" w:cs="Calibri"/>
                <w:sz w:val="22"/>
              </w:rPr>
              <w:t>Therefore, we suggest the following update:</w:t>
            </w:r>
          </w:p>
          <w:p w14:paraId="61D89FAD" w14:textId="77777777" w:rsidR="005E7E08" w:rsidRPr="00D036B3" w:rsidRDefault="005E7E08" w:rsidP="005E7E0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E72936D" w14:textId="77777777" w:rsidR="005E7E08" w:rsidRPr="00D036B3" w:rsidRDefault="005E7E08"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1C8EA5CD"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7133FA">
              <w:rPr>
                <w:rFonts w:asciiTheme="minorHAnsi" w:hAnsiTheme="minorHAnsi" w:cstheme="minorHAnsi"/>
                <w:color w:val="4472C4" w:themeColor="accent5"/>
                <w:sz w:val="22"/>
                <w:szCs w:val="22"/>
              </w:rPr>
              <w:t>(if available)</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w:t>
            </w:r>
            <w:r w:rsidRPr="007133FA">
              <w:rPr>
                <w:rFonts w:asciiTheme="minorHAnsi" w:hAnsiTheme="minorHAnsi" w:cstheme="minorHAnsi"/>
                <w:strike/>
                <w:color w:val="4472C4" w:themeColor="accent5"/>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w:t>
            </w:r>
            <w:r w:rsidRPr="007133FA">
              <w:rPr>
                <w:rFonts w:asciiTheme="minorHAnsi" w:hAnsiTheme="minorHAnsi" w:cstheme="minorHAnsi"/>
                <w:color w:val="4472C4" w:themeColor="accent5"/>
                <w:sz w:val="22"/>
                <w:szCs w:val="22"/>
              </w:rPr>
              <w:t> </w:t>
            </w:r>
            <w:r w:rsidRPr="007133FA">
              <w:rPr>
                <w:rFonts w:asciiTheme="minorHAnsi" w:hAnsiTheme="minorHAnsi" w:cstheme="minorHAnsi"/>
                <w:strike/>
                <w:color w:val="4472C4" w:themeColor="accent5"/>
                <w:sz w:val="22"/>
                <w:szCs w:val="22"/>
              </w:rPr>
              <w:t>(if available)</w:t>
            </w:r>
            <w:r w:rsidRPr="008F4329">
              <w:rPr>
                <w:rFonts w:asciiTheme="minorHAnsi" w:hAnsiTheme="minorHAnsi" w:cstheme="minorHAnsi"/>
                <w:color w:val="0000FF"/>
                <w:sz w:val="22"/>
                <w:szCs w:val="22"/>
              </w:rPr>
              <w:t> </w:t>
            </w:r>
            <w:r w:rsidRPr="00D036B3">
              <w:rPr>
                <w:rFonts w:asciiTheme="minorHAnsi" w:hAnsiTheme="minorHAnsi" w:cstheme="minorHAnsi"/>
                <w:sz w:val="22"/>
                <w:szCs w:val="22"/>
              </w:rPr>
              <w:t>within the RSW.</w:t>
            </w:r>
          </w:p>
          <w:p w14:paraId="277B5DD9" w14:textId="77777777" w:rsidR="005E7E08" w:rsidRPr="00D036B3" w:rsidRDefault="005E7E0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42CC2666" w14:textId="77777777" w:rsidR="005E7E08" w:rsidRPr="00D036B3" w:rsidRDefault="005E7E0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lastRenderedPageBreak/>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2CE9E55B" w14:textId="77777777" w:rsidR="005E7E08" w:rsidRPr="00D036B3" w:rsidRDefault="005E7E0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2410A6C8" w14:textId="77777777" w:rsidR="005E7E08" w:rsidRPr="00D036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DDB0E84" w14:textId="77777777" w:rsidR="005E7E08" w:rsidRPr="00B150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47C898D9" w14:textId="77777777" w:rsidR="005E7E08" w:rsidRPr="00D036B3" w:rsidRDefault="005E7E0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759C8DD4" w14:textId="77777777" w:rsidR="005E7E08" w:rsidRPr="007133FA" w:rsidRDefault="005E7E08" w:rsidP="006556B7">
            <w:pPr>
              <w:pStyle w:val="ListParagraph"/>
              <w:numPr>
                <w:ilvl w:val="0"/>
                <w:numId w:val="41"/>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If no PBPS results are available, the UE selects a set of </w:t>
            </w:r>
            <w:proofErr w:type="gramStart"/>
            <w:r w:rsidRPr="007133FA">
              <w:rPr>
                <w:rFonts w:asciiTheme="minorHAnsi" w:hAnsiTheme="minorHAnsi" w:cstheme="minorHAnsi"/>
                <w:i/>
                <w:iCs/>
                <w:color w:val="4472C4" w:themeColor="accent5"/>
                <w:sz w:val="22"/>
                <w:szCs w:val="22"/>
              </w:rPr>
              <w:t>Y</w:t>
            </w:r>
            <w:proofErr w:type="gramEnd"/>
            <w:r w:rsidRPr="007133FA">
              <w:rPr>
                <w:rFonts w:asciiTheme="minorHAnsi" w:hAnsiTheme="minorHAnsi" w:cstheme="minorHAnsi"/>
                <w:i/>
                <w:iCs/>
                <w:color w:val="4472C4" w:themeColor="accent5"/>
                <w:sz w:val="22"/>
                <w:szCs w:val="22"/>
              </w:rPr>
              <w:t>’</w:t>
            </w:r>
            <w:r w:rsidRPr="007133FA">
              <w:rPr>
                <w:rFonts w:asciiTheme="minorHAnsi" w:hAnsiTheme="minorHAnsi" w:cstheme="minorHAnsi"/>
                <w:color w:val="4472C4" w:themeColor="accent5"/>
                <w:sz w:val="22"/>
                <w:szCs w:val="22"/>
              </w:rPr>
              <w:t xml:space="preserve"> candidate slots with corresponding CPS results such that </w:t>
            </w:r>
          </w:p>
          <w:p w14:paraId="11F9E56B" w14:textId="77777777" w:rsidR="005E7E08" w:rsidRPr="007133FA" w:rsidRDefault="007B58E1" w:rsidP="006556B7">
            <w:pPr>
              <w:pStyle w:val="ListParagraph"/>
              <w:numPr>
                <w:ilvl w:val="1"/>
                <w:numId w:val="41"/>
              </w:numPr>
              <w:ind w:leftChars="0"/>
              <w:contextualSpacing/>
              <w:rPr>
                <w:rFonts w:asciiTheme="minorHAnsi" w:hAnsiTheme="minorHAnsi" w:cstheme="minorHAnsi"/>
                <w:color w:val="4472C4" w:themeColor="accent5"/>
                <w:sz w:val="22"/>
                <w:szCs w:val="22"/>
              </w:rPr>
            </w:pP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005E7E08" w:rsidRPr="007133FA">
              <w:rPr>
                <w:rFonts w:ascii="Calibri" w:hAnsi="Calibri" w:cs="Calibri"/>
                <w:color w:val="4472C4" w:themeColor="accent5"/>
                <w:sz w:val="22"/>
              </w:rPr>
              <w:t xml:space="preserve"> is the first logical slot afte</w:t>
            </w:r>
            <w:r w:rsidR="005E7E08" w:rsidRPr="00173C7F">
              <w:rPr>
                <w:rFonts w:ascii="Calibri" w:hAnsi="Calibri" w:cs="Calibri"/>
                <w:color w:val="4472C4" w:themeColor="accent5"/>
                <w:sz w:val="22"/>
              </w:rPr>
              <w:t xml:space="preserve">r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005E7E08" w:rsidRPr="00173C7F">
              <w:rPr>
                <w:rFonts w:ascii="Calibri" w:hAnsi="Calibri" w:cs="Calibri"/>
                <w:color w:val="4472C4" w:themeColor="accent5"/>
                <w:sz w:val="22"/>
              </w:rPr>
              <w:t xml:space="preserve"> a</w:t>
            </w:r>
            <w:proofErr w:type="spellStart"/>
            <w:r w:rsidR="005E7E08" w:rsidRPr="007133FA">
              <w:rPr>
                <w:rFonts w:ascii="Calibri" w:hAnsi="Calibri" w:cs="Calibri"/>
                <w:color w:val="4472C4" w:themeColor="accent5"/>
                <w:sz w:val="22"/>
              </w:rPr>
              <w:t>fter</w:t>
            </w:r>
            <w:proofErr w:type="spellEnd"/>
            <w:r w:rsidR="005E7E08" w:rsidRPr="007133FA">
              <w:rPr>
                <w:rFonts w:ascii="Calibri" w:hAnsi="Calibri" w:cs="Calibri"/>
                <w:color w:val="4472C4" w:themeColor="accent5"/>
                <w:sz w:val="22"/>
              </w:rPr>
              <w:t xml:space="preserve"> the end of the </w:t>
            </w:r>
            <w:r w:rsidR="005E7E08">
              <w:rPr>
                <w:rFonts w:ascii="Calibri" w:hAnsi="Calibri" w:cs="Calibri"/>
                <w:color w:val="4472C4" w:themeColor="accent5"/>
                <w:sz w:val="22"/>
              </w:rPr>
              <w:t>CPS</w:t>
            </w:r>
            <w:r w:rsidR="005E7E08" w:rsidRPr="007133FA">
              <w:rPr>
                <w:rFonts w:ascii="Calibri" w:hAnsi="Calibri" w:cs="Calibri"/>
                <w:color w:val="4472C4" w:themeColor="accent5"/>
                <w:sz w:val="22"/>
              </w:rPr>
              <w:t xml:space="preserve"> </w:t>
            </w:r>
            <w:r w:rsidR="005E7E08">
              <w:rPr>
                <w:rFonts w:ascii="Calibri" w:hAnsi="Calibri" w:cs="Calibri"/>
                <w:color w:val="4472C4" w:themeColor="accent5"/>
                <w:sz w:val="22"/>
              </w:rPr>
              <w:t xml:space="preserve">monitoring </w:t>
            </w:r>
            <w:r w:rsidR="005E7E08" w:rsidRPr="007133FA">
              <w:rPr>
                <w:rFonts w:ascii="Calibri" w:hAnsi="Calibri" w:cs="Calibri"/>
                <w:color w:val="4472C4" w:themeColor="accent5"/>
                <w:sz w:val="22"/>
              </w:rPr>
              <w:t>window.</w:t>
            </w:r>
          </w:p>
          <w:p w14:paraId="3AE306D3" w14:textId="77777777" w:rsidR="005E7E08" w:rsidRPr="007133FA" w:rsidRDefault="005E7E08" w:rsidP="006556B7">
            <w:pPr>
              <w:pStyle w:val="ListParagraph"/>
              <w:numPr>
                <w:ilvl w:val="1"/>
                <w:numId w:val="41"/>
              </w:numPr>
              <w:ind w:leftChars="0"/>
              <w:contextualSpacing/>
              <w:rPr>
                <w:rFonts w:asciiTheme="minorHAnsi" w:hAnsiTheme="minorHAnsi" w:cstheme="minorHAnsi"/>
                <w:color w:val="4472C4" w:themeColor="accent5"/>
                <w:sz w:val="22"/>
                <w:szCs w:val="22"/>
              </w:rPr>
            </w:pPr>
            <w:r w:rsidRPr="007133FA">
              <w:rPr>
                <w:rFonts w:asciiTheme="minorHAnsi" w:hAnsiTheme="minorHAnsi" w:cstheme="minorHAnsi"/>
                <w:color w:val="4472C4" w:themeColor="accent5"/>
                <w:sz w:val="22"/>
                <w:szCs w:val="22"/>
              </w:rPr>
              <w:t xml:space="preserve">The UE selects at least </w:t>
            </w:r>
            <w:r w:rsidRPr="007133FA">
              <w:rPr>
                <w:rFonts w:asciiTheme="minorHAnsi" w:hAnsiTheme="minorHAnsi" w:cstheme="minorHAnsi"/>
                <w:i/>
                <w:iCs/>
                <w:color w:val="4472C4" w:themeColor="accent5"/>
                <w:sz w:val="22"/>
                <w:szCs w:val="22"/>
              </w:rPr>
              <w:t>Y’</w:t>
            </w:r>
            <w:r w:rsidRPr="007133FA">
              <w:rPr>
                <w:rFonts w:asciiTheme="minorHAnsi" w:hAnsiTheme="minorHAnsi" w:cstheme="minorHAnsi"/>
                <w:color w:val="4472C4" w:themeColor="accent5"/>
                <w:sz w:val="22"/>
                <w:szCs w:val="22"/>
              </w:rPr>
              <w:t xml:space="preserve"> contiguous logical slots starting with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7133FA">
              <w:rPr>
                <w:rFonts w:asciiTheme="minorHAnsi" w:hAnsiTheme="minorHAnsi" w:cstheme="minorHAnsi"/>
                <w:color w:val="4472C4" w:themeColor="accent5"/>
                <w:sz w:val="22"/>
              </w:rPr>
              <w:t xml:space="preserve">, where </w:t>
            </w:r>
            <m:oMath>
              <m:sSup>
                <m:sSupPr>
                  <m:ctrlPr>
                    <w:rPr>
                      <w:rFonts w:ascii="Cambria Math" w:hAnsi="Cambria Math" w:cstheme="minorHAnsi"/>
                      <w:i/>
                      <w:color w:val="4472C4" w:themeColor="accent5"/>
                      <w:sz w:val="22"/>
                    </w:rPr>
                  </m:ctrlPr>
                </m:sSupPr>
                <m:e>
                  <m:r>
                    <w:rPr>
                      <w:rFonts w:ascii="Cambria Math" w:hAnsi="Cambria Math" w:cstheme="minorHAnsi"/>
                      <w:color w:val="4472C4" w:themeColor="accent5"/>
                      <w:sz w:val="22"/>
                    </w:rPr>
                    <m:t>Y</m:t>
                  </m:r>
                </m:e>
                <m:sup>
                  <m:r>
                    <w:rPr>
                      <w:rFonts w:ascii="Cambria Math" w:hAnsi="Cambria Math" w:cstheme="minorHAnsi"/>
                      <w:color w:val="4472C4" w:themeColor="accent5"/>
                      <w:sz w:val="22"/>
                    </w:rPr>
                    <m:t>'</m:t>
                  </m:r>
                </m:sup>
              </m:sSup>
              <m:r>
                <w:rPr>
                  <w:rFonts w:ascii="Cambria Math" w:hAnsi="Cambria Math" w:cstheme="minorHAnsi"/>
                  <w:color w:val="4472C4" w:themeColor="accent5"/>
                  <w:sz w:val="22"/>
                </w:rPr>
                <m:t>≥</m:t>
              </m:r>
              <m:sSub>
                <m:sSubPr>
                  <m:ctrlPr>
                    <w:rPr>
                      <w:rFonts w:ascii="Cambria Math" w:hAnsi="Cambria Math" w:cstheme="minorHAnsi"/>
                      <w:i/>
                      <w:color w:val="4472C4" w:themeColor="accent5"/>
                      <w:sz w:val="22"/>
                    </w:rPr>
                  </m:ctrlPr>
                </m:sSubPr>
                <m:e>
                  <m:r>
                    <w:rPr>
                      <w:rFonts w:ascii="Cambria Math" w:hAnsi="Cambria Math" w:cstheme="minorHAnsi"/>
                      <w:color w:val="4472C4" w:themeColor="accent5"/>
                      <w:sz w:val="22"/>
                    </w:rPr>
                    <m:t>Y'</m:t>
                  </m:r>
                </m:e>
                <m:sub>
                  <m:r>
                    <w:rPr>
                      <w:rFonts w:ascii="Cambria Math" w:hAnsi="Cambria Math" w:cstheme="minorHAnsi"/>
                      <w:color w:val="4472C4" w:themeColor="accent5"/>
                      <w:sz w:val="22"/>
                    </w:rPr>
                    <m:t>min</m:t>
                  </m:r>
                </m:sub>
              </m:sSub>
            </m:oMath>
            <w:r w:rsidRPr="007133FA">
              <w:rPr>
                <w:rFonts w:asciiTheme="minorHAnsi" w:hAnsiTheme="minorHAnsi" w:cstheme="minorHAnsi"/>
                <w:color w:val="4472C4" w:themeColor="accent5"/>
                <w:sz w:val="22"/>
              </w:rPr>
              <w:t xml:space="preserve"> .</w:t>
            </w:r>
          </w:p>
          <w:p w14:paraId="32899509"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273F94" w14:textId="77777777" w:rsidR="005E7E08" w:rsidRPr="00D036B3" w:rsidRDefault="005E7E0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3BEEB47" w14:textId="77777777" w:rsidR="005E7E08" w:rsidRPr="00A32E9E" w:rsidRDefault="005E7E08" w:rsidP="006556B7">
            <w:pPr>
              <w:pStyle w:val="ListParagraph"/>
              <w:numPr>
                <w:ilvl w:val="1"/>
                <w:numId w:val="41"/>
              </w:numPr>
              <w:ind w:leftChars="0"/>
              <w:contextualSpacing/>
              <w:rPr>
                <w:rFonts w:asciiTheme="minorHAnsi" w:hAnsiTheme="minorHAnsi" w:cstheme="minorHAnsi"/>
                <w:color w:val="C00000"/>
                <w:sz w:val="22"/>
                <w:szCs w:val="22"/>
                <w:lang w:val="en-US"/>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726DD">
              <w:rPr>
                <w:rFonts w:asciiTheme="minorHAnsi" w:hAnsiTheme="minorHAnsi" w:cstheme="minorHAnsi"/>
                <w:color w:val="4472C4" w:themeColor="accent5"/>
                <w:sz w:val="22"/>
                <w:szCs w:val="22"/>
              </w:rPr>
              <w:t xml:space="preserve">starting </w:t>
            </w:r>
            <w:r w:rsidRPr="00E726DD">
              <w:rPr>
                <w:rFonts w:asciiTheme="minorHAnsi" w:hAnsiTheme="minorHAnsi" w:cstheme="minorHAnsi"/>
                <w:strike/>
                <w:color w:val="4472C4" w:themeColor="accent5"/>
                <w:sz w:val="22"/>
                <w:szCs w:val="22"/>
              </w:rPr>
              <w:t>for a minimum of</w:t>
            </w:r>
            <w:r w:rsidRPr="00D036B3">
              <w:rPr>
                <w:rFonts w:asciiTheme="minorHAnsi" w:hAnsiTheme="minorHAnsi" w:cstheme="minorHAnsi"/>
                <w:sz w:val="22"/>
                <w:szCs w:val="22"/>
              </w:rPr>
              <w:t> </w:t>
            </w:r>
            <w:r w:rsidRPr="00D036B3">
              <w:rPr>
                <w:rFonts w:asciiTheme="minorHAnsi" w:hAnsiTheme="minorHAnsi" w:cstheme="minorHAnsi"/>
                <w:i/>
                <w:iCs/>
                <w:sz w:val="22"/>
                <w:szCs w:val="22"/>
              </w:rPr>
              <w:t>M</w:t>
            </w:r>
            <w:r w:rsidRPr="00D036B3">
              <w:rPr>
                <w:rFonts w:asciiTheme="minorHAnsi" w:hAnsiTheme="minorHAnsi" w:cstheme="minorHAnsi"/>
                <w:sz w:val="22"/>
                <w:szCs w:val="22"/>
              </w:rPr>
              <w:t> </w:t>
            </w:r>
            <w:r w:rsidRPr="00E726DD">
              <w:rPr>
                <w:rFonts w:asciiTheme="minorHAnsi" w:hAnsiTheme="minorHAnsi" w:cstheme="minorHAnsi"/>
                <w:strike/>
                <w:color w:val="4472C4" w:themeColor="accent5"/>
                <w:sz w:val="22"/>
                <w:szCs w:val="22"/>
              </w:rPr>
              <w:t>consecutive</w:t>
            </w:r>
            <w:r w:rsidRPr="00E726DD">
              <w:rPr>
                <w:rFonts w:asciiTheme="minorHAnsi" w:hAnsiTheme="minorHAnsi" w:cstheme="minorHAnsi"/>
                <w:color w:val="4472C4" w:themeColor="accent5"/>
                <w:sz w:val="22"/>
                <w:szCs w:val="22"/>
              </w:rPr>
              <w:t xml:space="preserve"> </w:t>
            </w:r>
            <w:r w:rsidRPr="00D036B3">
              <w:rPr>
                <w:rFonts w:asciiTheme="minorHAnsi" w:hAnsiTheme="minorHAnsi" w:cstheme="minorHAnsi"/>
                <w:sz w:val="22"/>
                <w:szCs w:val="22"/>
              </w:rPr>
              <w:t>logical slots before </w:t>
            </w:r>
            <w:r w:rsidRPr="00E726DD">
              <w:rPr>
                <w:rFonts w:asciiTheme="minorHAnsi" w:hAnsiTheme="minorHAnsi" w:cstheme="minorHAnsi"/>
                <w:i/>
                <w:iCs/>
                <w:strike/>
                <w:color w:val="4472C4" w:themeColor="accent5"/>
                <w:sz w:val="22"/>
                <w:szCs w:val="22"/>
              </w:rPr>
              <w:t>t</w:t>
            </w:r>
            <w:r w:rsidRPr="00E726DD">
              <w:rPr>
                <w:rFonts w:asciiTheme="minorHAnsi" w:hAnsiTheme="minorHAnsi" w:cstheme="minorHAnsi"/>
                <w:i/>
                <w:iCs/>
                <w:strike/>
                <w:color w:val="4472C4" w:themeColor="accent5"/>
                <w:sz w:val="22"/>
                <w:szCs w:val="22"/>
                <w:vertAlign w:val="subscript"/>
              </w:rPr>
              <w:t xml:space="preserve">y0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sidRPr="00D036B3">
              <w:rPr>
                <w:rFonts w:asciiTheme="minorHAnsi" w:hAnsiTheme="minorHAnsi" w:cstheme="minorHAnsi"/>
                <w:sz w:val="22"/>
                <w:szCs w:val="22"/>
              </w:rPr>
              <w:t>, where </w:t>
            </w:r>
            <w:r w:rsidRPr="00173C7F">
              <w:rPr>
                <w:rFonts w:asciiTheme="minorHAnsi" w:hAnsiTheme="minorHAnsi" w:cstheme="minorHAnsi"/>
                <w:i/>
                <w:iCs/>
                <w:strike/>
                <w:color w:val="4472C4" w:themeColor="accent5"/>
                <w:sz w:val="22"/>
                <w:szCs w:val="22"/>
              </w:rPr>
              <w:t>t</w:t>
            </w:r>
            <w:r w:rsidRPr="00173C7F">
              <w:rPr>
                <w:rFonts w:asciiTheme="minorHAnsi" w:hAnsiTheme="minorHAnsi" w:cstheme="minorHAnsi"/>
                <w:i/>
                <w:iCs/>
                <w:strike/>
                <w:color w:val="4472C4" w:themeColor="accent5"/>
                <w:sz w:val="22"/>
                <w:szCs w:val="22"/>
                <w:vertAlign w:val="subscript"/>
              </w:rPr>
              <w:t>y0</w:t>
            </w:r>
            <w:r w:rsidRPr="00173C7F">
              <w:rPr>
                <w:rFonts w:asciiTheme="minorHAnsi" w:hAnsiTheme="minorHAnsi" w:cstheme="minorHAnsi"/>
                <w:color w:val="4472C4" w:themeColor="accent5"/>
                <w:sz w:val="22"/>
                <w:szCs w:val="22"/>
              </w:rPr>
              <w:t> </w:t>
            </w:r>
            <m:oMath>
              <m:sSubSup>
                <m:sSubSupPr>
                  <m:ctrlPr>
                    <w:rPr>
                      <w:rFonts w:ascii="Cambria Math" w:hAnsi="Cambria Math" w:cs="Calibri"/>
                      <w:i/>
                      <w:color w:val="4472C4" w:themeColor="accent5"/>
                      <w:sz w:val="22"/>
                    </w:rPr>
                  </m:ctrlPr>
                </m:sSubSupPr>
                <m:e>
                  <m:r>
                    <w:rPr>
                      <w:rFonts w:ascii="Cambria Math" w:hAnsi="Cambria Math" w:cs="Calibri"/>
                      <w:color w:val="4472C4" w:themeColor="accent5"/>
                      <w:sz w:val="22"/>
                    </w:rPr>
                    <m:t>t</m:t>
                  </m:r>
                </m:e>
                <m:sub>
                  <m:r>
                    <w:rPr>
                      <w:rFonts w:ascii="Cambria Math" w:hAnsi="Cambria Math" w:cs="Calibri"/>
                      <w:color w:val="4472C4" w:themeColor="accent5"/>
                      <w:sz w:val="22"/>
                    </w:rPr>
                    <m:t>y0</m:t>
                  </m:r>
                </m:sub>
                <m:sup>
                  <m:r>
                    <w:rPr>
                      <w:rFonts w:ascii="Cambria Math" w:hAnsi="Cambria Math" w:cs="Calibri"/>
                      <w:color w:val="4472C4" w:themeColor="accent5"/>
                      <w:sz w:val="22"/>
                    </w:rPr>
                    <m:t>SL</m:t>
                  </m:r>
                </m:sup>
              </m:sSubSup>
            </m:oMath>
            <w:r>
              <w:rPr>
                <w:rFonts w:asciiTheme="minorHAnsi" w:hAnsiTheme="minorHAnsi" w:cstheme="minorHAnsi"/>
                <w:color w:val="0000FF"/>
                <w:sz w:val="22"/>
              </w:rPr>
              <w:t xml:space="preserve"> </w:t>
            </w:r>
            <w:r w:rsidRPr="00D036B3">
              <w:rPr>
                <w:rFonts w:asciiTheme="minorHAnsi" w:hAnsiTheme="minorHAnsi" w:cstheme="minorHAnsi"/>
                <w:sz w:val="22"/>
                <w:szCs w:val="22"/>
              </w:rPr>
              <w:t>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173C7F">
              <w:rPr>
                <w:rFonts w:asciiTheme="minorHAnsi" w:hAnsiTheme="minorHAnsi" w:cstheme="minorHAnsi"/>
                <w:color w:val="4472C4" w:themeColor="accent5"/>
              </w:rPr>
              <w:t xml:space="preserve">and ending </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proc,0</m:t>
                  </m:r>
                </m:sub>
                <m:sup>
                  <m:r>
                    <w:rPr>
                      <w:rFonts w:ascii="Cambria Math" w:hAnsi="Cambria Math"/>
                      <w:color w:val="4472C4" w:themeColor="accent5"/>
                      <w:lang w:eastAsia="en-GB"/>
                    </w:rPr>
                    <m:t>SL</m:t>
                  </m:r>
                </m:sup>
              </m:sSubSup>
            </m:oMath>
            <w:r w:rsidRPr="00173C7F">
              <w:rPr>
                <w:rFonts w:ascii="Calibri" w:hAnsi="Calibri" w:cs="Calibri"/>
                <w:color w:val="4472C4" w:themeColor="accent5"/>
                <w:sz w:val="22"/>
              </w:rPr>
              <w:t>+</w:t>
            </w:r>
            <m:oMath>
              <m:sSubSup>
                <m:sSubSupPr>
                  <m:ctrlPr>
                    <w:rPr>
                      <w:rFonts w:ascii="Cambria Math" w:hAnsi="Cambria Math"/>
                      <w:i/>
                      <w:color w:val="4472C4" w:themeColor="accent5"/>
                      <w:lang w:eastAsia="en-GB"/>
                    </w:rPr>
                  </m:ctrlPr>
                </m:sSubSupPr>
                <m:e>
                  <m:r>
                    <w:rPr>
                      <w:rFonts w:ascii="Cambria Math" w:hAnsi="Cambria Math"/>
                      <w:color w:val="4472C4" w:themeColor="accent5"/>
                      <w:lang w:eastAsia="en-GB"/>
                    </w:rPr>
                    <m:t>T</m:t>
                  </m:r>
                </m:e>
                <m:sub>
                  <m:r>
                    <w:rPr>
                      <w:rFonts w:ascii="Cambria Math" w:hAnsi="Cambria Math"/>
                      <w:color w:val="4472C4" w:themeColor="accent5"/>
                      <w:lang w:eastAsia="en-GB"/>
                    </w:rPr>
                    <m:t>proc,1</m:t>
                  </m:r>
                </m:sub>
                <m:sup>
                  <m:r>
                    <w:rPr>
                      <w:rFonts w:ascii="Cambria Math" w:hAnsi="Cambria Math"/>
                      <w:color w:val="4472C4" w:themeColor="accent5"/>
                      <w:lang w:eastAsia="en-GB"/>
                    </w:rPr>
                    <m:t>SL</m:t>
                  </m:r>
                </m:sup>
              </m:sSubSup>
            </m:oMath>
            <w:r w:rsidRPr="00173C7F">
              <w:rPr>
                <w:rFonts w:asciiTheme="minorHAnsi" w:hAnsiTheme="minorHAnsi" w:cstheme="minorHAnsi"/>
                <w:color w:val="4472C4" w:themeColor="accent5"/>
              </w:rPr>
              <w:t xml:space="preserve"> slots earlier than </w:t>
            </w:r>
            <m:oMath>
              <m:sSubSup>
                <m:sSubSupPr>
                  <m:ctrlPr>
                    <w:rPr>
                      <w:rFonts w:ascii="Cambria Math" w:hAnsi="Cambria Math" w:cs="Calibri"/>
                      <w:i/>
                      <w:color w:val="4472C4" w:themeColor="accent5"/>
                      <w:sz w:val="22"/>
                      <w:szCs w:val="22"/>
                    </w:rPr>
                  </m:ctrlPr>
                </m:sSubSupPr>
                <m:e>
                  <m:r>
                    <w:rPr>
                      <w:rFonts w:ascii="Cambria Math" w:hAnsi="Cambria Math"/>
                      <w:color w:val="4472C4" w:themeColor="accent5"/>
                      <w:sz w:val="22"/>
                    </w:rPr>
                    <m:t>t</m:t>
                  </m:r>
                </m:e>
                <m:sub>
                  <m:r>
                    <w:rPr>
                      <w:rFonts w:ascii="Cambria Math" w:hAnsi="Cambria Math"/>
                      <w:color w:val="4472C4" w:themeColor="accent5"/>
                      <w:sz w:val="22"/>
                    </w:rPr>
                    <m:t>y0</m:t>
                  </m:r>
                </m:sub>
                <m:sup>
                  <m:r>
                    <w:rPr>
                      <w:rFonts w:ascii="Cambria Math" w:hAnsi="Cambria Math"/>
                      <w:color w:val="4472C4" w:themeColor="accent5"/>
                      <w:sz w:val="22"/>
                    </w:rPr>
                    <m:t>SL</m:t>
                  </m:r>
                </m:sup>
              </m:sSubSup>
            </m:oMath>
            <w:r w:rsidRPr="00A32E9E">
              <w:rPr>
                <w:rFonts w:asciiTheme="minorHAnsi" w:hAnsiTheme="minorHAnsi" w:cstheme="minorHAnsi"/>
                <w:sz w:val="22"/>
                <w:szCs w:val="22"/>
              </w:rPr>
              <w:t>.</w:t>
            </w:r>
          </w:p>
          <w:p w14:paraId="7E54ECD0" w14:textId="77777777" w:rsidR="005E7E08" w:rsidRPr="00D036B3" w:rsidRDefault="005E7E08"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1B0DE8AB" w14:textId="77777777" w:rsidR="005E7E08" w:rsidRPr="00D036B3" w:rsidRDefault="005E7E08"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7FA39A65" w14:textId="77777777" w:rsidR="005E7E08" w:rsidRDefault="005E7E08"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42671053" w14:textId="77777777" w:rsidR="005E7E08" w:rsidRPr="00173C7F" w:rsidRDefault="005E7E08" w:rsidP="006556B7">
            <w:pPr>
              <w:pStyle w:val="ListParagraph"/>
              <w:numPr>
                <w:ilvl w:val="3"/>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FF0000"/>
                <w:sz w:val="22"/>
                <w:szCs w:val="22"/>
              </w:rPr>
              <w:t xml:space="preserve">Option A, the UE </w:t>
            </w:r>
            <w:r w:rsidRPr="00173C7F">
              <w:rPr>
                <w:rFonts w:asciiTheme="minorHAnsi" w:hAnsiTheme="minorHAnsi" w:cstheme="minorHAnsi"/>
                <w:color w:val="4472C4" w:themeColor="accent5"/>
                <w:sz w:val="22"/>
                <w:szCs w:val="22"/>
              </w:rPr>
              <w:t>uses a smaller M value to ensure</w:t>
            </w:r>
            <w:r>
              <w:rPr>
                <w:rFonts w:asciiTheme="minorHAnsi" w:hAnsiTheme="minorHAnsi" w:cstheme="minorHAnsi"/>
                <w:color w:val="4472C4" w:themeColor="accent5"/>
                <w:sz w:val="22"/>
                <w:szCs w:val="22"/>
              </w:rPr>
              <w:t xml:space="preserve"> </w:t>
            </w:r>
            <w:r w:rsidRPr="00173C7F">
              <w:rPr>
                <w:rFonts w:asciiTheme="minorHAnsi" w:hAnsiTheme="minorHAnsi" w:cstheme="minorHAnsi"/>
                <w:strike/>
                <w:color w:val="4472C4" w:themeColor="accent5"/>
                <w:sz w:val="22"/>
                <w:szCs w:val="22"/>
              </w:rPr>
              <w:t>ensures</w:t>
            </w:r>
            <w:r w:rsidRPr="00173C7F">
              <w:rPr>
                <w:rFonts w:asciiTheme="minorHAnsi" w:hAnsiTheme="minorHAnsi" w:cstheme="minorHAnsi"/>
                <w:color w:val="4472C4" w:themeColor="accent5"/>
                <w:sz w:val="22"/>
                <w:szCs w:val="22"/>
              </w:rPr>
              <w:t xml:space="preserve"> </w:t>
            </w:r>
            <w:r w:rsidRPr="00173C7F">
              <w:rPr>
                <w:rFonts w:asciiTheme="minorHAnsi" w:hAnsiTheme="minorHAnsi" w:cstheme="minorHAnsi"/>
                <w:color w:val="FF0000"/>
                <w:sz w:val="22"/>
                <w:szCs w:val="22"/>
              </w:rPr>
              <w:t xml:space="preserve">the </w:t>
            </w:r>
            <w:proofErr w:type="spellStart"/>
            <w:r w:rsidRPr="00173C7F">
              <w:rPr>
                <w:rFonts w:asciiTheme="minorHAnsi" w:hAnsiTheme="minorHAnsi" w:cstheme="minorHAnsi"/>
                <w:i/>
                <w:iCs/>
                <w:color w:val="FF0000"/>
                <w:sz w:val="22"/>
                <w:szCs w:val="22"/>
              </w:rPr>
              <w:t>Y’</w:t>
            </w:r>
            <w:r w:rsidRPr="00173C7F">
              <w:rPr>
                <w:rFonts w:asciiTheme="minorHAnsi" w:hAnsiTheme="minorHAnsi" w:cstheme="minorHAnsi"/>
                <w:i/>
                <w:iCs/>
                <w:color w:val="FF0000"/>
                <w:sz w:val="22"/>
                <w:szCs w:val="22"/>
                <w:vertAlign w:val="subscript"/>
              </w:rPr>
              <w:t>min</w:t>
            </w:r>
            <w:proofErr w:type="spellEnd"/>
            <w:r w:rsidRPr="00173C7F">
              <w:rPr>
                <w:rFonts w:asciiTheme="minorHAnsi" w:hAnsiTheme="minorHAnsi" w:cstheme="minorHAnsi"/>
                <w:color w:val="FF0000"/>
                <w:sz w:val="22"/>
                <w:szCs w:val="22"/>
              </w:rPr>
              <w:t xml:space="preserve"> criterion is fulfilled. </w:t>
            </w:r>
          </w:p>
          <w:p w14:paraId="06EA0EE8" w14:textId="77777777" w:rsidR="005E7E08" w:rsidRDefault="005E7E0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C4A8A16" w14:textId="77777777" w:rsidR="005E7E08" w:rsidRPr="00173C7F" w:rsidRDefault="005E7E08" w:rsidP="006556B7">
            <w:pPr>
              <w:pStyle w:val="ListParagraph"/>
              <w:numPr>
                <w:ilvl w:val="3"/>
                <w:numId w:val="41"/>
              </w:numPr>
              <w:ind w:leftChars="0"/>
              <w:contextualSpacing/>
              <w:rPr>
                <w:rFonts w:asciiTheme="minorHAnsi" w:hAnsiTheme="minorHAnsi" w:cstheme="minorHAnsi"/>
                <w:color w:val="4472C4" w:themeColor="accent5"/>
                <w:sz w:val="22"/>
                <w:szCs w:val="22"/>
              </w:rPr>
            </w:pPr>
            <w:r w:rsidRPr="00173C7F">
              <w:rPr>
                <w:rFonts w:asciiTheme="minorHAnsi" w:hAnsiTheme="minorHAnsi" w:cstheme="minorHAnsi"/>
                <w:color w:val="4472C4" w:themeColor="accent5"/>
                <w:sz w:val="22"/>
                <w:szCs w:val="22"/>
              </w:rPr>
              <w:t xml:space="preserve">Option C: UE uses available Y’ logical slot even when less than </w:t>
            </w:r>
            <w:proofErr w:type="spellStart"/>
            <w:r w:rsidRPr="00173C7F">
              <w:rPr>
                <w:rFonts w:asciiTheme="minorHAnsi" w:hAnsiTheme="minorHAnsi" w:cstheme="minorHAnsi"/>
                <w:i/>
                <w:iCs/>
                <w:color w:val="4472C4" w:themeColor="accent5"/>
                <w:sz w:val="22"/>
                <w:szCs w:val="22"/>
              </w:rPr>
              <w:t>Y’</w:t>
            </w:r>
            <w:r w:rsidRPr="00173C7F">
              <w:rPr>
                <w:rFonts w:asciiTheme="minorHAnsi" w:hAnsiTheme="minorHAnsi" w:cstheme="minorHAnsi"/>
                <w:i/>
                <w:iCs/>
                <w:color w:val="4472C4" w:themeColor="accent5"/>
                <w:sz w:val="22"/>
                <w:szCs w:val="22"/>
                <w:vertAlign w:val="subscript"/>
              </w:rPr>
              <w:t>min</w:t>
            </w:r>
            <w:proofErr w:type="spellEnd"/>
            <w:r w:rsidRPr="00173C7F">
              <w:rPr>
                <w:rFonts w:asciiTheme="minorHAnsi" w:hAnsiTheme="minorHAnsi" w:cstheme="minorHAnsi"/>
                <w:color w:val="4472C4" w:themeColor="accent5"/>
                <w:sz w:val="22"/>
                <w:szCs w:val="22"/>
              </w:rPr>
              <w:t>.</w:t>
            </w:r>
          </w:p>
          <w:p w14:paraId="32A0437D" w14:textId="77777777" w:rsidR="005E7E08" w:rsidRDefault="005E7E08"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p>
          <w:p w14:paraId="4949CF8D" w14:textId="77777777" w:rsidR="005E7E08" w:rsidRPr="00173C7F" w:rsidRDefault="005E7E08" w:rsidP="006556B7">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 xml:space="preserve">Option i: </w:t>
            </w:r>
            <w:proofErr w:type="spellStart"/>
            <w:r w:rsidRPr="00173C7F">
              <w:rPr>
                <w:rFonts w:asciiTheme="minorHAnsi" w:hAnsiTheme="minorHAnsi" w:cstheme="minorHAnsi"/>
                <w:strike/>
                <w:color w:val="4472C4" w:themeColor="accent5"/>
                <w:sz w:val="22"/>
                <w:szCs w:val="22"/>
              </w:rPr>
              <w:t>i</w:t>
            </w:r>
            <w:r w:rsidRPr="00173C7F">
              <w:rPr>
                <w:rFonts w:asciiTheme="minorHAnsi" w:hAnsiTheme="minorHAnsi" w:cstheme="minorHAnsi"/>
                <w:color w:val="4472C4" w:themeColor="accent5"/>
                <w:sz w:val="22"/>
                <w:szCs w:val="22"/>
              </w:rPr>
              <w:t>I</w:t>
            </w:r>
            <w:r>
              <w:rPr>
                <w:rFonts w:asciiTheme="minorHAnsi" w:hAnsiTheme="minorHAnsi" w:cstheme="minorHAnsi"/>
                <w:color w:val="FF0000"/>
                <w:sz w:val="22"/>
                <w:szCs w:val="22"/>
              </w:rPr>
              <w:t>ndex</w:t>
            </w:r>
            <w:proofErr w:type="spellEnd"/>
            <w:r>
              <w:rPr>
                <w:rFonts w:asciiTheme="minorHAnsi" w:hAnsiTheme="minorHAnsi" w:cstheme="minorHAnsi"/>
                <w:color w:val="FF0000"/>
                <w:sz w:val="22"/>
                <w:szCs w:val="22"/>
              </w:rPr>
              <w:t xml:space="preserve">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2FAC3674" w14:textId="77777777" w:rsidR="005E7E08" w:rsidRPr="00B150B3" w:rsidRDefault="005E7E08" w:rsidP="006556B7">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7CB1DEFF" w14:textId="77777777" w:rsidR="005E7E08" w:rsidRPr="00173C7F" w:rsidRDefault="005E7E08" w:rsidP="006556B7">
            <w:pPr>
              <w:pStyle w:val="ListParagraph"/>
              <w:numPr>
                <w:ilvl w:val="0"/>
                <w:numId w:val="41"/>
              </w:numPr>
              <w:ind w:leftChars="0"/>
              <w:contextualSpacing/>
              <w:rPr>
                <w:rFonts w:asciiTheme="minorHAnsi" w:hAnsiTheme="minorHAnsi" w:cstheme="minorHAnsi"/>
                <w:strike/>
                <w:color w:val="4472C4" w:themeColor="accent5"/>
                <w:sz w:val="22"/>
                <w:szCs w:val="22"/>
              </w:rPr>
            </w:pPr>
            <w:r w:rsidRPr="00173C7F">
              <w:rPr>
                <w:rFonts w:asciiTheme="minorHAnsi" w:hAnsiTheme="minorHAnsi" w:cstheme="minorHAnsi"/>
                <w:strike/>
                <w:color w:val="4472C4" w:themeColor="accent5"/>
                <w:sz w:val="22"/>
                <w:szCs w:val="22"/>
              </w:rPr>
              <w:t>FFS: RSW in case of CPS only</w:t>
            </w:r>
          </w:p>
          <w:p w14:paraId="4D97802F" w14:textId="77777777" w:rsidR="005E7E08" w:rsidRDefault="005E7E08" w:rsidP="005E7E08">
            <w:pPr>
              <w:autoSpaceDE w:val="0"/>
              <w:autoSpaceDN w:val="0"/>
              <w:jc w:val="both"/>
              <w:rPr>
                <w:rFonts w:ascii="Calibri" w:hAnsi="Calibri" w:cs="Calibri"/>
                <w:sz w:val="22"/>
                <w:lang w:eastAsia="ko-KR"/>
              </w:rPr>
            </w:pPr>
          </w:p>
        </w:tc>
      </w:tr>
      <w:tr w:rsidR="00F92ABA" w:rsidRPr="00993F96" w14:paraId="2A549477" w14:textId="77777777" w:rsidTr="00106D45">
        <w:tc>
          <w:tcPr>
            <w:tcW w:w="1680" w:type="dxa"/>
          </w:tcPr>
          <w:p w14:paraId="3611BD22" w14:textId="151B44D2" w:rsidR="00F92ABA" w:rsidRDefault="00F92ABA" w:rsidP="00F92ABA">
            <w:pPr>
              <w:autoSpaceDE w:val="0"/>
              <w:autoSpaceDN w:val="0"/>
              <w:jc w:val="both"/>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522BF80A" w14:textId="77777777" w:rsidR="00F92ABA" w:rsidRDefault="00F92ABA" w:rsidP="00F92ABA">
            <w:pPr>
              <w:autoSpaceDE w:val="0"/>
              <w:autoSpaceDN w:val="0"/>
              <w:jc w:val="both"/>
              <w:rPr>
                <w:rFonts w:ascii="Calibri" w:hAnsi="Calibri" w:cs="Calibri"/>
                <w:sz w:val="22"/>
              </w:rPr>
            </w:pPr>
            <w:r>
              <w:rPr>
                <w:rFonts w:ascii="Calibri" w:hAnsi="Calibri" w:cs="Calibri"/>
                <w:sz w:val="22"/>
              </w:rPr>
              <w:t>We are supportive of the FL’s proposal.</w:t>
            </w:r>
          </w:p>
          <w:p w14:paraId="7BD789F8" w14:textId="77777777" w:rsidR="00F92ABA" w:rsidRDefault="00F92ABA" w:rsidP="00F92ABA">
            <w:pPr>
              <w:autoSpaceDE w:val="0"/>
              <w:autoSpaceDN w:val="0"/>
              <w:jc w:val="both"/>
              <w:rPr>
                <w:rFonts w:asciiTheme="minorHAnsi" w:hAnsiTheme="minorHAnsi" w:cstheme="minorHAnsi"/>
                <w:sz w:val="22"/>
                <w:szCs w:val="22"/>
              </w:rPr>
            </w:pPr>
            <w:r>
              <w:rPr>
                <w:rFonts w:ascii="Calibri" w:hAnsi="Calibri" w:cs="Calibri"/>
                <w:sz w:val="22"/>
              </w:rPr>
              <w:t xml:space="preserve">For the case where </w:t>
            </w:r>
            <w:r w:rsidRPr="00D036B3">
              <w:rPr>
                <w:rFonts w:asciiTheme="minorHAnsi" w:hAnsiTheme="minorHAnsi" w:cstheme="minorHAnsi"/>
                <w:sz w:val="22"/>
                <w:szCs w:val="22"/>
              </w:rPr>
              <w:t>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w:t>
            </w:r>
            <w:r>
              <w:rPr>
                <w:rFonts w:asciiTheme="minorHAnsi" w:hAnsiTheme="minorHAnsi" w:cstheme="minorHAnsi"/>
                <w:sz w:val="22"/>
                <w:szCs w:val="22"/>
              </w:rPr>
              <w:t>, we prefer Option 1.</w:t>
            </w:r>
          </w:p>
          <w:p w14:paraId="61919D83" w14:textId="16D4F658" w:rsidR="00F92ABA" w:rsidRDefault="00F92ABA" w:rsidP="00F92ABA">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For the case where the </w:t>
            </w:r>
            <w:r w:rsidRPr="00D036B3">
              <w:rPr>
                <w:rFonts w:asciiTheme="minorHAnsi" w:hAnsiTheme="minorHAnsi" w:cstheme="minorHAnsi"/>
                <w:sz w:val="22"/>
                <w:szCs w:val="22"/>
              </w:rPr>
              <w:t xml:space="preserve">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we prefer Option A, and is solved if we take the aforementioned Option 1.</w:t>
            </w:r>
          </w:p>
        </w:tc>
      </w:tr>
      <w:tr w:rsidR="00116895" w:rsidRPr="00993F96" w14:paraId="0AE380ED" w14:textId="77777777" w:rsidTr="00106D45">
        <w:tc>
          <w:tcPr>
            <w:tcW w:w="1680" w:type="dxa"/>
          </w:tcPr>
          <w:p w14:paraId="2BE08A17" w14:textId="3D4A0693" w:rsidR="00116895" w:rsidRDefault="00116895" w:rsidP="00116895">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5BEB08DF" w14:textId="77777777" w:rsidR="00116895" w:rsidRPr="002B3454" w:rsidRDefault="00116895" w:rsidP="00116895">
            <w:pPr>
              <w:autoSpaceDE w:val="0"/>
              <w:autoSpaceDN w:val="0"/>
              <w:jc w:val="both"/>
              <w:rPr>
                <w:rFonts w:asciiTheme="minorHAnsi" w:hAnsiTheme="minorHAnsi" w:cstheme="minorHAnsi"/>
                <w:sz w:val="22"/>
                <w:szCs w:val="22"/>
              </w:rPr>
            </w:pPr>
            <w:r w:rsidRPr="002B3454">
              <w:rPr>
                <w:rFonts w:asciiTheme="minorHAnsi" w:hAnsiTheme="minorHAnsi" w:cstheme="minorHAnsi"/>
                <w:sz w:val="22"/>
                <w:szCs w:val="22"/>
              </w:rPr>
              <w:t>For this proposal, we have the following comments/modifications:</w:t>
            </w:r>
          </w:p>
          <w:p w14:paraId="62C03A30" w14:textId="77777777" w:rsidR="00116895" w:rsidRPr="002B3454" w:rsidRDefault="00116895" w:rsidP="00116895">
            <w:pPr>
              <w:autoSpaceDE w:val="0"/>
              <w:autoSpaceDN w:val="0"/>
              <w:jc w:val="both"/>
              <w:rPr>
                <w:rFonts w:asciiTheme="minorHAnsi" w:hAnsiTheme="minorHAnsi" w:cstheme="minorHAnsi"/>
                <w:sz w:val="22"/>
                <w:szCs w:val="22"/>
              </w:rPr>
            </w:pPr>
          </w:p>
          <w:p w14:paraId="038521DA" w14:textId="77777777" w:rsidR="0011689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sidRPr="002B3454">
              <w:rPr>
                <w:rFonts w:asciiTheme="minorHAnsi" w:hAnsiTheme="minorHAnsi" w:cstheme="minorHAnsi"/>
                <w:sz w:val="22"/>
                <w:szCs w:val="22"/>
              </w:rPr>
              <w:t xml:space="preserve">The UE operation shall ensure that a minimum set of resources is selected in order to be able to select enough resources to be reported to higher layers. Therefore, if Y’ size is less than a threshold the UE selects other </w:t>
            </w:r>
            <w:r>
              <w:rPr>
                <w:rFonts w:asciiTheme="minorHAnsi" w:hAnsiTheme="minorHAnsi" w:cstheme="minorHAnsi"/>
                <w:sz w:val="22"/>
                <w:szCs w:val="22"/>
              </w:rPr>
              <w:t xml:space="preserve">candidate slots </w:t>
            </w:r>
            <w:r w:rsidRPr="002B3454">
              <w:rPr>
                <w:rFonts w:asciiTheme="minorHAnsi" w:hAnsiTheme="minorHAnsi" w:cstheme="minorHAnsi"/>
                <w:sz w:val="22"/>
                <w:szCs w:val="22"/>
              </w:rPr>
              <w:t>until reaching the minimum size</w:t>
            </w:r>
            <w:r>
              <w:rPr>
                <w:rFonts w:asciiTheme="minorHAnsi" w:hAnsiTheme="minorHAnsi" w:cstheme="minorHAnsi"/>
                <w:sz w:val="22"/>
                <w:szCs w:val="22"/>
              </w:rPr>
              <w:t xml:space="preserve"> </w:t>
            </w:r>
            <w:proofErr w:type="spellStart"/>
            <w:r>
              <w:rPr>
                <w:rFonts w:asciiTheme="minorHAnsi" w:hAnsiTheme="minorHAnsi" w:cstheme="minorHAnsi"/>
                <w:sz w:val="22"/>
                <w:szCs w:val="22"/>
              </w:rPr>
              <w:t>Ymin</w:t>
            </w:r>
            <w:proofErr w:type="spellEnd"/>
            <w:r w:rsidRPr="002B3454">
              <w:rPr>
                <w:rFonts w:asciiTheme="minorHAnsi" w:hAnsiTheme="minorHAnsi" w:cstheme="minorHAnsi"/>
                <w:sz w:val="22"/>
                <w:szCs w:val="22"/>
              </w:rPr>
              <w:t>.</w:t>
            </w:r>
          </w:p>
          <w:p w14:paraId="25705694" w14:textId="77777777" w:rsidR="0011689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For the case of M, we are supportive of using the priority to define the size of the CPS.</w:t>
            </w:r>
          </w:p>
          <w:p w14:paraId="61B62FF3" w14:textId="77777777" w:rsidR="00116895" w:rsidRPr="00C07ED5" w:rsidRDefault="00116895" w:rsidP="006556B7">
            <w:pPr>
              <w:pStyle w:val="ListParagraph"/>
              <w:numPr>
                <w:ilvl w:val="0"/>
                <w:numId w:val="53"/>
              </w:numPr>
              <w:autoSpaceDE w:val="0"/>
              <w:autoSpaceDN w:val="0"/>
              <w:ind w:leftChars="0"/>
              <w:jc w:val="both"/>
              <w:rPr>
                <w:rFonts w:asciiTheme="minorHAnsi" w:hAnsiTheme="minorHAnsi" w:cstheme="minorHAnsi"/>
                <w:sz w:val="22"/>
                <w:szCs w:val="22"/>
              </w:rPr>
            </w:pPr>
            <w:r w:rsidRPr="00C07ED5">
              <w:rPr>
                <w:rFonts w:asciiTheme="minorHAnsi" w:hAnsiTheme="minorHAnsi" w:cstheme="minorHAnsi"/>
                <w:sz w:val="22"/>
                <w:szCs w:val="22"/>
              </w:rPr>
              <w:t>For the case when M cannot be fulfilled. We propose to perform random resource selection, i.e., M = 0, but this procedure is not needed to be performed in an exceptional resource pool but in the same pool as the one used to perform the transmissions e.g., a shared resource pool, can be done.</w:t>
            </w:r>
            <w:r>
              <w:rPr>
                <w:rFonts w:asciiTheme="minorHAnsi" w:hAnsiTheme="minorHAnsi" w:cstheme="minorHAnsi"/>
                <w:sz w:val="22"/>
                <w:szCs w:val="22"/>
              </w:rPr>
              <w:t xml:space="preserve"> </w:t>
            </w:r>
            <w:r w:rsidRPr="00C07ED5">
              <w:rPr>
                <w:rFonts w:asciiTheme="minorHAnsi" w:hAnsiTheme="minorHAnsi" w:cstheme="minorHAnsi"/>
                <w:sz w:val="22"/>
                <w:szCs w:val="22"/>
              </w:rPr>
              <w:t>We have the following agreements which enable it:</w:t>
            </w:r>
          </w:p>
          <w:p w14:paraId="255A625C" w14:textId="77777777" w:rsidR="00116895" w:rsidRPr="003327BC" w:rsidRDefault="00116895" w:rsidP="00116895">
            <w:pPr>
              <w:autoSpaceDE w:val="0"/>
              <w:autoSpaceDN w:val="0"/>
              <w:ind w:left="720"/>
              <w:jc w:val="both"/>
              <w:rPr>
                <w:szCs w:val="20"/>
                <w:highlight w:val="green"/>
                <w:lang w:val="en-AU"/>
              </w:rPr>
            </w:pPr>
            <w:r w:rsidRPr="003327BC">
              <w:rPr>
                <w:szCs w:val="20"/>
                <w:highlight w:val="green"/>
                <w:lang w:val="en-AU"/>
              </w:rPr>
              <w:t>Agreements:</w:t>
            </w:r>
          </w:p>
          <w:p w14:paraId="177C182D" w14:textId="77777777" w:rsidR="00116895" w:rsidRPr="003327BC" w:rsidRDefault="00116895" w:rsidP="006556B7">
            <w:pPr>
              <w:pStyle w:val="ListParagraph"/>
              <w:numPr>
                <w:ilvl w:val="1"/>
                <w:numId w:val="53"/>
              </w:numPr>
              <w:autoSpaceDE w:val="0"/>
              <w:autoSpaceDN w:val="0"/>
              <w:spacing w:line="252" w:lineRule="auto"/>
              <w:ind w:leftChars="0"/>
              <w:jc w:val="both"/>
              <w:rPr>
                <w:rFonts w:ascii="Calibri" w:hAnsi="Calibri" w:cs="Calibri"/>
                <w:szCs w:val="20"/>
              </w:rPr>
            </w:pPr>
            <w:r w:rsidRPr="003327BC">
              <w:rPr>
                <w:rFonts w:ascii="Calibri" w:hAnsi="Calibri" w:cs="Calibri"/>
                <w:szCs w:val="20"/>
              </w:rPr>
              <w:t>In R17, a SL Mode 2 Tx resource pool can be (pre-)configured to enable full sensing only, partial sensing only, random resource selection only, or any combination(s) thereof</w:t>
            </w:r>
          </w:p>
          <w:p w14:paraId="0EB82508" w14:textId="77777777" w:rsidR="00116895" w:rsidRDefault="00116895" w:rsidP="006556B7">
            <w:pPr>
              <w:pStyle w:val="ListParagraph"/>
              <w:numPr>
                <w:ilvl w:val="1"/>
                <w:numId w:val="53"/>
              </w:numPr>
              <w:autoSpaceDE w:val="0"/>
              <w:autoSpaceDN w:val="0"/>
              <w:spacing w:line="252" w:lineRule="auto"/>
              <w:ind w:leftChars="0"/>
              <w:jc w:val="both"/>
              <w:rPr>
                <w:rFonts w:ascii="Calibri" w:hAnsi="Calibri" w:cs="Calibri"/>
                <w:szCs w:val="20"/>
              </w:rPr>
            </w:pPr>
            <w:r w:rsidRPr="003327BC">
              <w:rPr>
                <w:rFonts w:ascii="Calibri" w:hAnsi="Calibri" w:cs="Calibri"/>
                <w:szCs w:val="20"/>
              </w:rPr>
              <w:t>FFS details, including usage, potential restrictions, whether/how any enhancement or condition is needed for the coexistence of full sensing and power saving RA scheme(s) in a same resource pool, etc.</w:t>
            </w:r>
          </w:p>
          <w:p w14:paraId="49715D9A" w14:textId="77777777" w:rsidR="00116895" w:rsidRPr="00603930" w:rsidRDefault="00116895" w:rsidP="00116895">
            <w:pPr>
              <w:autoSpaceDE w:val="0"/>
              <w:autoSpaceDN w:val="0"/>
              <w:ind w:left="720"/>
              <w:jc w:val="both"/>
              <w:rPr>
                <w:rFonts w:ascii="Times New Roman" w:hAnsi="Times New Roman"/>
                <w:b/>
                <w:bCs/>
                <w:color w:val="000000"/>
                <w:szCs w:val="20"/>
              </w:rPr>
            </w:pPr>
            <w:r w:rsidRPr="00603930">
              <w:rPr>
                <w:rFonts w:ascii="Times New Roman" w:hAnsi="Times New Roman"/>
                <w:color w:val="000000"/>
                <w:szCs w:val="20"/>
                <w:highlight w:val="green"/>
              </w:rPr>
              <w:t>Agreements</w:t>
            </w:r>
            <w:r w:rsidRPr="00603930">
              <w:rPr>
                <w:rFonts w:ascii="Times New Roman" w:hAnsi="Times New Roman"/>
                <w:b/>
                <w:bCs/>
                <w:color w:val="000000"/>
                <w:szCs w:val="20"/>
              </w:rPr>
              <w:t>:</w:t>
            </w:r>
          </w:p>
          <w:p w14:paraId="1D20B18B" w14:textId="77777777" w:rsidR="00116895" w:rsidRPr="00603930" w:rsidRDefault="00116895" w:rsidP="006556B7">
            <w:pPr>
              <w:pStyle w:val="ListParagraph"/>
              <w:numPr>
                <w:ilvl w:val="1"/>
                <w:numId w:val="53"/>
              </w:numPr>
              <w:autoSpaceDE w:val="0"/>
              <w:autoSpaceDN w:val="0"/>
              <w:ind w:leftChars="0"/>
              <w:jc w:val="both"/>
              <w:rPr>
                <w:szCs w:val="20"/>
              </w:rPr>
            </w:pPr>
            <w:r w:rsidRPr="00603930">
              <w:rPr>
                <w:szCs w:val="20"/>
              </w:rPr>
              <w:t>Random resource selection is applicable to both periodic and aperiodic transmissions</w:t>
            </w:r>
          </w:p>
          <w:p w14:paraId="0A47D7BF" w14:textId="77777777" w:rsidR="00116895" w:rsidRDefault="00116895" w:rsidP="006556B7">
            <w:pPr>
              <w:pStyle w:val="ListParagraph"/>
              <w:numPr>
                <w:ilvl w:val="1"/>
                <w:numId w:val="53"/>
              </w:numPr>
              <w:autoSpaceDE w:val="0"/>
              <w:autoSpaceDN w:val="0"/>
              <w:ind w:leftChars="0"/>
              <w:jc w:val="both"/>
              <w:rPr>
                <w:szCs w:val="20"/>
              </w:rPr>
            </w:pPr>
            <w:r w:rsidRPr="00603930">
              <w:rPr>
                <w:szCs w:val="20"/>
              </w:rPr>
              <w:t>FFS conditions for random resource selection</w:t>
            </w:r>
          </w:p>
          <w:p w14:paraId="012C8159" w14:textId="77777777" w:rsidR="00116895" w:rsidRDefault="00116895" w:rsidP="006556B7">
            <w:pPr>
              <w:pStyle w:val="ListParagraph"/>
              <w:numPr>
                <w:ilvl w:val="0"/>
                <w:numId w:val="53"/>
              </w:numPr>
              <w:autoSpaceDE w:val="0"/>
              <w:autoSpaceDN w:val="0"/>
              <w:ind w:leftChars="0"/>
              <w:jc w:val="both"/>
              <w:rPr>
                <w:szCs w:val="20"/>
              </w:rPr>
            </w:pPr>
            <w:r>
              <w:rPr>
                <w:szCs w:val="20"/>
              </w:rPr>
              <w:t>Regarding the last two sub-bullets we have some questions/proposals:</w:t>
            </w:r>
          </w:p>
          <w:p w14:paraId="236AE756" w14:textId="77777777" w:rsidR="00116895" w:rsidRPr="00C07ED5" w:rsidRDefault="00116895" w:rsidP="006556B7">
            <w:pPr>
              <w:pStyle w:val="ListParagraph"/>
              <w:numPr>
                <w:ilvl w:val="1"/>
                <w:numId w:val="53"/>
              </w:numPr>
              <w:ind w:leftChars="0"/>
              <w:rPr>
                <w:szCs w:val="20"/>
              </w:rPr>
            </w:pPr>
            <w:r w:rsidRPr="00C07ED5">
              <w:rPr>
                <w:szCs w:val="20"/>
              </w:rPr>
              <w:t xml:space="preserve">What is the intention of this bullet? </w:t>
            </w:r>
            <w:r>
              <w:rPr>
                <w:szCs w:val="20"/>
              </w:rPr>
              <w:t>“</w:t>
            </w:r>
            <w:r w:rsidRPr="00C07ED5">
              <w:rPr>
                <w:szCs w:val="20"/>
              </w:rPr>
              <w:t>If some of candidate resources in set SA reported to the higher layer have corresponding PBPS results, index of those slots in the set SA that have corresponding PBPS results are also reported to the higher layer.</w:t>
            </w:r>
            <w:r>
              <w:rPr>
                <w:szCs w:val="20"/>
              </w:rPr>
              <w:t>”</w:t>
            </w:r>
          </w:p>
          <w:p w14:paraId="573983F7" w14:textId="77777777" w:rsidR="00116895" w:rsidRDefault="00116895" w:rsidP="006556B7">
            <w:pPr>
              <w:pStyle w:val="ListParagraph"/>
              <w:numPr>
                <w:ilvl w:val="2"/>
                <w:numId w:val="53"/>
              </w:numPr>
              <w:autoSpaceDE w:val="0"/>
              <w:autoSpaceDN w:val="0"/>
              <w:ind w:leftChars="0"/>
              <w:jc w:val="both"/>
              <w:rPr>
                <w:szCs w:val="20"/>
              </w:rPr>
            </w:pPr>
            <w:r>
              <w:rPr>
                <w:szCs w:val="20"/>
              </w:rPr>
              <w:t>Will the UE report extra information, i.e., index, for resources which have both PBPS and CPS results?</w:t>
            </w:r>
          </w:p>
          <w:p w14:paraId="54888923" w14:textId="77777777" w:rsidR="00116895" w:rsidRDefault="00116895" w:rsidP="006556B7">
            <w:pPr>
              <w:pStyle w:val="ListParagraph"/>
              <w:numPr>
                <w:ilvl w:val="1"/>
                <w:numId w:val="53"/>
              </w:numPr>
              <w:autoSpaceDE w:val="0"/>
              <w:autoSpaceDN w:val="0"/>
              <w:ind w:leftChars="0"/>
              <w:jc w:val="both"/>
              <w:rPr>
                <w:szCs w:val="20"/>
              </w:rPr>
            </w:pPr>
            <w:r>
              <w:rPr>
                <w:szCs w:val="20"/>
              </w:rPr>
              <w:t xml:space="preserve">For the case of CPS only. It is needed to include how to maintain a minimum resource selection window, i.e., analogously to the </w:t>
            </w:r>
            <w:proofErr w:type="spellStart"/>
            <w:r>
              <w:rPr>
                <w:szCs w:val="20"/>
              </w:rPr>
              <w:t>Ymin</w:t>
            </w:r>
            <w:proofErr w:type="spellEnd"/>
            <w:r>
              <w:rPr>
                <w:szCs w:val="20"/>
              </w:rPr>
              <w:t xml:space="preserve"> operation. The operation for CPS monitoring can be the same as for CPS +PBPS operation. Therefore, we propose to include:</w:t>
            </w:r>
          </w:p>
          <w:p w14:paraId="1501E32D" w14:textId="77777777" w:rsidR="00116895" w:rsidRPr="009D0C68" w:rsidRDefault="00116895" w:rsidP="006556B7">
            <w:pPr>
              <w:numPr>
                <w:ilvl w:val="2"/>
                <w:numId w:val="53"/>
              </w:numPr>
              <w:contextualSpacing/>
              <w:rPr>
                <w:rFonts w:cs="Times"/>
                <w:lang w:eastAsia="x-none"/>
              </w:rPr>
            </w:pPr>
            <w:r w:rsidRPr="00D036B3">
              <w:rPr>
                <w:rFonts w:asciiTheme="minorHAnsi" w:hAnsiTheme="minorHAnsi" w:cstheme="minorHAnsi"/>
                <w:sz w:val="22"/>
                <w:szCs w:val="22"/>
              </w:rPr>
              <w:t>RSW in case of CPS only</w:t>
            </w:r>
            <w:r>
              <w:rPr>
                <w:rFonts w:asciiTheme="minorHAnsi" w:hAnsiTheme="minorHAnsi" w:cstheme="minorHAnsi"/>
                <w:sz w:val="22"/>
                <w:szCs w:val="22"/>
              </w:rPr>
              <w:t xml:space="preserve">: </w:t>
            </w:r>
            <w:r w:rsidRPr="009D0C68">
              <w:rPr>
                <w:rFonts w:cs="Times"/>
                <w:lang w:eastAsia="x-none"/>
              </w:rPr>
              <w:t>Candidate resource set (</w:t>
            </w:r>
            <w:r w:rsidRPr="009D0C68">
              <w:rPr>
                <w:rFonts w:cs="Times"/>
                <w:i/>
                <w:iCs/>
                <w:lang w:eastAsia="x-none"/>
              </w:rPr>
              <w:t>S</w:t>
            </w:r>
            <w:r w:rsidRPr="009D0C68">
              <w:rPr>
                <w:rFonts w:cs="Times"/>
                <w:i/>
                <w:iCs/>
                <w:vertAlign w:val="subscript"/>
                <w:lang w:eastAsia="x-none"/>
              </w:rPr>
              <w:t>A</w:t>
            </w:r>
            <w:r w:rsidRPr="009D0C68">
              <w:rPr>
                <w:rFonts w:cs="Times"/>
                <w:lang w:eastAsia="x-none"/>
              </w:rPr>
              <w:t>) is initialized to the set of all candidate single-slot resources in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where </w:t>
            </w:r>
            <w:r w:rsidRPr="009D0C68">
              <w:rPr>
                <w:rFonts w:cs="Times"/>
                <w:i/>
                <w:iCs/>
                <w:lang w:eastAsia="x-none"/>
              </w:rPr>
              <w:t>T</w:t>
            </w:r>
            <w:r w:rsidRPr="009D0C68">
              <w:rPr>
                <w:rFonts w:cs="Times"/>
                <w:i/>
                <w:iCs/>
                <w:vertAlign w:val="subscript"/>
                <w:lang w:eastAsia="x-none"/>
              </w:rPr>
              <w:t>B</w:t>
            </w:r>
            <w:r w:rsidRPr="009D0C68">
              <w:rPr>
                <w:rFonts w:cs="Times"/>
                <w:lang w:eastAsia="x-none"/>
              </w:rPr>
              <w:t> is selected by the UE such that length of [</w:t>
            </w:r>
            <w:r w:rsidRPr="009D0C68">
              <w:rPr>
                <w:rFonts w:cs="Times"/>
                <w:i/>
                <w:iCs/>
                <w:lang w:eastAsia="x-none"/>
              </w:rPr>
              <w:t>n+T</w:t>
            </w:r>
            <w:r w:rsidRPr="009D0C68">
              <w:rPr>
                <w:rFonts w:cs="Times"/>
                <w:i/>
                <w:iCs/>
                <w:vertAlign w:val="subscript"/>
                <w:lang w:eastAsia="x-none"/>
              </w:rPr>
              <w:t>B</w:t>
            </w:r>
            <w:r w:rsidRPr="009D0C68">
              <w:rPr>
                <w:rFonts w:cs="Times"/>
                <w:i/>
                <w:iCs/>
                <w:lang w:eastAsia="x-none"/>
              </w:rPr>
              <w:t>+T</w:t>
            </w:r>
            <w:r w:rsidRPr="009D0C68">
              <w:rPr>
                <w:rFonts w:cs="Times"/>
                <w:i/>
                <w:iCs/>
                <w:vertAlign w:val="subscript"/>
                <w:lang w:eastAsia="x-none"/>
              </w:rPr>
              <w:t>proc,0</w:t>
            </w:r>
            <w:r w:rsidRPr="009D0C68">
              <w:rPr>
                <w:rFonts w:cs="Times"/>
                <w:i/>
                <w:iCs/>
                <w:lang w:eastAsia="x-none"/>
              </w:rPr>
              <w:t>+T</w:t>
            </w:r>
            <w:r w:rsidRPr="009D0C68">
              <w:rPr>
                <w:rFonts w:cs="Times"/>
                <w:i/>
                <w:iCs/>
                <w:vertAlign w:val="subscript"/>
                <w:lang w:eastAsia="x-none"/>
              </w:rPr>
              <w:t>proc,1</w:t>
            </w:r>
            <w:r w:rsidRPr="009D0C68">
              <w:rPr>
                <w:rFonts w:cs="Times"/>
                <w:lang w:eastAsia="x-none"/>
              </w:rPr>
              <w:t xml:space="preserve">, </w:t>
            </w:r>
            <w:r w:rsidRPr="009D0C68">
              <w:rPr>
                <w:rFonts w:cs="Times"/>
                <w:i/>
                <w:iCs/>
                <w:lang w:eastAsia="x-none"/>
              </w:rPr>
              <w:t>n+T</w:t>
            </w:r>
            <w:r w:rsidRPr="009D0C68">
              <w:rPr>
                <w:rFonts w:cs="Times"/>
                <w:i/>
                <w:iCs/>
                <w:vertAlign w:val="subscript"/>
                <w:lang w:eastAsia="x-none"/>
              </w:rPr>
              <w:t>2</w:t>
            </w:r>
            <w:r w:rsidRPr="009D0C68">
              <w:rPr>
                <w:rFonts w:cs="Times"/>
                <w:lang w:eastAsia="x-none"/>
              </w:rPr>
              <w:t>] ≥ </w:t>
            </w:r>
            <w:r w:rsidRPr="009D0C68">
              <w:rPr>
                <w:rFonts w:cs="Times"/>
                <w:i/>
                <w:iCs/>
                <w:lang w:eastAsia="x-none"/>
              </w:rPr>
              <w:t>T</w:t>
            </w:r>
            <w:r w:rsidRPr="009D0C68">
              <w:rPr>
                <w:rFonts w:cs="Times"/>
                <w:i/>
                <w:iCs/>
                <w:vertAlign w:val="subscript"/>
                <w:lang w:eastAsia="x-none"/>
              </w:rPr>
              <w:t>2min</w:t>
            </w:r>
            <w:r w:rsidRPr="009D0C68">
              <w:rPr>
                <w:rFonts w:cs="Times"/>
                <w:lang w:eastAsia="x-none"/>
              </w:rPr>
              <w:t>.</w:t>
            </w:r>
          </w:p>
          <w:p w14:paraId="0474F890" w14:textId="77777777" w:rsidR="00116895" w:rsidRPr="009D0C68" w:rsidRDefault="00116895" w:rsidP="006556B7">
            <w:pPr>
              <w:numPr>
                <w:ilvl w:val="3"/>
                <w:numId w:val="53"/>
              </w:numPr>
              <w:contextualSpacing/>
              <w:rPr>
                <w:rFonts w:cs="Times"/>
                <w:lang w:eastAsia="x-none"/>
              </w:rPr>
            </w:pPr>
            <w:r w:rsidRPr="009D0C68">
              <w:rPr>
                <w:rFonts w:cs="Times"/>
                <w:i/>
                <w:iCs/>
                <w:lang w:eastAsia="x-none"/>
              </w:rPr>
              <w:t>T</w:t>
            </w:r>
            <w:r w:rsidRPr="009D0C68">
              <w:rPr>
                <w:rFonts w:cs="Times"/>
                <w:i/>
                <w:iCs/>
                <w:vertAlign w:val="subscript"/>
                <w:lang w:eastAsia="x-none"/>
              </w:rPr>
              <w:t>proc,0</w:t>
            </w:r>
            <w:r w:rsidRPr="009D0C68">
              <w:rPr>
                <w:rFonts w:cs="Times"/>
                <w:lang w:eastAsia="x-none"/>
              </w:rPr>
              <w:t>, </w:t>
            </w:r>
            <w:r w:rsidRPr="009D0C68">
              <w:rPr>
                <w:rFonts w:cs="Times"/>
                <w:i/>
                <w:iCs/>
                <w:lang w:eastAsia="x-none"/>
              </w:rPr>
              <w:t>T</w:t>
            </w:r>
            <w:r w:rsidRPr="009D0C68">
              <w:rPr>
                <w:rFonts w:cs="Times"/>
                <w:i/>
                <w:iCs/>
                <w:vertAlign w:val="subscript"/>
                <w:lang w:eastAsia="x-none"/>
              </w:rPr>
              <w:t>proc,1</w:t>
            </w:r>
            <w:r w:rsidRPr="009D0C68">
              <w:rPr>
                <w:rFonts w:cs="Times"/>
                <w:lang w:eastAsia="x-none"/>
              </w:rPr>
              <w:t> </w:t>
            </w:r>
            <w:proofErr w:type="gramStart"/>
            <w:r w:rsidRPr="009D0C68">
              <w:rPr>
                <w:rFonts w:cs="Times"/>
                <w:lang w:eastAsia="x-none"/>
              </w:rPr>
              <w:t>are</w:t>
            </w:r>
            <w:proofErr w:type="gramEnd"/>
            <w:r w:rsidRPr="009D0C68">
              <w:rPr>
                <w:rFonts w:cs="Times"/>
                <w:lang w:eastAsia="x-none"/>
              </w:rPr>
              <w:t xml:space="preserve"> in units of physical time/slots</w:t>
            </w:r>
          </w:p>
          <w:p w14:paraId="16705D2B" w14:textId="77777777" w:rsidR="00116895" w:rsidRPr="00603930" w:rsidRDefault="00116895" w:rsidP="00116895">
            <w:pPr>
              <w:pStyle w:val="ListParagraph"/>
              <w:autoSpaceDE w:val="0"/>
              <w:autoSpaceDN w:val="0"/>
              <w:ind w:leftChars="0" w:left="2160"/>
              <w:jc w:val="both"/>
              <w:rPr>
                <w:szCs w:val="20"/>
              </w:rPr>
            </w:pPr>
          </w:p>
          <w:p w14:paraId="6FB2FE94" w14:textId="77777777" w:rsidR="00116895" w:rsidRDefault="00116895" w:rsidP="00116895">
            <w:pPr>
              <w:autoSpaceDE w:val="0"/>
              <w:autoSpaceDN w:val="0"/>
              <w:spacing w:line="252" w:lineRule="auto"/>
              <w:jc w:val="both"/>
              <w:rPr>
                <w:rFonts w:ascii="Calibri" w:hAnsi="Calibri" w:cs="Calibri"/>
                <w:szCs w:val="20"/>
              </w:rPr>
            </w:pPr>
            <w:r>
              <w:rPr>
                <w:rFonts w:ascii="Calibri" w:hAnsi="Calibri" w:cs="Calibri"/>
                <w:szCs w:val="20"/>
              </w:rPr>
              <w:t>Therefore, the updated proposal with our suggestions/modifications is as follows:</w:t>
            </w:r>
          </w:p>
          <w:p w14:paraId="40DD6A4D" w14:textId="77777777" w:rsidR="00116895" w:rsidRPr="00C07ED5" w:rsidRDefault="00116895" w:rsidP="00116895">
            <w:pPr>
              <w:autoSpaceDE w:val="0"/>
              <w:autoSpaceDN w:val="0"/>
              <w:spacing w:line="252" w:lineRule="auto"/>
              <w:jc w:val="both"/>
              <w:rPr>
                <w:rFonts w:ascii="Calibri" w:hAnsi="Calibri" w:cs="Calibri"/>
                <w:szCs w:val="20"/>
              </w:rPr>
            </w:pPr>
          </w:p>
          <w:p w14:paraId="0943F39A" w14:textId="77777777" w:rsidR="00116895" w:rsidRPr="00D036B3" w:rsidRDefault="00116895" w:rsidP="00116895">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0EE51671" w14:textId="77777777" w:rsidR="00116895" w:rsidRPr="00D036B3" w:rsidRDefault="00116895" w:rsidP="006556B7">
            <w:pPr>
              <w:pStyle w:val="ListParagraph"/>
              <w:numPr>
                <w:ilvl w:val="0"/>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059AA912"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954DDF9" w14:textId="77777777" w:rsidR="00116895" w:rsidRPr="00D036B3" w:rsidRDefault="00116895" w:rsidP="006556B7">
            <w:pPr>
              <w:pStyle w:val="ListParagraph"/>
              <w:numPr>
                <w:ilvl w:val="1"/>
                <w:numId w:val="53"/>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67D46967" w14:textId="77777777" w:rsidR="00116895" w:rsidRPr="00D036B3" w:rsidRDefault="00116895" w:rsidP="006556B7">
            <w:pPr>
              <w:pStyle w:val="ListParagraph"/>
              <w:numPr>
                <w:ilvl w:val="2"/>
                <w:numId w:val="53"/>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5ADC8D5A" w14:textId="77777777" w:rsidR="00116895" w:rsidRPr="002845E7" w:rsidRDefault="00116895" w:rsidP="006556B7">
            <w:pPr>
              <w:pStyle w:val="ListParagraph"/>
              <w:numPr>
                <w:ilvl w:val="2"/>
                <w:numId w:val="53"/>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Option 2: UE performs random resource selection in an exceptional pool.</w:t>
            </w:r>
          </w:p>
          <w:p w14:paraId="5A2795FA" w14:textId="77777777" w:rsidR="00116895" w:rsidRPr="00D036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lastRenderedPageBreak/>
              <w:t>FFS whether the Y’ candidate slots for aperiodic transmission is the same as the Y candidate slots in PBPS for periodic transmission of another TB(s)</w:t>
            </w:r>
          </w:p>
          <w:p w14:paraId="3BB18152" w14:textId="77777777" w:rsidR="00116895" w:rsidRPr="00B150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23BAF70A" w14:textId="77777777" w:rsidR="00116895" w:rsidRPr="00D036B3" w:rsidRDefault="00116895" w:rsidP="006556B7">
            <w:pPr>
              <w:pStyle w:val="ListParagraph"/>
              <w:numPr>
                <w:ilvl w:val="1"/>
                <w:numId w:val="53"/>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6A402B6"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08F647" w14:textId="77777777" w:rsidR="00116895" w:rsidRPr="00D036B3" w:rsidRDefault="00116895" w:rsidP="006556B7">
            <w:pPr>
              <w:pStyle w:val="ListParagraph"/>
              <w:numPr>
                <w:ilvl w:val="0"/>
                <w:numId w:val="53"/>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BDCECCB" w14:textId="77777777" w:rsidR="00116895" w:rsidRPr="00D036B3" w:rsidRDefault="00116895" w:rsidP="006556B7">
            <w:pPr>
              <w:pStyle w:val="ListParagraph"/>
              <w:numPr>
                <w:ilvl w:val="1"/>
                <w:numId w:val="53"/>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574E9E9" w14:textId="77777777" w:rsidR="00116895" w:rsidRPr="00D036B3" w:rsidRDefault="00116895" w:rsidP="006556B7">
            <w:pPr>
              <w:pStyle w:val="ListParagraph"/>
              <w:numPr>
                <w:ilvl w:val="2"/>
                <w:numId w:val="53"/>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w:t>
            </w:r>
            <w:r w:rsidRPr="001A56DF">
              <w:rPr>
                <w:rFonts w:asciiTheme="minorHAnsi" w:hAnsiTheme="minorHAnsi" w:cstheme="minorHAnsi"/>
                <w:sz w:val="22"/>
                <w:szCs w:val="22"/>
              </w:rPr>
              <w:t xml:space="preserve"> transmission priority</w:t>
            </w:r>
          </w:p>
          <w:p w14:paraId="613E5208" w14:textId="77777777" w:rsidR="00116895" w:rsidRPr="00D036B3" w:rsidRDefault="00116895" w:rsidP="006556B7">
            <w:pPr>
              <w:pStyle w:val="ListParagraph"/>
              <w:numPr>
                <w:ilvl w:val="2"/>
                <w:numId w:val="53"/>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EDDD433" w14:textId="77777777" w:rsidR="00116895" w:rsidRDefault="00116895" w:rsidP="006556B7">
            <w:pPr>
              <w:pStyle w:val="ListParagraph"/>
              <w:numPr>
                <w:ilvl w:val="2"/>
                <w:numId w:val="53"/>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0F227375" w14:textId="77777777" w:rsidR="00116895" w:rsidRPr="002845E7" w:rsidRDefault="00116895" w:rsidP="006556B7">
            <w:pPr>
              <w:pStyle w:val="ListParagraph"/>
              <w:numPr>
                <w:ilvl w:val="3"/>
                <w:numId w:val="53"/>
              </w:numPr>
              <w:ind w:leftChars="0"/>
              <w:contextualSpacing/>
              <w:rPr>
                <w:rFonts w:asciiTheme="minorHAnsi" w:hAnsiTheme="minorHAnsi" w:cstheme="minorHAnsi"/>
                <w:strike/>
                <w:color w:val="5B9BD5" w:themeColor="accent1"/>
                <w:sz w:val="22"/>
                <w:szCs w:val="22"/>
              </w:rPr>
            </w:pPr>
            <w:r w:rsidRPr="002845E7">
              <w:rPr>
                <w:rFonts w:asciiTheme="minorHAnsi" w:hAnsiTheme="minorHAnsi" w:cstheme="minorHAnsi"/>
                <w:strike/>
                <w:color w:val="5B9BD5" w:themeColor="accent1"/>
                <w:sz w:val="22"/>
                <w:szCs w:val="22"/>
              </w:rPr>
              <w:t xml:space="preserve">Option A, the UE ensures the </w:t>
            </w:r>
            <w:proofErr w:type="spellStart"/>
            <w:r w:rsidRPr="002845E7">
              <w:rPr>
                <w:rFonts w:asciiTheme="minorHAnsi" w:hAnsiTheme="minorHAnsi" w:cstheme="minorHAnsi"/>
                <w:i/>
                <w:iCs/>
                <w:strike/>
                <w:color w:val="5B9BD5" w:themeColor="accent1"/>
                <w:sz w:val="22"/>
                <w:szCs w:val="22"/>
              </w:rPr>
              <w:t>Y’</w:t>
            </w:r>
            <w:r w:rsidRPr="002845E7">
              <w:rPr>
                <w:rFonts w:asciiTheme="minorHAnsi" w:hAnsiTheme="minorHAnsi" w:cstheme="minorHAnsi"/>
                <w:i/>
                <w:iCs/>
                <w:strike/>
                <w:color w:val="5B9BD5" w:themeColor="accent1"/>
                <w:sz w:val="22"/>
                <w:szCs w:val="22"/>
                <w:vertAlign w:val="subscript"/>
              </w:rPr>
              <w:t>min</w:t>
            </w:r>
            <w:proofErr w:type="spellEnd"/>
            <w:r w:rsidRPr="002845E7">
              <w:rPr>
                <w:rFonts w:asciiTheme="minorHAnsi" w:hAnsiTheme="minorHAnsi" w:cstheme="minorHAnsi"/>
                <w:strike/>
                <w:color w:val="5B9BD5" w:themeColor="accent1"/>
                <w:sz w:val="22"/>
                <w:szCs w:val="22"/>
              </w:rPr>
              <w:t xml:space="preserve"> criterion is fulfilled.</w:t>
            </w:r>
          </w:p>
          <w:p w14:paraId="37B41B8F" w14:textId="77777777" w:rsidR="00116895" w:rsidRPr="002845E7" w:rsidRDefault="00116895" w:rsidP="006556B7">
            <w:pPr>
              <w:pStyle w:val="ListParagraph"/>
              <w:numPr>
                <w:ilvl w:val="3"/>
                <w:numId w:val="53"/>
              </w:numPr>
              <w:ind w:leftChars="0"/>
              <w:contextualSpacing/>
              <w:rPr>
                <w:rFonts w:asciiTheme="minorHAnsi" w:hAnsiTheme="minorHAnsi" w:cstheme="minorHAnsi"/>
                <w:strike/>
                <w:color w:val="5B9BD5" w:themeColor="accent1"/>
                <w:sz w:val="22"/>
                <w:szCs w:val="22"/>
              </w:rPr>
            </w:pPr>
            <w:r w:rsidRPr="004D7234">
              <w:rPr>
                <w:rFonts w:asciiTheme="minorHAnsi" w:hAnsiTheme="minorHAnsi" w:cstheme="minorHAnsi"/>
                <w:color w:val="FF0000"/>
                <w:sz w:val="22"/>
                <w:szCs w:val="22"/>
              </w:rPr>
              <w:t xml:space="preserve">Option B: UE performs random resource selection </w:t>
            </w:r>
            <w:r w:rsidRPr="002845E7">
              <w:rPr>
                <w:rFonts w:asciiTheme="minorHAnsi" w:hAnsiTheme="minorHAnsi" w:cstheme="minorHAnsi"/>
                <w:strike/>
                <w:color w:val="5B9BD5" w:themeColor="accent1"/>
                <w:sz w:val="22"/>
                <w:szCs w:val="22"/>
              </w:rPr>
              <w:t>in an exceptional pool.</w:t>
            </w:r>
          </w:p>
          <w:p w14:paraId="1391FE71" w14:textId="77777777" w:rsidR="00116895" w:rsidRPr="00B150B3" w:rsidRDefault="00116895" w:rsidP="006556B7">
            <w:pPr>
              <w:pStyle w:val="ListParagraph"/>
              <w:numPr>
                <w:ilvl w:val="0"/>
                <w:numId w:val="53"/>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index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p>
          <w:p w14:paraId="62DADF15" w14:textId="77777777" w:rsidR="00116895" w:rsidRDefault="00116895" w:rsidP="006556B7">
            <w:pPr>
              <w:pStyle w:val="ListParagraph"/>
              <w:numPr>
                <w:ilvl w:val="0"/>
                <w:numId w:val="53"/>
              </w:numPr>
              <w:ind w:leftChars="0"/>
              <w:contextualSpacing/>
              <w:rPr>
                <w:rFonts w:asciiTheme="minorHAnsi" w:hAnsiTheme="minorHAnsi" w:cstheme="minorHAnsi"/>
                <w:sz w:val="22"/>
                <w:szCs w:val="22"/>
              </w:rPr>
            </w:pPr>
            <w:r w:rsidRPr="00C07ED5">
              <w:rPr>
                <w:rFonts w:asciiTheme="minorHAnsi" w:hAnsiTheme="minorHAnsi" w:cstheme="minorHAnsi"/>
                <w:strike/>
                <w:color w:val="5B9BD5" w:themeColor="accent1"/>
                <w:sz w:val="22"/>
                <w:szCs w:val="22"/>
              </w:rPr>
              <w:t>FFS:</w:t>
            </w:r>
            <w:r w:rsidRPr="00C07ED5">
              <w:rPr>
                <w:rFonts w:asciiTheme="minorHAnsi" w:hAnsiTheme="minorHAnsi" w:cstheme="minorHAnsi"/>
                <w:color w:val="5B9BD5" w:themeColor="accent1"/>
                <w:sz w:val="22"/>
                <w:szCs w:val="22"/>
              </w:rPr>
              <w:t xml:space="preserve"> </w:t>
            </w:r>
            <w:r w:rsidRPr="00D036B3">
              <w:rPr>
                <w:rFonts w:asciiTheme="minorHAnsi" w:hAnsiTheme="minorHAnsi" w:cstheme="minorHAnsi"/>
                <w:sz w:val="22"/>
                <w:szCs w:val="22"/>
              </w:rPr>
              <w:t>RSW in case of CPS only</w:t>
            </w:r>
          </w:p>
          <w:p w14:paraId="01AD2504" w14:textId="77777777" w:rsidR="00116895" w:rsidRPr="00C07ED5" w:rsidRDefault="00116895" w:rsidP="006556B7">
            <w:pPr>
              <w:numPr>
                <w:ilvl w:val="1"/>
                <w:numId w:val="53"/>
              </w:numPr>
              <w:contextualSpacing/>
              <w:rPr>
                <w:rFonts w:cs="Times"/>
                <w:color w:val="5B9BD5" w:themeColor="accent1"/>
                <w:lang w:eastAsia="x-none"/>
              </w:rPr>
            </w:pPr>
            <w:r w:rsidRPr="00C07ED5">
              <w:rPr>
                <w:rFonts w:cs="Times"/>
                <w:color w:val="5B9BD5" w:themeColor="accent1"/>
                <w:lang w:eastAsia="x-none"/>
              </w:rPr>
              <w:t>Candidate resource set (</w:t>
            </w:r>
            <w:r w:rsidRPr="00C07ED5">
              <w:rPr>
                <w:rFonts w:cs="Times"/>
                <w:i/>
                <w:iCs/>
                <w:color w:val="5B9BD5" w:themeColor="accent1"/>
                <w:lang w:eastAsia="x-none"/>
              </w:rPr>
              <w:t>S</w:t>
            </w:r>
            <w:r w:rsidRPr="00C07ED5">
              <w:rPr>
                <w:rFonts w:cs="Times"/>
                <w:i/>
                <w:iCs/>
                <w:color w:val="5B9BD5" w:themeColor="accent1"/>
                <w:vertAlign w:val="subscript"/>
                <w:lang w:eastAsia="x-none"/>
              </w:rPr>
              <w:t>A</w:t>
            </w:r>
            <w:r w:rsidRPr="00C07ED5">
              <w:rPr>
                <w:rFonts w:cs="Times"/>
                <w:color w:val="5B9BD5" w:themeColor="accent1"/>
                <w:lang w:eastAsia="x-none"/>
              </w:rPr>
              <w:t>) is initialized to the set of all candidate single-slot resources in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where </w:t>
            </w:r>
            <w:r w:rsidRPr="00C07ED5">
              <w:rPr>
                <w:rFonts w:cs="Times"/>
                <w:i/>
                <w:iCs/>
                <w:color w:val="5B9BD5" w:themeColor="accent1"/>
                <w:lang w:eastAsia="x-none"/>
              </w:rPr>
              <w:t>T</w:t>
            </w:r>
            <w:r w:rsidRPr="00C07ED5">
              <w:rPr>
                <w:rFonts w:cs="Times"/>
                <w:i/>
                <w:iCs/>
                <w:color w:val="5B9BD5" w:themeColor="accent1"/>
                <w:vertAlign w:val="subscript"/>
                <w:lang w:eastAsia="x-none"/>
              </w:rPr>
              <w:t>B</w:t>
            </w:r>
            <w:r w:rsidRPr="00C07ED5">
              <w:rPr>
                <w:rFonts w:cs="Times"/>
                <w:color w:val="5B9BD5" w:themeColor="accent1"/>
                <w:lang w:eastAsia="x-none"/>
              </w:rPr>
              <w:t> is selected by the UE such that length of [</w:t>
            </w:r>
            <w:r w:rsidRPr="00C07ED5">
              <w:rPr>
                <w:rFonts w:cs="Times"/>
                <w:i/>
                <w:iCs/>
                <w:color w:val="5B9BD5" w:themeColor="accent1"/>
                <w:lang w:eastAsia="x-none"/>
              </w:rPr>
              <w:t>n+T</w:t>
            </w:r>
            <w:r w:rsidRPr="00C07ED5">
              <w:rPr>
                <w:rFonts w:cs="Times"/>
                <w:i/>
                <w:iCs/>
                <w:color w:val="5B9BD5" w:themeColor="accent1"/>
                <w:vertAlign w:val="subscript"/>
                <w:lang w:eastAsia="x-none"/>
              </w:rPr>
              <w:t>B</w:t>
            </w: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xml:space="preserve">, </w:t>
            </w:r>
            <w:r w:rsidRPr="00C07ED5">
              <w:rPr>
                <w:rFonts w:cs="Times"/>
                <w:i/>
                <w:iCs/>
                <w:color w:val="5B9BD5" w:themeColor="accent1"/>
                <w:lang w:eastAsia="x-none"/>
              </w:rPr>
              <w:t>n+T</w:t>
            </w:r>
            <w:r w:rsidRPr="00C07ED5">
              <w:rPr>
                <w:rFonts w:cs="Times"/>
                <w:i/>
                <w:iCs/>
                <w:color w:val="5B9BD5" w:themeColor="accent1"/>
                <w:vertAlign w:val="subscript"/>
                <w:lang w:eastAsia="x-none"/>
              </w:rPr>
              <w:t>2</w:t>
            </w:r>
            <w:r w:rsidRPr="00C07ED5">
              <w:rPr>
                <w:rFonts w:cs="Times"/>
                <w:color w:val="5B9BD5" w:themeColor="accent1"/>
                <w:lang w:eastAsia="x-none"/>
              </w:rPr>
              <w:t>] ≥ </w:t>
            </w:r>
            <w:r w:rsidRPr="00C07ED5">
              <w:rPr>
                <w:rFonts w:cs="Times"/>
                <w:i/>
                <w:iCs/>
                <w:color w:val="5B9BD5" w:themeColor="accent1"/>
                <w:lang w:eastAsia="x-none"/>
              </w:rPr>
              <w:t>T</w:t>
            </w:r>
            <w:r w:rsidRPr="00C07ED5">
              <w:rPr>
                <w:rFonts w:cs="Times"/>
                <w:i/>
                <w:iCs/>
                <w:color w:val="5B9BD5" w:themeColor="accent1"/>
                <w:vertAlign w:val="subscript"/>
                <w:lang w:eastAsia="x-none"/>
              </w:rPr>
              <w:t>2min</w:t>
            </w:r>
            <w:r w:rsidRPr="00C07ED5">
              <w:rPr>
                <w:rFonts w:cs="Times"/>
                <w:color w:val="5B9BD5" w:themeColor="accent1"/>
                <w:lang w:eastAsia="x-none"/>
              </w:rPr>
              <w:t>.</w:t>
            </w:r>
          </w:p>
          <w:p w14:paraId="6A71ABA5" w14:textId="77777777" w:rsidR="00116895" w:rsidRPr="00C07ED5" w:rsidRDefault="00116895" w:rsidP="006556B7">
            <w:pPr>
              <w:numPr>
                <w:ilvl w:val="2"/>
                <w:numId w:val="53"/>
              </w:numPr>
              <w:contextualSpacing/>
              <w:rPr>
                <w:rFonts w:cs="Times"/>
                <w:color w:val="5B9BD5" w:themeColor="accent1"/>
                <w:lang w:eastAsia="x-none"/>
              </w:rPr>
            </w:pPr>
            <w:r w:rsidRPr="00C07ED5">
              <w:rPr>
                <w:rFonts w:cs="Times"/>
                <w:i/>
                <w:iCs/>
                <w:color w:val="5B9BD5" w:themeColor="accent1"/>
                <w:lang w:eastAsia="x-none"/>
              </w:rPr>
              <w:t>T</w:t>
            </w:r>
            <w:r w:rsidRPr="00C07ED5">
              <w:rPr>
                <w:rFonts w:cs="Times"/>
                <w:i/>
                <w:iCs/>
                <w:color w:val="5B9BD5" w:themeColor="accent1"/>
                <w:vertAlign w:val="subscript"/>
                <w:lang w:eastAsia="x-none"/>
              </w:rPr>
              <w:t>proc,0</w:t>
            </w:r>
            <w:r w:rsidRPr="00C07ED5">
              <w:rPr>
                <w:rFonts w:cs="Times"/>
                <w:color w:val="5B9BD5" w:themeColor="accent1"/>
                <w:lang w:eastAsia="x-none"/>
              </w:rPr>
              <w:t>, </w:t>
            </w:r>
            <w:r w:rsidRPr="00C07ED5">
              <w:rPr>
                <w:rFonts w:cs="Times"/>
                <w:i/>
                <w:iCs/>
                <w:color w:val="5B9BD5" w:themeColor="accent1"/>
                <w:lang w:eastAsia="x-none"/>
              </w:rPr>
              <w:t>T</w:t>
            </w:r>
            <w:r w:rsidRPr="00C07ED5">
              <w:rPr>
                <w:rFonts w:cs="Times"/>
                <w:i/>
                <w:iCs/>
                <w:color w:val="5B9BD5" w:themeColor="accent1"/>
                <w:vertAlign w:val="subscript"/>
                <w:lang w:eastAsia="x-none"/>
              </w:rPr>
              <w:t>proc,1</w:t>
            </w:r>
            <w:r w:rsidRPr="00C07ED5">
              <w:rPr>
                <w:rFonts w:cs="Times"/>
                <w:color w:val="5B9BD5" w:themeColor="accent1"/>
                <w:lang w:eastAsia="x-none"/>
              </w:rPr>
              <w:t> </w:t>
            </w:r>
            <w:proofErr w:type="gramStart"/>
            <w:r w:rsidRPr="00C07ED5">
              <w:rPr>
                <w:rFonts w:cs="Times"/>
                <w:color w:val="5B9BD5" w:themeColor="accent1"/>
                <w:lang w:eastAsia="x-none"/>
              </w:rPr>
              <w:t>are</w:t>
            </w:r>
            <w:proofErr w:type="gramEnd"/>
            <w:r w:rsidRPr="00C07ED5">
              <w:rPr>
                <w:rFonts w:cs="Times"/>
                <w:color w:val="5B9BD5" w:themeColor="accent1"/>
                <w:lang w:eastAsia="x-none"/>
              </w:rPr>
              <w:t xml:space="preserve"> in units of physical time/slots</w:t>
            </w:r>
          </w:p>
          <w:p w14:paraId="601E710A" w14:textId="77777777" w:rsidR="00116895" w:rsidRDefault="00116895" w:rsidP="00116895">
            <w:pPr>
              <w:autoSpaceDE w:val="0"/>
              <w:autoSpaceDN w:val="0"/>
              <w:jc w:val="both"/>
              <w:rPr>
                <w:rFonts w:ascii="Calibri" w:hAnsi="Calibri" w:cs="Calibri"/>
                <w:sz w:val="22"/>
              </w:rPr>
            </w:pPr>
          </w:p>
        </w:tc>
      </w:tr>
      <w:tr w:rsidR="00B50D1C" w:rsidRPr="00993F96" w14:paraId="4B89A885" w14:textId="77777777" w:rsidTr="00106D45">
        <w:tc>
          <w:tcPr>
            <w:tcW w:w="1680" w:type="dxa"/>
          </w:tcPr>
          <w:p w14:paraId="3D028341" w14:textId="3E58270D"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0CF57E0" w14:textId="7001EB2B" w:rsidR="00B50D1C" w:rsidRDefault="00B50D1C" w:rsidP="00B50D1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1+option A, where Option A should be modified as follows because if the minimal M cannot be fulfilled, the minimal size of RSW should be fulfilled at higher priority. </w:t>
            </w:r>
          </w:p>
          <w:p w14:paraId="6D6B0649" w14:textId="77777777" w:rsidR="00B50D1C" w:rsidRPr="004D7234" w:rsidRDefault="00B50D1C" w:rsidP="006556B7">
            <w:pPr>
              <w:pStyle w:val="ListParagraph"/>
              <w:numPr>
                <w:ilvl w:val="3"/>
                <w:numId w:val="41"/>
              </w:numPr>
              <w:ind w:leftChars="0" w:left="762"/>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D42D42">
              <w:rPr>
                <w:rFonts w:asciiTheme="minorHAnsi" w:hAnsiTheme="minorHAnsi" w:cstheme="minorHAnsi"/>
                <w:i/>
                <w:iCs/>
                <w:strike/>
                <w:color w:val="0070C0"/>
                <w:sz w:val="22"/>
                <w:szCs w:val="22"/>
              </w:rPr>
              <w:t>Y’</w:t>
            </w:r>
            <w:r w:rsidRPr="00D42D42">
              <w:rPr>
                <w:rFonts w:asciiTheme="minorHAnsi" w:hAnsiTheme="minorHAnsi" w:cstheme="minorHAnsi"/>
                <w:i/>
                <w:iCs/>
                <w:strike/>
                <w:color w:val="0070C0"/>
                <w:sz w:val="22"/>
                <w:szCs w:val="22"/>
                <w:vertAlign w:val="subscript"/>
              </w:rPr>
              <w:t>min</w:t>
            </w:r>
            <w:proofErr w:type="spellEnd"/>
            <w:r w:rsidRPr="00D42D42">
              <w:rPr>
                <w:rFonts w:asciiTheme="minorHAnsi" w:hAnsiTheme="minorHAnsi" w:cstheme="minorHAnsi"/>
                <w:strike/>
                <w:color w:val="0070C0"/>
                <w:sz w:val="22"/>
                <w:szCs w:val="22"/>
              </w:rPr>
              <w:t xml:space="preserve"> </w:t>
            </w:r>
            <w:r w:rsidRPr="005F5BAC">
              <w:rPr>
                <w:rFonts w:asciiTheme="minorHAnsi" w:hAnsiTheme="minorHAnsi" w:cstheme="minorHAnsi"/>
                <w:i/>
                <w:iCs/>
                <w:color w:val="0070C0"/>
                <w:sz w:val="22"/>
                <w:szCs w:val="22"/>
              </w:rPr>
              <w:t>T</w:t>
            </w:r>
            <w:r w:rsidRPr="005F5BAC">
              <w:rPr>
                <w:rFonts w:asciiTheme="minorHAnsi" w:hAnsiTheme="minorHAnsi" w:cstheme="minorHAnsi"/>
                <w:i/>
                <w:iCs/>
                <w:color w:val="0070C0"/>
                <w:sz w:val="22"/>
                <w:szCs w:val="22"/>
                <w:vertAlign w:val="subscript"/>
              </w:rPr>
              <w:t>2min</w:t>
            </w:r>
            <w:r w:rsidRPr="004D7234">
              <w:rPr>
                <w:rFonts w:asciiTheme="minorHAnsi" w:hAnsiTheme="minorHAnsi" w:cstheme="minorHAnsi"/>
                <w:color w:val="FF0000"/>
                <w:sz w:val="22"/>
                <w:szCs w:val="22"/>
              </w:rPr>
              <w:t xml:space="preserve"> criterion is fulfilled</w:t>
            </w:r>
            <w:r>
              <w:rPr>
                <w:rFonts w:asciiTheme="minorHAnsi" w:hAnsiTheme="minorHAnsi" w:cstheme="minorHAnsi"/>
                <w:color w:val="FF0000"/>
                <w:sz w:val="22"/>
                <w:szCs w:val="22"/>
              </w:rPr>
              <w:t>.</w:t>
            </w:r>
          </w:p>
          <w:p w14:paraId="24722F34" w14:textId="77777777" w:rsidR="00B50D1C" w:rsidRPr="002B3454" w:rsidRDefault="00B50D1C" w:rsidP="00B50D1C">
            <w:pPr>
              <w:autoSpaceDE w:val="0"/>
              <w:autoSpaceDN w:val="0"/>
              <w:jc w:val="both"/>
              <w:rPr>
                <w:rFonts w:asciiTheme="minorHAnsi" w:hAnsiTheme="minorHAnsi" w:cstheme="minorHAnsi"/>
                <w:sz w:val="22"/>
                <w:szCs w:val="22"/>
              </w:rPr>
            </w:pPr>
          </w:p>
        </w:tc>
      </w:tr>
      <w:tr w:rsidR="008E2EEF" w:rsidRPr="00220A87" w14:paraId="36CBC852" w14:textId="77777777" w:rsidTr="008E2EEF">
        <w:tc>
          <w:tcPr>
            <w:tcW w:w="1680" w:type="dxa"/>
          </w:tcPr>
          <w:p w14:paraId="6F22C848" w14:textId="77777777" w:rsidR="008E2EEF" w:rsidRPr="00C67F08" w:rsidRDefault="008E2EEF"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46A7595" w14:textId="77777777" w:rsidR="008E2EEF" w:rsidRDefault="008E2EEF" w:rsidP="00D52EFE">
            <w:pPr>
              <w:autoSpaceDE w:val="0"/>
              <w:autoSpaceDN w:val="0"/>
              <w:jc w:val="both"/>
              <w:rPr>
                <w:rFonts w:asciiTheme="minorHAnsi" w:hAnsiTheme="minorHAnsi" w:cstheme="minorHAnsi"/>
                <w:iCs/>
                <w:sz w:val="22"/>
                <w:szCs w:val="22"/>
              </w:rPr>
            </w:pPr>
            <w:r>
              <w:rPr>
                <w:rFonts w:ascii="Calibri" w:eastAsiaTheme="minorEastAsia" w:hAnsi="Calibri" w:cs="Calibri"/>
                <w:sz w:val="22"/>
                <w:lang w:eastAsia="zh-CN"/>
              </w:rPr>
              <w:t xml:space="preserve">For the case that </w:t>
            </w:r>
            <w:proofErr w:type="spellStart"/>
            <w:r w:rsidRPr="00B95575">
              <w:rPr>
                <w:rFonts w:asciiTheme="minorHAnsi" w:hAnsiTheme="minorHAnsi" w:cstheme="minorHAnsi"/>
                <w:i/>
                <w:iCs/>
                <w:sz w:val="22"/>
                <w:szCs w:val="22"/>
              </w:rPr>
              <w:t>Y’min</w:t>
            </w:r>
            <w:proofErr w:type="spellEnd"/>
            <w:r>
              <w:rPr>
                <w:rFonts w:asciiTheme="minorHAnsi" w:hAnsiTheme="minorHAnsi" w:cstheme="minorHAnsi"/>
                <w:i/>
                <w:iCs/>
                <w:sz w:val="22"/>
                <w:szCs w:val="22"/>
              </w:rPr>
              <w:t xml:space="preserve"> </w:t>
            </w:r>
            <w:r>
              <w:rPr>
                <w:rFonts w:asciiTheme="minorHAnsi" w:hAnsiTheme="minorHAnsi" w:cstheme="minorHAnsi"/>
                <w:iCs/>
                <w:sz w:val="22"/>
                <w:szCs w:val="22"/>
              </w:rPr>
              <w:t>can be satisfied, the selection of Y’ is different between periodic reservation is enabled or disabled in a resource pool. If only mention “</w:t>
            </w:r>
            <w:r w:rsidRPr="001C0D5C">
              <w:rPr>
                <w:rFonts w:asciiTheme="minorHAnsi" w:hAnsiTheme="minorHAnsi" w:cstheme="minorHAnsi"/>
                <w:iCs/>
                <w:sz w:val="22"/>
                <w:szCs w:val="22"/>
              </w:rPr>
              <w:t>with corresponding PBPS and/or CPS results</w:t>
            </w:r>
            <w:r>
              <w:rPr>
                <w:rFonts w:asciiTheme="minorHAnsi" w:hAnsiTheme="minorHAnsi" w:cstheme="minorHAnsi"/>
                <w:iCs/>
                <w:sz w:val="22"/>
                <w:szCs w:val="22"/>
              </w:rPr>
              <w:t xml:space="preserve">”, it may be confusing that whether the slots other than the set of </w:t>
            </w:r>
            <w:proofErr w:type="gramStart"/>
            <w:r>
              <w:rPr>
                <w:rFonts w:asciiTheme="minorHAnsi" w:hAnsiTheme="minorHAnsi" w:cstheme="minorHAnsi"/>
                <w:iCs/>
                <w:sz w:val="22"/>
                <w:szCs w:val="22"/>
              </w:rPr>
              <w:t>Y</w:t>
            </w:r>
            <w:proofErr w:type="gramEnd"/>
            <w:r>
              <w:rPr>
                <w:rFonts w:asciiTheme="minorHAnsi" w:hAnsiTheme="minorHAnsi" w:cstheme="minorHAnsi"/>
                <w:iCs/>
                <w:sz w:val="22"/>
                <w:szCs w:val="22"/>
              </w:rPr>
              <w:t xml:space="preserve"> for periodic transmission can be selected or not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enabled. On the other hand, when </w:t>
            </w:r>
            <w:r w:rsidRPr="001C0D5C">
              <w:rPr>
                <w:rFonts w:asciiTheme="minorHAnsi" w:hAnsiTheme="minorHAnsi" w:cstheme="minorHAnsi"/>
                <w:iCs/>
                <w:sz w:val="22"/>
                <w:szCs w:val="22"/>
              </w:rPr>
              <w:t>periodic reservation is</w:t>
            </w:r>
            <w:r>
              <w:rPr>
                <w:rFonts w:asciiTheme="minorHAnsi" w:hAnsiTheme="minorHAnsi" w:cstheme="minorHAnsi"/>
                <w:iCs/>
                <w:sz w:val="22"/>
                <w:szCs w:val="22"/>
              </w:rPr>
              <w:t xml:space="preserve"> disabled, </w:t>
            </w:r>
            <w:proofErr w:type="gramStart"/>
            <w:r>
              <w:rPr>
                <w:rFonts w:asciiTheme="minorHAnsi" w:hAnsiTheme="minorHAnsi" w:cstheme="minorHAnsi"/>
                <w:iCs/>
                <w:sz w:val="22"/>
                <w:szCs w:val="22"/>
              </w:rPr>
              <w:t>i.e.</w:t>
            </w:r>
            <w:proofErr w:type="gramEnd"/>
            <w:r>
              <w:rPr>
                <w:rFonts w:asciiTheme="minorHAnsi" w:hAnsiTheme="minorHAnsi" w:cstheme="minorHAnsi"/>
                <w:iCs/>
                <w:sz w:val="22"/>
                <w:szCs w:val="22"/>
              </w:rPr>
              <w:t xml:space="preserve"> CPS only, how to select a set of Y’ is still unclear. If it is determined by UE implementation like PBPS, an explicit conclusion is preferred. </w:t>
            </w:r>
            <w:proofErr w:type="gramStart"/>
            <w:r>
              <w:rPr>
                <w:rFonts w:asciiTheme="minorHAnsi" w:hAnsiTheme="minorHAnsi" w:cstheme="minorHAnsi"/>
                <w:iCs/>
                <w:sz w:val="22"/>
                <w:szCs w:val="22"/>
              </w:rPr>
              <w:t>So</w:t>
            </w:r>
            <w:proofErr w:type="gramEnd"/>
            <w:r>
              <w:rPr>
                <w:rFonts w:asciiTheme="minorHAnsi" w:hAnsiTheme="minorHAnsi" w:cstheme="minorHAnsi"/>
                <w:iCs/>
                <w:sz w:val="22"/>
                <w:szCs w:val="22"/>
              </w:rPr>
              <w:t xml:space="preserve"> we suggest to add following description in parallel with the sub bullet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Pr>
                <w:rFonts w:asciiTheme="minorHAnsi" w:hAnsiTheme="minorHAnsi" w:cstheme="minorHAnsi"/>
                <w:iCs/>
                <w:sz w:val="22"/>
                <w:szCs w:val="22"/>
              </w:rPr>
              <w:t>”.</w:t>
            </w:r>
          </w:p>
          <w:p w14:paraId="232D9FAF" w14:textId="77777777" w:rsidR="008E2EEF" w:rsidRPr="00220A87" w:rsidRDefault="008E2EEF" w:rsidP="006556B7">
            <w:pPr>
              <w:numPr>
                <w:ilvl w:val="0"/>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w:t>
            </w:r>
            <w:proofErr w:type="gramStart"/>
            <w:r w:rsidRPr="00220A87">
              <w:rPr>
                <w:rFonts w:ascii="Calibri" w:eastAsiaTheme="minorEastAsia" w:hAnsi="Calibri" w:cs="Calibri"/>
                <w:i/>
                <w:color w:val="00B050"/>
                <w:sz w:val="22"/>
                <w:lang w:val="x-none" w:eastAsia="zh-CN"/>
              </w:rPr>
              <w:t>is</w:t>
            </w:r>
            <w:proofErr w:type="gramEnd"/>
            <w:r w:rsidRPr="00220A87">
              <w:rPr>
                <w:rFonts w:ascii="Calibri" w:eastAsiaTheme="minorEastAsia" w:hAnsi="Calibri" w:cs="Calibri"/>
                <w:i/>
                <w:color w:val="00B050"/>
                <w:sz w:val="22"/>
                <w:lang w:val="x-none" w:eastAsia="zh-CN"/>
              </w:rPr>
              <w:t xml:space="preserve"> selected from Y   candidate slots excluding those the gap from slot n less than M</w:t>
            </w:r>
            <w:r>
              <w:rPr>
                <w:rFonts w:ascii="Calibri" w:eastAsiaTheme="minorEastAsia" w:hAnsi="Calibri" w:cs="Calibri"/>
                <w:i/>
                <w:color w:val="00B050"/>
                <w:sz w:val="22"/>
                <w:lang w:val="x-none" w:eastAsia="zh-CN"/>
              </w:rPr>
              <w:t>.</w:t>
            </w:r>
          </w:p>
          <w:p w14:paraId="2853CC26" w14:textId="77777777" w:rsidR="008E2EEF" w:rsidRPr="00220A87" w:rsidRDefault="008E2EEF" w:rsidP="006556B7">
            <w:pPr>
              <w:numPr>
                <w:ilvl w:val="0"/>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31CBA3E6" w14:textId="77777777" w:rsidR="008E2EEF" w:rsidRPr="001C0D5C" w:rsidRDefault="008E2EEF" w:rsidP="00D52EFE">
            <w:pPr>
              <w:autoSpaceDE w:val="0"/>
              <w:autoSpaceDN w:val="0"/>
              <w:jc w:val="both"/>
              <w:rPr>
                <w:rFonts w:ascii="Calibri" w:eastAsiaTheme="minorEastAsia" w:hAnsi="Calibri" w:cs="Calibri"/>
                <w:sz w:val="22"/>
                <w:lang w:val="x-none" w:eastAsia="zh-CN"/>
              </w:rPr>
            </w:pPr>
          </w:p>
          <w:p w14:paraId="6C5B7D14"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case that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and M cannot be guaranteed, we guess the intention is </w:t>
            </w:r>
            <w:proofErr w:type="spellStart"/>
            <w:r>
              <w:rPr>
                <w:rFonts w:ascii="Calibri" w:eastAsiaTheme="minorEastAsia" w:hAnsi="Calibri" w:cs="Calibri"/>
                <w:sz w:val="22"/>
                <w:lang w:eastAsia="zh-CN"/>
              </w:rPr>
              <w:t>downselect</w:t>
            </w:r>
            <w:proofErr w:type="spellEnd"/>
            <w:r>
              <w:rPr>
                <w:rFonts w:ascii="Calibri" w:eastAsiaTheme="minorEastAsia" w:hAnsi="Calibri" w:cs="Calibri"/>
                <w:sz w:val="22"/>
                <w:lang w:eastAsia="zh-CN"/>
              </w:rPr>
              <w:t xml:space="preserve"> from options. Thus, we prefer Option 2 and option B </w:t>
            </w:r>
            <w:proofErr w:type="spellStart"/>
            <w:r>
              <w:rPr>
                <w:rFonts w:ascii="Calibri" w:eastAsiaTheme="minorEastAsia" w:hAnsi="Calibri" w:cs="Calibri"/>
                <w:sz w:val="22"/>
                <w:lang w:eastAsia="zh-CN"/>
              </w:rPr>
              <w:t>repectively</w:t>
            </w:r>
            <w:proofErr w:type="spellEnd"/>
            <w:r>
              <w:rPr>
                <w:rFonts w:ascii="Calibri" w:eastAsiaTheme="minorEastAsia" w:hAnsi="Calibri" w:cs="Calibri"/>
                <w:sz w:val="22"/>
                <w:lang w:eastAsia="zh-CN"/>
              </w:rPr>
              <w:t>.</w:t>
            </w:r>
          </w:p>
          <w:p w14:paraId="0CDA4FE5" w14:textId="77777777" w:rsidR="008E2EEF" w:rsidRDefault="008E2EEF" w:rsidP="00D52EFE">
            <w:pPr>
              <w:autoSpaceDE w:val="0"/>
              <w:autoSpaceDN w:val="0"/>
              <w:jc w:val="both"/>
              <w:rPr>
                <w:rFonts w:ascii="Calibri" w:eastAsiaTheme="minorEastAsia" w:hAnsi="Calibri" w:cs="Calibri"/>
                <w:sz w:val="22"/>
                <w:lang w:eastAsia="zh-CN"/>
              </w:rPr>
            </w:pPr>
          </w:p>
          <w:p w14:paraId="2E37BFC3"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Option 1</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any new </w:t>
            </w:r>
            <w:r>
              <w:rPr>
                <w:rFonts w:ascii="Calibri" w:eastAsiaTheme="minorEastAsia" w:hAnsi="Calibri" w:cs="Calibri" w:hint="eastAsia"/>
                <w:sz w:val="22"/>
                <w:lang w:eastAsia="zh-CN"/>
              </w:rPr>
              <w:t>selected</w:t>
            </w:r>
            <w:r>
              <w:rPr>
                <w:rFonts w:ascii="Calibri" w:eastAsiaTheme="minorEastAsia" w:hAnsi="Calibri" w:cs="Calibri"/>
                <w:sz w:val="22"/>
                <w:lang w:eastAsia="zh-CN"/>
              </w:rPr>
              <w:t xml:space="preserve"> Y’ candidate slots not belonging to the Y candidate slots after slot t</w:t>
            </w:r>
            <w:r w:rsidRPr="008C4554">
              <w:rPr>
                <w:rFonts w:ascii="Calibri" w:eastAsiaTheme="minorEastAsia" w:hAnsi="Calibri" w:cs="Calibri"/>
                <w:sz w:val="22"/>
                <w:lang w:eastAsia="zh-CN"/>
              </w:rPr>
              <w:t>y</w:t>
            </w:r>
            <w:proofErr w:type="gramStart"/>
            <w:r w:rsidRPr="008C4554">
              <w:rPr>
                <w:rFonts w:ascii="Calibri" w:eastAsiaTheme="minorEastAsia" w:hAnsi="Calibri" w:cs="Calibri"/>
                <w:sz w:val="22"/>
                <w:lang w:eastAsia="zh-CN"/>
              </w:rPr>
              <w:t>0</w:t>
            </w:r>
            <w:r>
              <w:rPr>
                <w:rFonts w:ascii="Calibri" w:eastAsiaTheme="minorEastAsia" w:hAnsi="Calibri" w:cs="Calibri"/>
                <w:sz w:val="22"/>
                <w:lang w:eastAsia="zh-CN"/>
              </w:rPr>
              <w:t xml:space="preserve"> ,</w:t>
            </w:r>
            <w:proofErr w:type="gramEnd"/>
            <w:r>
              <w:rPr>
                <w:rFonts w:ascii="Calibri" w:eastAsiaTheme="minorEastAsia" w:hAnsi="Calibri" w:cs="Calibri"/>
                <w:sz w:val="22"/>
                <w:lang w:eastAsia="zh-CN"/>
              </w:rPr>
              <w:t xml:space="preserve"> there will be no PBPS result, given that PBPS occasions are defined before slot t</w:t>
            </w:r>
            <w:r w:rsidRPr="008C4554">
              <w:rPr>
                <w:rFonts w:ascii="Calibri" w:eastAsiaTheme="minorEastAsia" w:hAnsi="Calibri" w:cs="Calibri"/>
                <w:sz w:val="22"/>
                <w:lang w:eastAsia="zh-CN"/>
              </w:rPr>
              <w:t>y0</w:t>
            </w:r>
            <w:r>
              <w:rPr>
                <w:rFonts w:ascii="Calibri" w:eastAsiaTheme="minorEastAsia" w:hAnsi="Calibri" w:cs="Calibri"/>
                <w:sz w:val="22"/>
                <w:lang w:eastAsia="zh-CN"/>
              </w:rPr>
              <w:t xml:space="preserve"> for initial resource selection. This means the selected resource is not reliable given that periodic reservations from other UEs are missed, which could damage system performance for partial sensing. The safer operation is that such a UE can perform random resource selection in exception pool (option 2),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treating this as exceptional case that sensing result is not available to use which is similar handling in Rel-14/16.</w:t>
            </w:r>
          </w:p>
          <w:p w14:paraId="2BC45ED4" w14:textId="77777777" w:rsidR="008E2EEF" w:rsidRDefault="008E2EEF" w:rsidP="00D52EFE">
            <w:pPr>
              <w:autoSpaceDE w:val="0"/>
              <w:autoSpaceDN w:val="0"/>
              <w:jc w:val="both"/>
              <w:rPr>
                <w:rFonts w:ascii="Calibri" w:eastAsiaTheme="minorEastAsia" w:hAnsi="Calibri" w:cs="Calibri"/>
                <w:sz w:val="22"/>
                <w:lang w:eastAsia="zh-CN"/>
              </w:rPr>
            </w:pPr>
          </w:p>
          <w:p w14:paraId="2776AD54" w14:textId="7A5F55FF"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n </w:t>
            </w:r>
            <w:r w:rsidRPr="008C4554">
              <w:rPr>
                <w:rFonts w:ascii="Calibri" w:eastAsiaTheme="minorEastAsia" w:hAnsi="Calibri" w:cs="Calibri"/>
                <w:sz w:val="22"/>
                <w:lang w:eastAsia="zh-CN"/>
              </w:rPr>
              <w:t>minimum M slots, this can be fulfilled</w:t>
            </w:r>
            <w:r>
              <w:rPr>
                <w:rFonts w:ascii="Calibri" w:eastAsiaTheme="minorEastAsia" w:hAnsi="Calibri" w:cs="Calibri"/>
                <w:sz w:val="22"/>
                <w:lang w:eastAsia="zh-CN"/>
              </w:rPr>
              <w:t xml:space="preserve"> by ensuring selection of Y’ candidate slot,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Y’ candidate slot is selected from Y candidate slot to ensure the t</w:t>
            </w:r>
            <w:r w:rsidRPr="008C4554">
              <w:rPr>
                <w:rFonts w:ascii="Calibri" w:eastAsiaTheme="minorEastAsia" w:hAnsi="Calibri" w:cs="Calibri"/>
                <w:sz w:val="22"/>
                <w:lang w:eastAsia="zh-CN"/>
              </w:rPr>
              <w:t xml:space="preserve">y0 of </w:t>
            </w:r>
            <w:r>
              <w:rPr>
                <w:rFonts w:ascii="Calibri" w:eastAsiaTheme="minorEastAsia" w:hAnsi="Calibri" w:cs="Calibri"/>
                <w:sz w:val="22"/>
                <w:lang w:eastAsia="zh-CN"/>
              </w:rPr>
              <w:t xml:space="preserve">Y’ candidate slot meets minimum M slots for CPS. However, if PDB is less than </w:t>
            </w:r>
            <w:r w:rsidRPr="008C4554">
              <w:rPr>
                <w:rFonts w:ascii="Calibri" w:eastAsiaTheme="minorEastAsia" w:hAnsi="Calibri" w:cs="Calibri"/>
                <w:sz w:val="22"/>
                <w:lang w:eastAsia="zh-CN"/>
              </w:rPr>
              <w:t xml:space="preserve">minimum M slots, no </w:t>
            </w:r>
            <w:r>
              <w:rPr>
                <w:rFonts w:ascii="Calibri" w:eastAsiaTheme="minorEastAsia" w:hAnsi="Calibri" w:cs="Calibri"/>
                <w:sz w:val="22"/>
                <w:lang w:eastAsia="zh-CN"/>
              </w:rPr>
              <w:t xml:space="preserve">Y’ candidate slot can ensure the minimum M slots, random selection in exceptional pool can be performed. </w:t>
            </w: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any cases, both PBPS and CPS results are important, and minimum requirement of each, </w:t>
            </w:r>
            <w:proofErr w:type="spellStart"/>
            <w:r w:rsidRPr="008C4554">
              <w:rPr>
                <w:rFonts w:ascii="Calibri" w:eastAsiaTheme="minorEastAsia" w:hAnsi="Calibri" w:cs="Calibri"/>
                <w:sz w:val="22"/>
                <w:lang w:eastAsia="zh-CN"/>
              </w:rPr>
              <w:t>Y’min</w:t>
            </w:r>
            <w:proofErr w:type="spellEnd"/>
            <w:r w:rsidRPr="008C4554">
              <w:rPr>
                <w:rFonts w:ascii="Calibri" w:eastAsiaTheme="minorEastAsia" w:hAnsi="Calibri" w:cs="Calibri"/>
                <w:sz w:val="22"/>
                <w:lang w:eastAsia="zh-CN"/>
              </w:rPr>
              <w:t xml:space="preserve"> and M should be met.</w:t>
            </w:r>
          </w:p>
          <w:p w14:paraId="36731EE2" w14:textId="797498B1" w:rsidR="00823F28" w:rsidRDefault="00823F28" w:rsidP="00D52EFE">
            <w:pPr>
              <w:autoSpaceDE w:val="0"/>
              <w:autoSpaceDN w:val="0"/>
              <w:jc w:val="both"/>
              <w:rPr>
                <w:rFonts w:ascii="Calibri" w:eastAsiaTheme="minorEastAsia" w:hAnsi="Calibri" w:cs="Calibri"/>
                <w:sz w:val="22"/>
                <w:lang w:eastAsia="zh-CN"/>
              </w:rPr>
            </w:pPr>
          </w:p>
          <w:p w14:paraId="0912C147" w14:textId="2F8D87C0" w:rsidR="00823F28" w:rsidRDefault="00823F28" w:rsidP="00D52EFE">
            <w:pPr>
              <w:autoSpaceDE w:val="0"/>
              <w:autoSpaceDN w:val="0"/>
              <w:jc w:val="both"/>
              <w:rPr>
                <w:rFonts w:ascii="Calibri" w:eastAsiaTheme="minorEastAsia" w:hAnsi="Calibri" w:cs="Calibri"/>
                <w:sz w:val="22"/>
                <w:lang w:eastAsia="zh-CN"/>
              </w:rPr>
            </w:pPr>
            <w:r w:rsidRPr="005B53D1">
              <w:rPr>
                <w:rFonts w:ascii="Calibri" w:eastAsiaTheme="minorEastAsia" w:hAnsi="Calibri" w:cs="Calibri"/>
                <w:color w:val="0070C0"/>
                <w:sz w:val="22"/>
                <w:lang w:eastAsia="zh-CN"/>
              </w:rPr>
              <w:t xml:space="preserve">FL: I think all these can be left to UE implementation to select appropriate Y’ candidate slots within the RSW. And it is not necessary to have a condition that the slots within the gap of M slots from slot n cannot be selected. For example, the triggering slot n for the aperiodic transmission is very close to a set of Y candidate slots for a periodic transmission. The Y’ candidate slots for aperiodic Tx can be fully based on the Y candidate slots for periodic Tx, since M consecutive slots for CPS is monitored before the Y candidate slots and the sensing results can be reused for the aperiodic transmission. </w:t>
            </w:r>
            <w:r>
              <w:rPr>
                <w:rFonts w:ascii="Calibri" w:eastAsiaTheme="minorEastAsia" w:hAnsi="Calibri" w:cs="Calibri"/>
                <w:color w:val="0070C0"/>
                <w:sz w:val="22"/>
                <w:lang w:eastAsia="zh-CN"/>
              </w:rPr>
              <w:t xml:space="preserve">It is better not to specify too much details and leave them to UE implementation to select a right set of </w:t>
            </w:r>
            <w:proofErr w:type="gramStart"/>
            <w:r>
              <w:rPr>
                <w:rFonts w:ascii="Calibri" w:eastAsiaTheme="minorEastAsia" w:hAnsi="Calibri" w:cs="Calibri"/>
                <w:color w:val="0070C0"/>
                <w:sz w:val="22"/>
                <w:lang w:eastAsia="zh-CN"/>
              </w:rPr>
              <w:t>Y</w:t>
            </w:r>
            <w:proofErr w:type="gramEnd"/>
            <w:r>
              <w:rPr>
                <w:rFonts w:ascii="Calibri" w:eastAsiaTheme="minorEastAsia" w:hAnsi="Calibri" w:cs="Calibri"/>
                <w:color w:val="0070C0"/>
                <w:sz w:val="22"/>
                <w:lang w:eastAsia="zh-CN"/>
              </w:rPr>
              <w:t>’ candidate slots depending on the actual PBPS and/or CPS results (if available).</w:t>
            </w:r>
          </w:p>
          <w:p w14:paraId="0EE43FD8" w14:textId="77777777" w:rsidR="008E2EEF" w:rsidRDefault="008E2EEF" w:rsidP="00D52EFE">
            <w:pPr>
              <w:autoSpaceDE w:val="0"/>
              <w:autoSpaceDN w:val="0"/>
              <w:jc w:val="both"/>
              <w:rPr>
                <w:rFonts w:ascii="Calibri" w:eastAsiaTheme="minorEastAsia" w:hAnsi="Calibri" w:cs="Calibri"/>
                <w:sz w:val="22"/>
                <w:lang w:eastAsia="zh-CN"/>
              </w:rPr>
            </w:pPr>
          </w:p>
          <w:p w14:paraId="6571EA27"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configuration of M value, we do not see any reason why aperiodic traffic needs to be given special handing compared to periodic traffic in terms of priority. Given the agreement we have periodic traffic, where configuration is not based on priority, see below:</w:t>
            </w:r>
          </w:p>
          <w:p w14:paraId="5E30CC35" w14:textId="77777777" w:rsidR="008E2EEF" w:rsidRPr="00EE0095" w:rsidRDefault="008E2EEF" w:rsidP="00D52EFE">
            <w:pPr>
              <w:autoSpaceDE w:val="0"/>
              <w:autoSpaceDN w:val="0"/>
              <w:ind w:leftChars="200" w:left="400"/>
              <w:jc w:val="both"/>
              <w:rPr>
                <w:rFonts w:ascii="Times New Roman" w:hAnsi="Times New Roman"/>
                <w:i/>
                <w:color w:val="000000"/>
                <w:szCs w:val="22"/>
                <w:highlight w:val="green"/>
              </w:rPr>
            </w:pPr>
            <w:r w:rsidRPr="00EE0095">
              <w:rPr>
                <w:rFonts w:ascii="Times New Roman" w:hAnsi="Times New Roman"/>
                <w:b/>
                <w:bCs/>
                <w:i/>
                <w:color w:val="000000"/>
                <w:szCs w:val="22"/>
                <w:highlight w:val="green"/>
              </w:rPr>
              <w:t>Agreement</w:t>
            </w:r>
          </w:p>
          <w:p w14:paraId="1116F8A1" w14:textId="77777777" w:rsidR="008E2EEF" w:rsidRPr="00EE0095" w:rsidRDefault="008E2EEF" w:rsidP="00D52EFE">
            <w:pPr>
              <w:autoSpaceDE w:val="0"/>
              <w:autoSpaceDN w:val="0"/>
              <w:ind w:leftChars="200" w:left="400"/>
              <w:jc w:val="both"/>
              <w:rPr>
                <w:rFonts w:ascii="Times New Roman" w:hAnsi="Times New Roman"/>
                <w:i/>
                <w:color w:val="000000"/>
                <w:szCs w:val="22"/>
              </w:rPr>
            </w:pPr>
            <w:r w:rsidRPr="00EE0095">
              <w:rPr>
                <w:rFonts w:ascii="Times New Roman" w:hAnsi="Times New Roman"/>
                <w:i/>
                <w:color w:val="000000"/>
                <w:szCs w:val="22"/>
              </w:rPr>
              <w:t>When UE performs periodic-based and contiguous partial sensing schemes in a mode 2 Tx pool with periodic reservation for another TB (</w:t>
            </w:r>
            <w:proofErr w:type="spellStart"/>
            <w:r w:rsidRPr="00EE0095">
              <w:rPr>
                <w:rFonts w:ascii="Times New Roman" w:hAnsi="Times New Roman"/>
                <w:i/>
                <w:iCs/>
                <w:color w:val="000000"/>
                <w:szCs w:val="22"/>
              </w:rPr>
              <w:t>sl-MultiReserveResource</w:t>
            </w:r>
            <w:proofErr w:type="spellEnd"/>
            <w:r w:rsidRPr="00EE0095">
              <w:rPr>
                <w:rFonts w:ascii="Times New Roman" w:hAnsi="Times New Roman"/>
                <w:i/>
                <w:color w:val="000000"/>
                <w:szCs w:val="22"/>
              </w:rPr>
              <w:t xml:space="preserve">) enabled, </w:t>
            </w:r>
          </w:p>
          <w:p w14:paraId="394CF721" w14:textId="77777777" w:rsidR="008E2EEF" w:rsidRPr="00EE0095" w:rsidRDefault="008E2EEF" w:rsidP="006556B7">
            <w:pPr>
              <w:numPr>
                <w:ilvl w:val="0"/>
                <w:numId w:val="41"/>
              </w:numPr>
              <w:rPr>
                <w:rFonts w:ascii="Times New Roman" w:hAnsi="Times New Roman"/>
                <w:i/>
                <w:szCs w:val="22"/>
                <w:lang w:val="en-US"/>
              </w:rPr>
            </w:pPr>
            <w:r w:rsidRPr="00EE0095">
              <w:rPr>
                <w:rFonts w:ascii="Times New Roman" w:hAnsi="Times New Roman"/>
                <w:i/>
                <w:szCs w:val="22"/>
              </w:rPr>
              <w:t>For a resource (re)selection procedure triggered by periodic transmission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m:rPr>
                      <m:nor/>
                    </m:rPr>
                    <w:rPr>
                      <w:rFonts w:ascii="Times New Roman" w:eastAsia="Calibri" w:hAnsi="Times New Roman"/>
                      <w:i/>
                      <w:szCs w:val="22"/>
                      <w:lang w:val="en-US"/>
                    </w:rPr>
                    <m:t>rsvp_TX</m:t>
                  </m:r>
                </m:sub>
              </m:sSub>
              <m:r>
                <w:rPr>
                  <w:rFonts w:ascii="Cambria Math" w:hAnsi="Cambria Math"/>
                  <w:szCs w:val="22"/>
                  <w:lang w:val="en-US"/>
                </w:rPr>
                <m:t>≠0</m:t>
              </m:r>
            </m:oMath>
            <w:r w:rsidRPr="00EE0095">
              <w:rPr>
                <w:rFonts w:ascii="Times New Roman" w:hAnsi="Times New Roman"/>
                <w:i/>
                <w:szCs w:val="22"/>
              </w:rPr>
              <w:t xml:space="preserve">) in slot </w:t>
            </w:r>
            <w:r w:rsidRPr="00EE0095">
              <w:rPr>
                <w:rFonts w:ascii="Times New Roman" w:hAnsi="Times New Roman"/>
                <w:i/>
                <w:iCs/>
                <w:szCs w:val="22"/>
              </w:rPr>
              <w:t>n</w:t>
            </w:r>
            <w:r w:rsidRPr="00EE0095">
              <w:rPr>
                <w:rFonts w:ascii="Times New Roman" w:hAnsi="Times New Roman"/>
                <w:i/>
                <w:szCs w:val="22"/>
              </w:rPr>
              <w:t xml:space="preserve">, </w:t>
            </w:r>
            <w:r w:rsidRPr="00EE0095">
              <w:rPr>
                <w:rFonts w:ascii="Times New Roman" w:hAnsi="Times New Roman"/>
                <w:i/>
                <w:iCs/>
                <w:szCs w:val="22"/>
              </w:rPr>
              <w:t>T</w:t>
            </w:r>
            <w:r w:rsidRPr="00EE0095">
              <w:rPr>
                <w:rFonts w:ascii="Times New Roman" w:hAnsi="Times New Roman"/>
                <w:i/>
                <w:iCs/>
                <w:szCs w:val="22"/>
                <w:vertAlign w:val="subscript"/>
              </w:rPr>
              <w:t>A</w:t>
            </w:r>
            <w:r w:rsidRPr="00EE0095">
              <w:rPr>
                <w:rFonts w:ascii="Times New Roman" w:hAnsi="Times New Roman"/>
                <w:i/>
                <w:szCs w:val="22"/>
              </w:rPr>
              <w:t xml:space="preserve"> and </w:t>
            </w:r>
            <w:r w:rsidRPr="00EE0095">
              <w:rPr>
                <w:rFonts w:ascii="Times New Roman" w:hAnsi="Times New Roman"/>
                <w:i/>
                <w:iCs/>
                <w:szCs w:val="22"/>
              </w:rPr>
              <w:t>T</w:t>
            </w:r>
            <w:r w:rsidRPr="00EE0095">
              <w:rPr>
                <w:rFonts w:ascii="Times New Roman" w:hAnsi="Times New Roman"/>
                <w:i/>
                <w:iCs/>
                <w:szCs w:val="22"/>
                <w:vertAlign w:val="subscript"/>
              </w:rPr>
              <w:t>B</w:t>
            </w:r>
            <w:r w:rsidRPr="00EE0095">
              <w:rPr>
                <w:rFonts w:ascii="Times New Roman" w:hAnsi="Times New Roman"/>
                <w:i/>
                <w:szCs w:val="22"/>
              </w:rPr>
              <w:t xml:space="preserve"> for the CPS monitoring window is defined according to one of the followings:</w:t>
            </w:r>
          </w:p>
          <w:p w14:paraId="58B18122" w14:textId="77777777" w:rsidR="008E2EEF" w:rsidRPr="00EE0095" w:rsidRDefault="008E2EEF" w:rsidP="006556B7">
            <w:pPr>
              <w:numPr>
                <w:ilvl w:val="1"/>
                <w:numId w:val="41"/>
              </w:numPr>
              <w:rPr>
                <w:rFonts w:ascii="Times New Roman" w:hAnsi="Times New Roman"/>
                <w:i/>
                <w:color w:val="000000"/>
                <w:szCs w:val="22"/>
              </w:rPr>
            </w:pPr>
            <w:proofErr w:type="spellStart"/>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A</w:t>
            </w:r>
            <w:proofErr w:type="spellEnd"/>
            <w:r w:rsidRPr="00EE0095">
              <w:rPr>
                <w:rFonts w:ascii="Times New Roman" w:hAnsi="Times New Roman"/>
                <w:i/>
                <w:color w:val="000000"/>
                <w:szCs w:val="22"/>
              </w:rPr>
              <w:t xml:space="preserve"> is </w:t>
            </w:r>
            <w:r w:rsidRPr="00EE0095">
              <w:rPr>
                <w:rFonts w:ascii="Times New Roman" w:hAnsi="Times New Roman"/>
                <w:i/>
                <w:iCs/>
                <w:color w:val="000000"/>
                <w:szCs w:val="22"/>
              </w:rPr>
              <w:t>M</w:t>
            </w:r>
            <w:r w:rsidRPr="00EE0095">
              <w:rPr>
                <w:rFonts w:ascii="Times New Roman" w:hAnsi="Times New Roman"/>
                <w:i/>
                <w:color w:val="000000"/>
                <w:szCs w:val="22"/>
              </w:rPr>
              <w:t xml:space="preserve"> logical slots earlier than slot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themeColor="text1"/>
                <w:szCs w:val="22"/>
              </w:rPr>
              <w:t>,</w:t>
            </w:r>
            <w:r w:rsidRPr="00EE0095">
              <w:rPr>
                <w:rFonts w:ascii="Times New Roman" w:hAnsi="Times New Roman"/>
                <w:i/>
                <w:color w:val="FF0000"/>
                <w:szCs w:val="22"/>
              </w:rPr>
              <w:t xml:space="preserve"> </w:t>
            </w:r>
            <w:r w:rsidRPr="00EE0095">
              <w:rPr>
                <w:rFonts w:ascii="Times New Roman" w:hAnsi="Times New Roman"/>
                <w:i/>
                <w:color w:val="000000"/>
                <w:szCs w:val="22"/>
              </w:rPr>
              <w:t>and</w:t>
            </w:r>
            <w:r w:rsidRPr="00EE0095">
              <w:rPr>
                <w:rFonts w:ascii="Times New Roman" w:hAnsi="Times New Roman"/>
                <w:i/>
                <w:iCs/>
                <w:color w:val="000000"/>
                <w:szCs w:val="22"/>
              </w:rPr>
              <w:t xml:space="preserve"> </w:t>
            </w:r>
            <w:proofErr w:type="spellStart"/>
            <w:r w:rsidRPr="00EE0095">
              <w:rPr>
                <w:rFonts w:ascii="Times New Roman" w:hAnsi="Times New Roman"/>
                <w:i/>
                <w:iCs/>
                <w:color w:val="000000"/>
                <w:szCs w:val="22"/>
              </w:rPr>
              <w:t>n</w:t>
            </w:r>
            <w:r w:rsidRPr="00EE0095">
              <w:rPr>
                <w:rFonts w:ascii="Times New Roman" w:hAnsi="Times New Roman"/>
                <w:i/>
                <w:color w:val="000000"/>
                <w:szCs w:val="22"/>
              </w:rPr>
              <w:t>+</w:t>
            </w:r>
            <w:r w:rsidRPr="00EE0095">
              <w:rPr>
                <w:rFonts w:ascii="Times New Roman" w:hAnsi="Times New Roman"/>
                <w:i/>
                <w:iCs/>
                <w:color w:val="000000"/>
                <w:szCs w:val="22"/>
              </w:rPr>
              <w:t>T</w:t>
            </w:r>
            <w:r w:rsidRPr="00EE0095">
              <w:rPr>
                <w:rFonts w:ascii="Times New Roman" w:hAnsi="Times New Roman"/>
                <w:i/>
                <w:color w:val="000000"/>
                <w:szCs w:val="22"/>
                <w:vertAlign w:val="subscript"/>
              </w:rPr>
              <w:t>B</w:t>
            </w:r>
            <w:proofErr w:type="spellEnd"/>
            <w:r w:rsidRPr="00EE0095">
              <w:rPr>
                <w:rFonts w:ascii="Times New Roman" w:hAnsi="Times New Roman"/>
                <w:i/>
                <w:color w:val="000000"/>
                <w:szCs w:val="22"/>
              </w:rPr>
              <w:t xml:space="preserve"> is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proc,0</m:t>
                  </m:r>
                </m:sub>
                <m:sup>
                  <m:r>
                    <w:rPr>
                      <w:rFonts w:ascii="Cambria Math" w:hAnsi="Cambria Math"/>
                      <w:color w:val="000000"/>
                      <w:szCs w:val="22"/>
                      <w:lang w:eastAsia="en-GB"/>
                    </w:rPr>
                    <m:t>SL</m:t>
                  </m:r>
                </m:sup>
              </m:sSubSup>
              <m:r>
                <w:rPr>
                  <w:rFonts w:ascii="Cambria Math" w:hAnsi="Cambria Math"/>
                  <w:color w:val="000000"/>
                  <w:szCs w:val="22"/>
                  <w:lang w:eastAsia="en-GB"/>
                </w:rPr>
                <m:t>+</m:t>
              </m:r>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proc,1</m:t>
                  </m:r>
                </m:sub>
                <m:sup>
                  <m:r>
                    <w:rPr>
                      <w:rFonts w:ascii="Cambria Math" w:hAnsi="Cambria Math"/>
                      <w:color w:val="000000"/>
                      <w:szCs w:val="22"/>
                      <w:lang w:eastAsia="en-GB"/>
                    </w:rPr>
                    <m:t>SL</m:t>
                  </m:r>
                </m:sup>
              </m:sSubSup>
            </m:oMath>
            <w:r w:rsidRPr="00EE0095">
              <w:rPr>
                <w:rFonts w:ascii="Times New Roman" w:hAnsi="Times New Roman"/>
                <w:i/>
                <w:color w:val="000000"/>
                <w:szCs w:val="22"/>
              </w:rPr>
              <w:t xml:space="preserve"> slots earlier than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where </w:t>
            </w:r>
            <m:oMath>
              <m:sSubSup>
                <m:sSubSupPr>
                  <m:ctrlPr>
                    <w:rPr>
                      <w:rFonts w:ascii="Cambria Math" w:hAnsi="Cambria Math"/>
                      <w:i/>
                      <w:color w:val="000000"/>
                      <w:szCs w:val="22"/>
                      <w:lang w:eastAsia="en-GB"/>
                    </w:rPr>
                  </m:ctrlPr>
                </m:sSubSupPr>
                <m:e>
                  <m:r>
                    <w:rPr>
                      <w:rFonts w:ascii="Cambria Math" w:hAnsi="Cambria Math"/>
                      <w:color w:val="000000"/>
                      <w:szCs w:val="22"/>
                      <w:lang w:eastAsia="en-GB"/>
                    </w:rPr>
                    <m:t>t</m:t>
                  </m:r>
                </m:e>
                <m:sub>
                  <m:r>
                    <w:rPr>
                      <w:rFonts w:ascii="Cambria Math" w:hAnsi="Cambria Math"/>
                      <w:color w:val="000000"/>
                      <w:szCs w:val="22"/>
                      <w:lang w:eastAsia="en-GB"/>
                    </w:rPr>
                    <m:t>y0</m:t>
                  </m:r>
                </m:sub>
                <m:sup>
                  <m:r>
                    <w:rPr>
                      <w:rFonts w:ascii="Cambria Math" w:hAnsi="Cambria Math"/>
                      <w:color w:val="000000"/>
                      <w:szCs w:val="22"/>
                      <w:lang w:eastAsia="en-GB"/>
                    </w:rPr>
                    <m:t>SL</m:t>
                  </m:r>
                </m:sup>
              </m:sSubSup>
            </m:oMath>
            <w:r w:rsidRPr="00EE0095">
              <w:rPr>
                <w:rFonts w:ascii="Times New Roman" w:hAnsi="Times New Roman"/>
                <w:i/>
                <w:color w:val="000000"/>
                <w:szCs w:val="22"/>
                <w:lang w:eastAsia="en-GB"/>
              </w:rPr>
              <w:t xml:space="preserve"> is the first slot of the selected </w:t>
            </w:r>
            <w:r w:rsidRPr="00EE0095">
              <w:rPr>
                <w:rFonts w:ascii="Times New Roman" w:hAnsi="Times New Roman"/>
                <w:i/>
                <w:iCs/>
                <w:color w:val="000000"/>
                <w:szCs w:val="22"/>
                <w:lang w:eastAsia="en-GB"/>
              </w:rPr>
              <w:t>Y</w:t>
            </w:r>
            <w:r w:rsidRPr="00EE0095">
              <w:rPr>
                <w:rFonts w:ascii="Times New Roman" w:hAnsi="Times New Roman"/>
                <w:i/>
                <w:color w:val="000000"/>
                <w:szCs w:val="22"/>
                <w:lang w:eastAsia="en-GB"/>
              </w:rPr>
              <w:t xml:space="preserve"> candidate slots of </w:t>
            </w:r>
            <w:r w:rsidRPr="00EE0095">
              <w:rPr>
                <w:rFonts w:ascii="Times New Roman" w:hAnsi="Times New Roman"/>
                <w:i/>
                <w:color w:val="000000" w:themeColor="text1"/>
                <w:szCs w:val="22"/>
                <w:lang w:eastAsia="en-GB"/>
              </w:rPr>
              <w:t xml:space="preserve">PBPS, and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proc,0</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w:t>
            </w:r>
            <m:oMath>
              <m:sSubSup>
                <m:sSubSupPr>
                  <m:ctrlPr>
                    <w:rPr>
                      <w:rFonts w:ascii="Cambria Math" w:hAnsi="Cambria Math"/>
                      <w:i/>
                      <w:color w:val="000000" w:themeColor="text1"/>
                      <w:szCs w:val="22"/>
                      <w:lang w:eastAsia="en-GB"/>
                    </w:rPr>
                  </m:ctrlPr>
                </m:sSubSupPr>
                <m:e>
                  <m:r>
                    <w:rPr>
                      <w:rFonts w:ascii="Cambria Math" w:hAnsi="Cambria Math"/>
                      <w:color w:val="000000" w:themeColor="text1"/>
                      <w:szCs w:val="22"/>
                      <w:lang w:eastAsia="en-GB"/>
                    </w:rPr>
                    <m:t>T</m:t>
                  </m:r>
                </m:e>
                <m:sub>
                  <m:r>
                    <w:rPr>
                      <w:rFonts w:ascii="Cambria Math" w:hAnsi="Cambria Math"/>
                      <w:color w:val="000000" w:themeColor="text1"/>
                      <w:szCs w:val="22"/>
                      <w:lang w:eastAsia="en-GB"/>
                    </w:rPr>
                    <m:t>proc,1</m:t>
                  </m:r>
                </m:sub>
                <m:sup>
                  <m:r>
                    <w:rPr>
                      <w:rFonts w:ascii="Cambria Math" w:hAnsi="Cambria Math"/>
                      <w:color w:val="000000" w:themeColor="text1"/>
                      <w:szCs w:val="22"/>
                      <w:lang w:eastAsia="en-GB"/>
                    </w:rPr>
                    <m:t>SL</m:t>
                  </m:r>
                </m:sup>
              </m:sSubSup>
            </m:oMath>
            <w:r w:rsidRPr="00EE0095">
              <w:rPr>
                <w:rFonts w:ascii="Times New Roman" w:hAnsi="Times New Roman"/>
                <w:i/>
                <w:color w:val="000000" w:themeColor="text1"/>
                <w:szCs w:val="22"/>
                <w:lang w:eastAsia="en-GB"/>
              </w:rPr>
              <w:t xml:space="preserve"> are in units of physical time/slots.</w:t>
            </w:r>
          </w:p>
          <w:p w14:paraId="2CB3CE85" w14:textId="77777777" w:rsidR="008E2EEF" w:rsidRPr="00EE0095" w:rsidRDefault="008E2EEF" w:rsidP="006556B7">
            <w:pPr>
              <w:numPr>
                <w:ilvl w:val="2"/>
                <w:numId w:val="41"/>
              </w:numPr>
              <w:rPr>
                <w:rFonts w:ascii="Times New Roman" w:hAnsi="Times New Roman"/>
                <w:i/>
                <w:szCs w:val="22"/>
                <w:highlight w:val="yellow"/>
              </w:rPr>
            </w:pPr>
            <w:r w:rsidRPr="00EE0095">
              <w:rPr>
                <w:rFonts w:ascii="Times New Roman" w:hAnsi="Times New Roman"/>
                <w:i/>
                <w:szCs w:val="22"/>
                <w:highlight w:val="yellow"/>
                <w:lang w:eastAsia="en-GB"/>
              </w:rPr>
              <w:t xml:space="preserve">By default, </w:t>
            </w:r>
            <w:r w:rsidRPr="00EE0095">
              <w:rPr>
                <w:rFonts w:ascii="Times New Roman" w:hAnsi="Times New Roman"/>
                <w:i/>
                <w:iCs/>
                <w:szCs w:val="22"/>
                <w:highlight w:val="yellow"/>
                <w:lang w:eastAsia="en-GB"/>
              </w:rPr>
              <w:t>M</w:t>
            </w:r>
            <w:r w:rsidRPr="00EE0095">
              <w:rPr>
                <w:rFonts w:ascii="Times New Roman" w:hAnsi="Times New Roman"/>
                <w:i/>
                <w:szCs w:val="22"/>
                <w:highlight w:val="yellow"/>
                <w:lang w:eastAsia="en-GB"/>
              </w:rPr>
              <w:t xml:space="preserve"> is 31 unless (pre-)configured with another value.</w:t>
            </w:r>
          </w:p>
          <w:p w14:paraId="09067DA4" w14:textId="77777777" w:rsidR="008E2EEF" w:rsidRDefault="008E2EEF"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Same configuration handling should be applied for aperiodic traffic. </w:t>
            </w:r>
          </w:p>
          <w:p w14:paraId="590EAE54" w14:textId="77777777" w:rsidR="008E2EEF" w:rsidRPr="00D036B3" w:rsidRDefault="008E2EEF"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EE0095">
              <w:rPr>
                <w:rFonts w:asciiTheme="minorHAnsi" w:hAnsiTheme="minorHAnsi" w:cstheme="minorHAnsi"/>
                <w:strike/>
                <w:color w:val="538135" w:themeColor="accent6" w:themeShade="BF"/>
                <w:sz w:val="22"/>
                <w:szCs w:val="22"/>
              </w:rPr>
              <w:t xml:space="preserve">, or where </w:t>
            </w:r>
            <w:r w:rsidRPr="00EE0095">
              <w:rPr>
                <w:rFonts w:asciiTheme="minorHAnsi" w:hAnsiTheme="minorHAnsi" w:cstheme="minorHAnsi"/>
                <w:i/>
                <w:iCs/>
                <w:strike/>
                <w:color w:val="538135" w:themeColor="accent6" w:themeShade="BF"/>
                <w:sz w:val="22"/>
                <w:szCs w:val="22"/>
              </w:rPr>
              <w:t>M</w:t>
            </w:r>
            <w:r w:rsidRPr="00EE0095">
              <w:rPr>
                <w:rFonts w:asciiTheme="minorHAnsi" w:hAnsiTheme="minorHAnsi" w:cstheme="minorHAnsi"/>
                <w:strike/>
                <w:color w:val="538135" w:themeColor="accent6" w:themeShade="BF"/>
                <w:sz w:val="22"/>
                <w:szCs w:val="22"/>
              </w:rPr>
              <w:t xml:space="preserve"> is (pre-)configured based on transmission priority</w:t>
            </w:r>
          </w:p>
          <w:p w14:paraId="2342BDBC" w14:textId="77777777" w:rsidR="008E2EEF" w:rsidRPr="006B4C4C" w:rsidRDefault="008E2EEF" w:rsidP="00D52EFE">
            <w:pPr>
              <w:autoSpaceDE w:val="0"/>
              <w:autoSpaceDN w:val="0"/>
              <w:jc w:val="both"/>
              <w:rPr>
                <w:rFonts w:ascii="Calibri" w:eastAsiaTheme="minorEastAsia" w:hAnsi="Calibri" w:cs="Calibri"/>
                <w:sz w:val="22"/>
                <w:lang w:eastAsia="zh-CN"/>
              </w:rPr>
            </w:pPr>
          </w:p>
          <w:p w14:paraId="52759A61" w14:textId="77777777" w:rsidR="008E2EEF" w:rsidRDefault="008E2EEF" w:rsidP="00D52EFE">
            <w:pPr>
              <w:contextualSpacing/>
              <w:rPr>
                <w:rFonts w:ascii="Calibri" w:eastAsiaTheme="minorEastAsia" w:hAnsi="Calibri" w:cs="Calibri"/>
                <w:sz w:val="22"/>
                <w:lang w:eastAsia="zh-CN"/>
              </w:rPr>
            </w:pPr>
            <w:r>
              <w:rPr>
                <w:rFonts w:ascii="Calibri" w:eastAsiaTheme="minorEastAsia" w:hAnsi="Calibri" w:cs="Calibri"/>
                <w:sz w:val="22"/>
                <w:lang w:eastAsia="zh-CN"/>
              </w:rPr>
              <w:t>T</w:t>
            </w:r>
            <w:r w:rsidRPr="00DA43CA">
              <w:rPr>
                <w:rFonts w:ascii="Calibri" w:eastAsiaTheme="minorEastAsia" w:hAnsi="Calibri" w:cs="Calibri"/>
                <w:sz w:val="22"/>
                <w:lang w:eastAsia="zh-CN"/>
              </w:rPr>
              <w:t xml:space="preserve">he sub-bullet ahead of last bullet </w:t>
            </w:r>
            <w:r>
              <w:rPr>
                <w:rFonts w:ascii="Calibri" w:eastAsiaTheme="minorEastAsia" w:hAnsi="Calibri" w:cs="Calibri"/>
                <w:sz w:val="22"/>
                <w:lang w:eastAsia="zh-CN"/>
              </w:rPr>
              <w:t>needs to be removed</w:t>
            </w:r>
            <w:r w:rsidRPr="00DA43CA">
              <w:rPr>
                <w:rFonts w:ascii="Calibri" w:eastAsiaTheme="minorEastAsia" w:hAnsi="Calibri" w:cs="Calibri"/>
                <w:sz w:val="22"/>
                <w:lang w:eastAsia="zh-CN"/>
              </w:rPr>
              <w:t>. The reported S</w:t>
            </w:r>
            <w:r w:rsidRPr="008C4554">
              <w:rPr>
                <w:rFonts w:ascii="Calibri" w:eastAsiaTheme="minorEastAsia" w:hAnsi="Calibri" w:cs="Calibri"/>
                <w:sz w:val="22"/>
                <w:lang w:eastAsia="zh-CN"/>
              </w:rPr>
              <w:t>A</w:t>
            </w:r>
            <w:r w:rsidRPr="00DA43CA">
              <w:rPr>
                <w:rFonts w:ascii="Calibri" w:eastAsiaTheme="minorEastAsia" w:hAnsi="Calibri" w:cs="Calibri"/>
                <w:sz w:val="22"/>
                <w:lang w:eastAsia="zh-CN"/>
              </w:rPr>
              <w:t xml:space="preserve"> is already the outcome of the sensing result obtained at PHY layer, which includes </w:t>
            </w:r>
            <w:r>
              <w:rPr>
                <w:rFonts w:ascii="Calibri" w:eastAsiaTheme="minorEastAsia" w:hAnsi="Calibri" w:cs="Calibri"/>
                <w:sz w:val="22"/>
                <w:lang w:eastAsia="zh-CN"/>
              </w:rPr>
              <w:t>PBPS+CPS results. Moreover, based on approach 1 framework,</w:t>
            </w:r>
            <w:r w:rsidRPr="008C4554">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Y’ candidate slots should be with both PBPS and CPS result, which means any resources in the SA can be selected randomly. </w:t>
            </w:r>
            <w:proofErr w:type="gramStart"/>
            <w:r>
              <w:rPr>
                <w:rFonts w:ascii="Calibri" w:eastAsiaTheme="minorEastAsia" w:hAnsi="Calibri" w:cs="Calibri"/>
                <w:sz w:val="22"/>
                <w:lang w:eastAsia="zh-CN"/>
              </w:rPr>
              <w:t>Thus</w:t>
            </w:r>
            <w:proofErr w:type="gramEnd"/>
            <w:r>
              <w:rPr>
                <w:rFonts w:ascii="Calibri" w:eastAsiaTheme="minorEastAsia" w:hAnsi="Calibri" w:cs="Calibri"/>
                <w:sz w:val="22"/>
                <w:lang w:eastAsia="zh-CN"/>
              </w:rPr>
              <w:t xml:space="preserve"> there is no need to report the slot index. </w:t>
            </w:r>
          </w:p>
          <w:p w14:paraId="04B06737" w14:textId="77777777" w:rsidR="008E2EEF" w:rsidRPr="00220A87" w:rsidRDefault="008E2EEF" w:rsidP="006556B7">
            <w:pPr>
              <w:pStyle w:val="ListParagraph"/>
              <w:numPr>
                <w:ilvl w:val="0"/>
                <w:numId w:val="41"/>
              </w:numPr>
              <w:ind w:leftChars="0"/>
              <w:contextualSpacing/>
              <w:rPr>
                <w:rFonts w:asciiTheme="minorHAnsi" w:hAnsiTheme="minorHAnsi" w:cstheme="minorHAnsi"/>
                <w:strike/>
                <w:color w:val="00B05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p w14:paraId="7E7452A3" w14:textId="77777777" w:rsidR="008E2EEF" w:rsidRDefault="008E2EEF" w:rsidP="00D52EFE">
            <w:pPr>
              <w:autoSpaceDE w:val="0"/>
              <w:autoSpaceDN w:val="0"/>
              <w:jc w:val="both"/>
              <w:rPr>
                <w:rFonts w:ascii="Calibri" w:hAnsi="Calibri" w:cs="Calibri"/>
                <w:sz w:val="22"/>
              </w:rPr>
            </w:pPr>
          </w:p>
          <w:p w14:paraId="4F93371E" w14:textId="77777777" w:rsidR="008E2EEF" w:rsidRDefault="008E2EEF" w:rsidP="00D52EFE">
            <w:pPr>
              <w:autoSpaceDE w:val="0"/>
              <w:autoSpaceDN w:val="0"/>
              <w:jc w:val="both"/>
              <w:rPr>
                <w:rFonts w:ascii="Calibri" w:hAnsi="Calibri" w:cs="Calibri"/>
                <w:sz w:val="22"/>
              </w:rPr>
            </w:pPr>
            <w:r>
              <w:rPr>
                <w:rFonts w:ascii="Calibri" w:hAnsi="Calibri" w:cs="Calibri"/>
                <w:sz w:val="22"/>
              </w:rPr>
              <w:lastRenderedPageBreak/>
              <w:t>Therefore, based on above comments, we suggest to have following agreement:</w:t>
            </w:r>
          </w:p>
          <w:p w14:paraId="5DB65622" w14:textId="77777777" w:rsidR="008E2EEF" w:rsidRPr="00D036B3" w:rsidRDefault="008E2EEF" w:rsidP="00D52EFE">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7134732" w14:textId="77777777" w:rsidR="008E2EEF" w:rsidRPr="00D036B3" w:rsidRDefault="008E2EEF"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799F11C4" w14:textId="77777777" w:rsidR="008E2EEF"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66798CC7" w14:textId="77777777" w:rsidR="008E2EEF" w:rsidRPr="00220A87" w:rsidRDefault="008E2EEF" w:rsidP="006556B7">
            <w:pPr>
              <w:numPr>
                <w:ilvl w:val="1"/>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For the case that a UE performs PBPS+CPS,</w:t>
            </w:r>
            <w:r w:rsidRPr="00220A87">
              <w:rPr>
                <w:rFonts w:ascii="Calibri" w:eastAsiaTheme="minorEastAsia" w:hAnsi="Calibri" w:cs="Calibri"/>
                <w:bCs/>
                <w:color w:val="00B050"/>
                <w:sz w:val="22"/>
                <w:lang w:val="en-US" w:eastAsia="zh-CN"/>
              </w:rPr>
              <w:t xml:space="preserve">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w:t>
            </w:r>
            <w:proofErr w:type="gramStart"/>
            <w:r w:rsidRPr="00220A87">
              <w:rPr>
                <w:rFonts w:ascii="Calibri" w:eastAsiaTheme="minorEastAsia" w:hAnsi="Calibri" w:cs="Calibri"/>
                <w:i/>
                <w:color w:val="00B050"/>
                <w:sz w:val="22"/>
                <w:lang w:val="x-none" w:eastAsia="zh-CN"/>
              </w:rPr>
              <w:t>is</w:t>
            </w:r>
            <w:proofErr w:type="gramEnd"/>
            <w:r w:rsidRPr="00220A87">
              <w:rPr>
                <w:rFonts w:ascii="Calibri" w:eastAsiaTheme="minorEastAsia" w:hAnsi="Calibri" w:cs="Calibri"/>
                <w:i/>
                <w:color w:val="00B050"/>
                <w:sz w:val="22"/>
                <w:lang w:val="x-none" w:eastAsia="zh-CN"/>
              </w:rPr>
              <w:t xml:space="preserve"> selected from Y   candidate slots excluding those the gap from slot n less than M.</w:t>
            </w:r>
          </w:p>
          <w:p w14:paraId="601AA2CE" w14:textId="77777777" w:rsidR="008E2EEF" w:rsidRPr="00220A87" w:rsidRDefault="008E2EEF" w:rsidP="006556B7">
            <w:pPr>
              <w:numPr>
                <w:ilvl w:val="1"/>
                <w:numId w:val="41"/>
              </w:numPr>
              <w:autoSpaceDE w:val="0"/>
              <w:autoSpaceDN w:val="0"/>
              <w:jc w:val="both"/>
              <w:rPr>
                <w:rFonts w:ascii="Calibri" w:eastAsiaTheme="minorEastAsia" w:hAnsi="Calibri" w:cs="Calibri"/>
                <w:i/>
                <w:color w:val="00B050"/>
                <w:sz w:val="22"/>
                <w:lang w:val="x-none" w:eastAsia="zh-CN"/>
              </w:rPr>
            </w:pPr>
            <w:r w:rsidRPr="00220A87">
              <w:rPr>
                <w:rFonts w:ascii="Calibri" w:eastAsiaTheme="minorEastAsia" w:hAnsi="Calibri" w:cs="Calibri"/>
                <w:bCs/>
                <w:i/>
                <w:color w:val="00B050"/>
                <w:sz w:val="22"/>
                <w:lang w:val="en-US" w:eastAsia="zh-CN"/>
              </w:rPr>
              <w:t xml:space="preserve">For the case that a UE performs CPS only, it is up to UE implementation to select </w:t>
            </w:r>
            <m:oMath>
              <m:sSup>
                <m:sSupPr>
                  <m:ctrlPr>
                    <w:rPr>
                      <w:rFonts w:ascii="Cambria Math" w:eastAsiaTheme="minorEastAsia" w:hAnsi="Cambria Math" w:cs="Calibri"/>
                      <w:bCs/>
                      <w:i/>
                      <w:color w:val="00B050"/>
                      <w:sz w:val="22"/>
                      <w:lang w:val="en-US" w:eastAsia="zh-CN"/>
                    </w:rPr>
                  </m:ctrlPr>
                </m:sSupPr>
                <m:e>
                  <m:r>
                    <w:rPr>
                      <w:rFonts w:ascii="Cambria Math" w:eastAsiaTheme="minorEastAsia" w:hAnsi="Cambria Math" w:cs="Calibri"/>
                      <w:color w:val="00B050"/>
                      <w:sz w:val="22"/>
                      <w:lang w:val="en-US" w:eastAsia="zh-CN"/>
                    </w:rPr>
                    <m:t>Y</m:t>
                  </m:r>
                </m:e>
                <m:sup>
                  <m:r>
                    <w:rPr>
                      <w:rFonts w:ascii="Cambria Math" w:eastAsiaTheme="minorEastAsia" w:hAnsi="Cambria Math" w:cs="Calibri" w:hint="eastAsia"/>
                      <w:color w:val="00B050"/>
                      <w:sz w:val="22"/>
                      <w:lang w:val="en-US" w:eastAsia="zh-CN"/>
                    </w:rPr>
                    <m:t>'</m:t>
                  </m:r>
                </m:sup>
              </m:sSup>
            </m:oMath>
            <w:r w:rsidRPr="00220A87">
              <w:rPr>
                <w:rFonts w:ascii="Calibri" w:eastAsiaTheme="minorEastAsia" w:hAnsi="Calibri" w:cs="Calibri"/>
                <w:i/>
                <w:color w:val="00B050"/>
                <w:sz w:val="22"/>
                <w:lang w:val="x-none" w:eastAsia="zh-CN"/>
              </w:rPr>
              <w:t xml:space="preserve"> candidate slots that guarantee </w:t>
            </w:r>
            <m:oMath>
              <m:r>
                <w:rPr>
                  <w:rFonts w:ascii="Cambria Math" w:eastAsiaTheme="minorEastAsia" w:hAnsi="Cambria Math" w:cs="Calibri"/>
                  <w:color w:val="00B050"/>
                  <w:sz w:val="22"/>
                  <w:lang w:val="en-US" w:eastAsia="zh-CN"/>
                </w:rPr>
                <m:t>M</m:t>
              </m:r>
            </m:oMath>
            <w:r w:rsidRPr="00220A87">
              <w:rPr>
                <w:rFonts w:ascii="Calibri" w:eastAsiaTheme="minorEastAsia" w:hAnsi="Calibri" w:cs="Calibri"/>
                <w:i/>
                <w:color w:val="00B050"/>
                <w:sz w:val="22"/>
                <w:lang w:val="en-US" w:eastAsia="zh-CN"/>
              </w:rPr>
              <w:t xml:space="preserve"> sensing slots for CPS.</w:t>
            </w:r>
          </w:p>
          <w:p w14:paraId="78E4A3FB" w14:textId="77777777" w:rsidR="008E2EEF" w:rsidRPr="00D036B3" w:rsidRDefault="008E2EEF"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7673CAA4" w14:textId="77777777" w:rsidR="008E2EEF" w:rsidRPr="00D036B3" w:rsidRDefault="008E2EEF"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5331FC86" w14:textId="77777777" w:rsidR="008E2EEF" w:rsidRPr="00D036B3" w:rsidRDefault="008E2EEF"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3FB17FC4" w14:textId="77777777" w:rsidR="008E2EEF" w:rsidRPr="00D036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177F48F0" w14:textId="77777777" w:rsidR="008E2EEF" w:rsidRPr="00B150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091DE4A6" w14:textId="77777777" w:rsidR="008E2EEF" w:rsidRPr="00D036B3" w:rsidRDefault="008E2EEF"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5AD97664" w14:textId="77777777" w:rsidR="008E2EEF" w:rsidRPr="00D036B3"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39FBC1C" w14:textId="77777777" w:rsidR="008E2EEF" w:rsidRPr="00D036B3" w:rsidRDefault="008E2EEF"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2005997" w14:textId="77777777" w:rsidR="008E2EEF" w:rsidRPr="00D036B3" w:rsidRDefault="008E2EEF"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2799A0B" w14:textId="77777777" w:rsidR="008E2EEF" w:rsidRPr="00D036B3" w:rsidRDefault="008E2EEF"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220A87">
              <w:rPr>
                <w:rFonts w:asciiTheme="minorHAnsi" w:hAnsiTheme="minorHAnsi" w:cstheme="minorHAnsi"/>
                <w:strike/>
                <w:color w:val="00B050"/>
                <w:sz w:val="22"/>
                <w:szCs w:val="22"/>
              </w:rPr>
              <w:t xml:space="preserve">, or where </w:t>
            </w:r>
            <w:r w:rsidRPr="00220A87">
              <w:rPr>
                <w:rFonts w:asciiTheme="minorHAnsi" w:hAnsiTheme="minorHAnsi" w:cstheme="minorHAnsi"/>
                <w:i/>
                <w:iCs/>
                <w:strike/>
                <w:color w:val="00B050"/>
                <w:sz w:val="22"/>
                <w:szCs w:val="22"/>
              </w:rPr>
              <w:t>M</w:t>
            </w:r>
            <w:r w:rsidRPr="00220A87">
              <w:rPr>
                <w:rFonts w:asciiTheme="minorHAnsi" w:hAnsiTheme="minorHAnsi" w:cstheme="minorHAnsi"/>
                <w:strike/>
                <w:color w:val="00B050"/>
                <w:sz w:val="22"/>
                <w:szCs w:val="22"/>
              </w:rPr>
              <w:t xml:space="preserve"> is (pre-)configured based on transmission priority</w:t>
            </w:r>
          </w:p>
          <w:p w14:paraId="6E178DEF" w14:textId="77777777" w:rsidR="008E2EEF" w:rsidRPr="00D036B3" w:rsidRDefault="008E2EEF"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8ACF6EC" w14:textId="77777777" w:rsidR="008E2EEF" w:rsidRDefault="008E2EEF"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3E898131" w14:textId="77777777" w:rsidR="008E2EEF" w:rsidRPr="004D7234" w:rsidRDefault="008E2EEF"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C2E1D40" w14:textId="77777777" w:rsidR="008E2EEF" w:rsidRPr="004D7234" w:rsidRDefault="008E2EEF"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50250208" w14:textId="77777777" w:rsidR="008E2EEF" w:rsidRPr="00220A87" w:rsidRDefault="008E2EEF" w:rsidP="006556B7">
            <w:pPr>
              <w:pStyle w:val="ListParagraph"/>
              <w:numPr>
                <w:ilvl w:val="0"/>
                <w:numId w:val="41"/>
              </w:numPr>
              <w:ind w:leftChars="0"/>
              <w:contextualSpacing/>
              <w:rPr>
                <w:rFonts w:asciiTheme="minorHAnsi" w:hAnsiTheme="minorHAnsi" w:cstheme="minorHAnsi"/>
                <w:strike/>
                <w:color w:val="FF0000"/>
                <w:sz w:val="22"/>
                <w:szCs w:val="22"/>
              </w:rPr>
            </w:pPr>
            <w:r w:rsidRPr="00220A87">
              <w:rPr>
                <w:rFonts w:asciiTheme="minorHAnsi" w:hAnsiTheme="minorHAnsi" w:cstheme="minorHAnsi"/>
                <w:strike/>
                <w:color w:val="00B050"/>
                <w:sz w:val="22"/>
                <w:szCs w:val="22"/>
              </w:rPr>
              <w:t xml:space="preserve">If some of candidate resources in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reported to the higher layer have corresponding PBPS results, index of those slots in the set </w:t>
            </w:r>
            <w:r w:rsidRPr="00220A87">
              <w:rPr>
                <w:rFonts w:asciiTheme="minorHAnsi" w:hAnsiTheme="minorHAnsi" w:cstheme="minorHAnsi"/>
                <w:i/>
                <w:iCs/>
                <w:strike/>
                <w:color w:val="00B050"/>
                <w:sz w:val="22"/>
                <w:szCs w:val="22"/>
              </w:rPr>
              <w:t>S</w:t>
            </w:r>
            <w:r w:rsidRPr="00220A87">
              <w:rPr>
                <w:rFonts w:asciiTheme="minorHAnsi" w:hAnsiTheme="minorHAnsi" w:cstheme="minorHAnsi"/>
                <w:i/>
                <w:iCs/>
                <w:strike/>
                <w:color w:val="00B050"/>
                <w:sz w:val="22"/>
                <w:szCs w:val="22"/>
                <w:vertAlign w:val="subscript"/>
              </w:rPr>
              <w:t>A</w:t>
            </w:r>
            <w:r w:rsidRPr="00220A87">
              <w:rPr>
                <w:rFonts w:asciiTheme="minorHAnsi" w:hAnsiTheme="minorHAnsi" w:cstheme="minorHAnsi"/>
                <w:strike/>
                <w:color w:val="00B050"/>
                <w:sz w:val="22"/>
                <w:szCs w:val="22"/>
              </w:rPr>
              <w:t xml:space="preserve"> that have corresponding PBPS results are also reported to the higher layer.</w:t>
            </w:r>
          </w:p>
        </w:tc>
      </w:tr>
      <w:tr w:rsidR="008C02C8" w:rsidRPr="00220A87" w14:paraId="2B8E63C3" w14:textId="77777777" w:rsidTr="008E2EEF">
        <w:tc>
          <w:tcPr>
            <w:tcW w:w="1680" w:type="dxa"/>
          </w:tcPr>
          <w:p w14:paraId="53FE8737" w14:textId="7EAB3BFB"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0A291442" w14:textId="77777777" w:rsidR="008C02C8" w:rsidRDefault="008C02C8" w:rsidP="008C02C8">
            <w:pPr>
              <w:autoSpaceDE w:val="0"/>
              <w:autoSpaceDN w:val="0"/>
              <w:jc w:val="both"/>
              <w:rPr>
                <w:rFonts w:ascii="Calibri" w:hAnsi="Calibri" w:cs="Calibri"/>
                <w:sz w:val="22"/>
              </w:rPr>
            </w:pPr>
            <w:r>
              <w:rPr>
                <w:rFonts w:ascii="Calibri" w:hAnsi="Calibri" w:cs="Calibri"/>
                <w:sz w:val="22"/>
              </w:rPr>
              <w:t>We are supportive of the proposal. Moreover, we support Option 1 and Option B.</w:t>
            </w:r>
          </w:p>
          <w:p w14:paraId="64FAD60E" w14:textId="77777777" w:rsidR="008C02C8" w:rsidRDefault="008C02C8" w:rsidP="008C02C8">
            <w:pPr>
              <w:autoSpaceDE w:val="0"/>
              <w:autoSpaceDN w:val="0"/>
              <w:jc w:val="both"/>
              <w:rPr>
                <w:rFonts w:ascii="Calibri" w:hAnsi="Calibri" w:cs="Calibri"/>
                <w:sz w:val="22"/>
              </w:rPr>
            </w:pPr>
          </w:p>
          <w:p w14:paraId="05F2CC21" w14:textId="77777777" w:rsidR="008C02C8" w:rsidRDefault="008C02C8" w:rsidP="008C02C8">
            <w:pPr>
              <w:autoSpaceDE w:val="0"/>
              <w:autoSpaceDN w:val="0"/>
              <w:jc w:val="both"/>
              <w:rPr>
                <w:rFonts w:ascii="Calibri" w:hAnsi="Calibri" w:cs="Calibri"/>
                <w:sz w:val="22"/>
              </w:rPr>
            </w:pPr>
            <w:r>
              <w:rPr>
                <w:rFonts w:ascii="Calibri" w:hAnsi="Calibri" w:cs="Calibri"/>
                <w:sz w:val="22"/>
              </w:rPr>
              <w:t>We already agreed the design of Approach 1 as follow: “</w:t>
            </w:r>
            <w:r w:rsidRPr="003D4F3E">
              <w:rPr>
                <w:rFonts w:ascii="Times New Roman" w:hAnsi="Times New Roman"/>
                <w:i/>
                <w:iCs/>
                <w:szCs w:val="20"/>
              </w:rPr>
              <w:t>S</w:t>
            </w:r>
            <w:r w:rsidRPr="003D4F3E">
              <w:rPr>
                <w:rFonts w:ascii="Times New Roman" w:hAnsi="Times New Roman"/>
                <w:i/>
                <w:iCs/>
                <w:szCs w:val="20"/>
                <w:vertAlign w:val="subscript"/>
              </w:rPr>
              <w:t>A </w:t>
            </w:r>
            <w:r w:rsidRPr="003D4F3E">
              <w:rPr>
                <w:rFonts w:ascii="Times New Roman" w:hAnsi="Times New Roman"/>
                <w:i/>
                <w:iCs/>
                <w:szCs w:val="20"/>
              </w:rPr>
              <w:t>is initialized based on at least slots with PBPS</w:t>
            </w:r>
            <w:r w:rsidRPr="003D4F3E">
              <w:rPr>
                <w:rStyle w:val="apple-converted-space"/>
                <w:rFonts w:ascii="Times New Roman" w:hAnsi="Times New Roman"/>
                <w:i/>
                <w:iCs/>
                <w:szCs w:val="20"/>
              </w:rPr>
              <w:t> </w:t>
            </w:r>
            <w:r w:rsidRPr="003D4F3E">
              <w:rPr>
                <w:rFonts w:ascii="Times New Roman" w:hAnsi="Times New Roman"/>
                <w:i/>
                <w:iCs/>
                <w:szCs w:val="20"/>
              </w:rPr>
              <w:t>and/or CPS</w:t>
            </w:r>
            <w:r w:rsidRPr="003D4F3E">
              <w:rPr>
                <w:rStyle w:val="apple-converted-space"/>
                <w:rFonts w:ascii="Times New Roman" w:hAnsi="Times New Roman"/>
                <w:i/>
                <w:iCs/>
                <w:szCs w:val="20"/>
              </w:rPr>
              <w:t> </w:t>
            </w:r>
            <w:r w:rsidRPr="003D4F3E">
              <w:rPr>
                <w:rFonts w:ascii="Times New Roman" w:hAnsi="Times New Roman"/>
                <w:i/>
                <w:iCs/>
                <w:szCs w:val="20"/>
              </w:rPr>
              <w:t>results and guarantee a minimum of M slots for CPS</w:t>
            </w:r>
            <w:r>
              <w:rPr>
                <w:rFonts w:ascii="Times New Roman" w:hAnsi="Times New Roman"/>
                <w:i/>
                <w:iCs/>
                <w:szCs w:val="20"/>
              </w:rPr>
              <w:t xml:space="preserve">”. </w:t>
            </w:r>
            <w:r>
              <w:rPr>
                <w:rFonts w:ascii="Calibri" w:hAnsi="Calibri" w:cs="Calibri"/>
                <w:sz w:val="22"/>
              </w:rPr>
              <w:t xml:space="preserve">Approach 1 is desired to guarantee the minimum CPS; therefore, if it is not satisfied, the UE should perform random resource allocation in a resource pool (pre-)configured with random selection. </w:t>
            </w:r>
          </w:p>
          <w:p w14:paraId="4E8DB6D3" w14:textId="77777777" w:rsidR="008C02C8" w:rsidRDefault="008C02C8" w:rsidP="008C02C8">
            <w:pPr>
              <w:autoSpaceDE w:val="0"/>
              <w:autoSpaceDN w:val="0"/>
              <w:jc w:val="both"/>
              <w:rPr>
                <w:rFonts w:ascii="Calibri" w:hAnsi="Calibri" w:cs="Calibri"/>
                <w:sz w:val="22"/>
              </w:rPr>
            </w:pPr>
          </w:p>
          <w:p w14:paraId="66963579" w14:textId="2DAB9645" w:rsidR="008C02C8" w:rsidRDefault="008C02C8" w:rsidP="008C02C8">
            <w:pPr>
              <w:autoSpaceDE w:val="0"/>
              <w:autoSpaceDN w:val="0"/>
              <w:jc w:val="both"/>
              <w:rPr>
                <w:rFonts w:ascii="Calibri" w:eastAsiaTheme="minorEastAsia" w:hAnsi="Calibri" w:cs="Calibri"/>
                <w:sz w:val="22"/>
                <w:lang w:eastAsia="zh-CN"/>
              </w:rPr>
            </w:pPr>
            <w:r>
              <w:rPr>
                <w:rFonts w:ascii="Calibri" w:hAnsi="Calibri" w:cs="Calibri"/>
                <w:sz w:val="22"/>
              </w:rPr>
              <w:lastRenderedPageBreak/>
              <w:t xml:space="preserve">If the selected Y’ candidate slots with corresponding PBPS and/or CPS results is smaller than </w:t>
            </w:r>
            <w:proofErr w:type="spellStart"/>
            <w:r>
              <w:rPr>
                <w:rFonts w:ascii="Calibri" w:hAnsi="Calibri" w:cs="Calibri"/>
                <w:sz w:val="22"/>
              </w:rPr>
              <w:t>Y’min</w:t>
            </w:r>
            <w:proofErr w:type="spellEnd"/>
            <w:r>
              <w:rPr>
                <w:rFonts w:ascii="Calibri" w:hAnsi="Calibri" w:cs="Calibri"/>
                <w:sz w:val="22"/>
              </w:rPr>
              <w:t xml:space="preserve">, the UE should find additional resource without PBPS or CPS results to fulfil the </w:t>
            </w:r>
            <w:proofErr w:type="spellStart"/>
            <w:r>
              <w:rPr>
                <w:rFonts w:ascii="Calibri" w:hAnsi="Calibri" w:cs="Calibri"/>
                <w:sz w:val="22"/>
              </w:rPr>
              <w:t>Y’min</w:t>
            </w:r>
            <w:proofErr w:type="spellEnd"/>
            <w:r>
              <w:rPr>
                <w:rFonts w:ascii="Calibri" w:hAnsi="Calibri" w:cs="Calibri"/>
                <w:sz w:val="22"/>
              </w:rPr>
              <w:t xml:space="preserve"> and how the UE select the additional slots can be up to UE implementation.</w:t>
            </w:r>
          </w:p>
        </w:tc>
      </w:tr>
      <w:tr w:rsidR="008C02C8" w:rsidRPr="00220A87" w14:paraId="4458D0A2" w14:textId="77777777" w:rsidTr="008E2EEF">
        <w:tc>
          <w:tcPr>
            <w:tcW w:w="1680" w:type="dxa"/>
          </w:tcPr>
          <w:p w14:paraId="2B91CEC3" w14:textId="2AB091D6"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2D77E21" w14:textId="77777777"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this proposal.</w:t>
            </w:r>
          </w:p>
          <w:p w14:paraId="300EAB74" w14:textId="77777777" w:rsidR="008C02C8" w:rsidRDefault="008C02C8" w:rsidP="008C02C8">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For UE </w:t>
            </w:r>
            <w:r w:rsidRPr="00D036B3">
              <w:rPr>
                <w:rFonts w:asciiTheme="minorHAnsi" w:hAnsiTheme="minorHAnsi" w:cstheme="minorHAnsi"/>
                <w:sz w:val="22"/>
                <w:szCs w:val="22"/>
              </w:rPr>
              <w:t>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w:t>
            </w:r>
            <w:r>
              <w:rPr>
                <w:rFonts w:asciiTheme="minorHAnsi" w:hAnsiTheme="minorHAnsi" w:cstheme="minorHAnsi"/>
                <w:sz w:val="22"/>
                <w:szCs w:val="22"/>
              </w:rPr>
              <w:t>, we prefer Option 1, as Option 1 ensures sufficient candidate resources for transmission. Note that the aperiodic traffic arrives arbitrarily, Option 2 may unfortunately lead to frequent random resource selection.</w:t>
            </w:r>
          </w:p>
          <w:p w14:paraId="13B5E682" w14:textId="3DD45775" w:rsidR="008C02C8" w:rsidRDefault="008C02C8" w:rsidP="008C02C8">
            <w:pPr>
              <w:autoSpaceDE w:val="0"/>
              <w:autoSpaceDN w:val="0"/>
              <w:jc w:val="both"/>
              <w:rPr>
                <w:rFonts w:ascii="Calibri" w:eastAsiaTheme="minorEastAsia" w:hAnsi="Calibri" w:cs="Calibri"/>
                <w:sz w:val="22"/>
                <w:lang w:eastAsia="zh-CN"/>
              </w:rPr>
            </w:pPr>
            <w:r>
              <w:rPr>
                <w:rFonts w:asciiTheme="minorHAnsi" w:hAnsiTheme="minorHAnsi" w:cstheme="minorHAnsi"/>
                <w:sz w:val="22"/>
                <w:szCs w:val="22"/>
              </w:rPr>
              <w:t xml:space="preserve">On the case when </w:t>
            </w:r>
            <w:r w:rsidRPr="00D036B3">
              <w:rPr>
                <w:rFonts w:asciiTheme="minorHAnsi" w:hAnsiTheme="minorHAnsi" w:cstheme="minorHAnsi"/>
                <w:sz w:val="22"/>
                <w:szCs w:val="22"/>
              </w:rPr>
              <w:t xml:space="preserve">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w:t>
            </w:r>
            <w:r>
              <w:rPr>
                <w:rFonts w:asciiTheme="minorHAnsi" w:hAnsiTheme="minorHAnsi" w:cstheme="minorHAnsi"/>
                <w:sz w:val="22"/>
                <w:szCs w:val="22"/>
              </w:rPr>
              <w:t>guaranteed, our first preference is Option A, but we are also open to discuss Option B.</w:t>
            </w:r>
          </w:p>
        </w:tc>
      </w:tr>
      <w:tr w:rsidR="008C02C8" w:rsidRPr="00220A87" w14:paraId="530FF536" w14:textId="77777777" w:rsidTr="008E2EEF">
        <w:tc>
          <w:tcPr>
            <w:tcW w:w="1680" w:type="dxa"/>
          </w:tcPr>
          <w:p w14:paraId="2E9AB506" w14:textId="162C06F0"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212DA17" w14:textId="77777777" w:rsidR="008C02C8" w:rsidRDefault="008C02C8" w:rsidP="008C02C8">
            <w:pPr>
              <w:autoSpaceDE w:val="0"/>
              <w:autoSpaceDN w:val="0"/>
              <w:jc w:val="both"/>
              <w:rPr>
                <w:rFonts w:asciiTheme="minorHAnsi" w:eastAsiaTheme="minorEastAsia" w:hAnsiTheme="minorHAnsi" w:cstheme="minorHAnsi"/>
                <w:bCs/>
                <w:sz w:val="22"/>
                <w:szCs w:val="22"/>
                <w:lang w:eastAsia="zh-CN"/>
              </w:rPr>
            </w:pPr>
            <w:r w:rsidRPr="002D3509">
              <w:rPr>
                <w:rFonts w:asciiTheme="minorHAnsi" w:eastAsiaTheme="minorEastAsia" w:hAnsiTheme="minorHAnsi" w:cstheme="minorHAnsi" w:hint="eastAsia"/>
                <w:bCs/>
                <w:sz w:val="22"/>
                <w:szCs w:val="22"/>
                <w:lang w:eastAsia="zh-CN"/>
              </w:rPr>
              <w:t>W</w:t>
            </w:r>
            <w:r w:rsidRPr="002D3509">
              <w:rPr>
                <w:rFonts w:asciiTheme="minorHAnsi" w:eastAsiaTheme="minorEastAsia" w:hAnsiTheme="minorHAnsi" w:cstheme="minorHAnsi"/>
                <w:bCs/>
                <w:sz w:val="22"/>
                <w:szCs w:val="22"/>
                <w:lang w:eastAsia="zh-CN"/>
              </w:rPr>
              <w:t xml:space="preserve">e have </w:t>
            </w:r>
            <w:r>
              <w:rPr>
                <w:rFonts w:asciiTheme="minorHAnsi" w:eastAsiaTheme="minorEastAsia" w:hAnsiTheme="minorHAnsi" w:cstheme="minorHAnsi"/>
                <w:bCs/>
                <w:sz w:val="22"/>
                <w:szCs w:val="22"/>
                <w:lang w:eastAsia="zh-CN"/>
              </w:rPr>
              <w:t xml:space="preserve">the following views on the proposal. Within the two options for insufficient sensing and resource selection, we think a unified design is more appropriate. For resource selection, option 2 is preferred to avoid selecting resources without sufficient sensing results, thus using random selection under exceptional resource pool is preferred. Consequently, option B is preferred to handle the case when sensing slots are fewer than </w:t>
            </w:r>
            <w:r w:rsidRPr="00A27379">
              <w:rPr>
                <w:rFonts w:asciiTheme="minorHAnsi" w:eastAsiaTheme="minorEastAsia" w:hAnsiTheme="minorHAnsi" w:cstheme="minorHAnsi"/>
                <w:bCs/>
                <w:i/>
                <w:sz w:val="22"/>
                <w:szCs w:val="22"/>
                <w:lang w:eastAsia="zh-CN"/>
              </w:rPr>
              <w:t>M</w:t>
            </w:r>
            <w:r>
              <w:rPr>
                <w:rFonts w:asciiTheme="minorHAnsi" w:eastAsiaTheme="minorEastAsia" w:hAnsiTheme="minorHAnsi" w:cstheme="minorHAnsi"/>
                <w:bCs/>
                <w:sz w:val="22"/>
                <w:szCs w:val="22"/>
                <w:lang w:eastAsia="zh-CN"/>
              </w:rPr>
              <w:t>.</w:t>
            </w:r>
          </w:p>
          <w:p w14:paraId="184560FA" w14:textId="77777777" w:rsidR="008C02C8" w:rsidRPr="002D3509" w:rsidRDefault="008C02C8" w:rsidP="008C02C8">
            <w:pPr>
              <w:autoSpaceDE w:val="0"/>
              <w:autoSpaceDN w:val="0"/>
              <w:jc w:val="both"/>
              <w:rPr>
                <w:rFonts w:asciiTheme="minorHAnsi" w:eastAsiaTheme="minorEastAsia" w:hAnsiTheme="minorHAnsi" w:cstheme="minorHAnsi"/>
                <w:bCs/>
                <w:sz w:val="22"/>
                <w:szCs w:val="22"/>
                <w:lang w:eastAsia="zh-CN"/>
              </w:rPr>
            </w:pPr>
            <w:r>
              <w:rPr>
                <w:rFonts w:asciiTheme="minorHAnsi" w:eastAsiaTheme="minorEastAsia" w:hAnsiTheme="minorHAnsi" w:cstheme="minorHAnsi" w:hint="eastAsia"/>
                <w:bCs/>
                <w:sz w:val="22"/>
                <w:szCs w:val="22"/>
                <w:lang w:eastAsia="zh-CN"/>
              </w:rPr>
              <w:t>F</w:t>
            </w:r>
            <w:r>
              <w:rPr>
                <w:rFonts w:asciiTheme="minorHAnsi" w:eastAsiaTheme="minorEastAsia" w:hAnsiTheme="minorHAnsi" w:cstheme="minorHAnsi"/>
                <w:bCs/>
                <w:sz w:val="22"/>
                <w:szCs w:val="22"/>
                <w:lang w:eastAsia="zh-CN"/>
              </w:rPr>
              <w:t xml:space="preserve">or the FFS bullet, our understanding is that the selected slots are with both PBPS and CPS results, thus the </w:t>
            </w:r>
            <w:proofErr w:type="spellStart"/>
            <w:r>
              <w:rPr>
                <w:rFonts w:asciiTheme="minorHAnsi" w:eastAsiaTheme="minorEastAsia" w:hAnsiTheme="minorHAnsi" w:cstheme="minorHAnsi"/>
                <w:bCs/>
                <w:sz w:val="22"/>
                <w:szCs w:val="22"/>
                <w:lang w:eastAsia="zh-CN"/>
              </w:rPr>
              <w:t>subbullet</w:t>
            </w:r>
            <w:proofErr w:type="spellEnd"/>
            <w:r>
              <w:rPr>
                <w:rFonts w:asciiTheme="minorHAnsi" w:eastAsiaTheme="minorEastAsia" w:hAnsiTheme="minorHAnsi" w:cstheme="minorHAnsi"/>
                <w:bCs/>
                <w:sz w:val="22"/>
                <w:szCs w:val="22"/>
                <w:lang w:eastAsia="zh-CN"/>
              </w:rPr>
              <w:t xml:space="preserve"> is yellow should be removed.</w:t>
            </w:r>
          </w:p>
          <w:p w14:paraId="38A60846" w14:textId="77777777" w:rsidR="008C02C8" w:rsidRPr="00D036B3" w:rsidRDefault="008C02C8" w:rsidP="008C02C8">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(III):</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4983AC6" w14:textId="77777777" w:rsidR="008C02C8" w:rsidRPr="00D036B3" w:rsidRDefault="008C02C8" w:rsidP="006556B7">
            <w:pPr>
              <w:pStyle w:val="ListParagraph"/>
              <w:numPr>
                <w:ilvl w:val="0"/>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Approach 1: (</w:t>
            </w:r>
            <w:r w:rsidRPr="00D036B3">
              <w:rPr>
                <w:rFonts w:asciiTheme="minorHAnsi" w:hAnsiTheme="minorHAnsi" w:cstheme="minorHAnsi"/>
                <w:i/>
                <w:iCs/>
                <w:strike/>
                <w:color w:val="FF0000"/>
                <w:sz w:val="22"/>
                <w:szCs w:val="22"/>
              </w:rPr>
              <w:t>S</w:t>
            </w:r>
            <w:r w:rsidRPr="00D036B3">
              <w:rPr>
                <w:rFonts w:asciiTheme="minorHAnsi" w:hAnsiTheme="minorHAnsi" w:cstheme="minorHAnsi"/>
                <w:i/>
                <w:iCs/>
                <w:strike/>
                <w:color w:val="FF0000"/>
                <w:sz w:val="22"/>
                <w:szCs w:val="22"/>
                <w:vertAlign w:val="subscript"/>
              </w:rPr>
              <w:t>A</w:t>
            </w:r>
            <w:r w:rsidRPr="00D036B3">
              <w:rPr>
                <w:rFonts w:asciiTheme="minorHAnsi" w:hAnsiTheme="minorHAnsi" w:cstheme="minorHAnsi"/>
                <w:strike/>
                <w:color w:val="FF0000"/>
                <w:sz w:val="22"/>
                <w:szCs w:val="22"/>
                <w:vertAlign w:val="subscript"/>
              </w:rPr>
              <w:t> </w:t>
            </w:r>
            <w:r w:rsidRPr="00D036B3">
              <w:rPr>
                <w:rFonts w:asciiTheme="minorHAnsi" w:hAnsiTheme="minorHAnsi" w:cstheme="minorHAnsi"/>
                <w:strike/>
                <w:color w:val="FF0000"/>
                <w:sz w:val="22"/>
                <w:szCs w:val="22"/>
              </w:rPr>
              <w:t>is initialized based on at least slots with PBPS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and/or CPS</w:t>
            </w:r>
            <w:r w:rsidRPr="00D036B3">
              <w:rPr>
                <w:rStyle w:val="apple-converted-space"/>
                <w:rFonts w:asciiTheme="minorHAnsi" w:hAnsiTheme="minorHAnsi" w:cstheme="minorHAnsi"/>
                <w:strike/>
                <w:color w:val="FF0000"/>
                <w:sz w:val="22"/>
                <w:szCs w:val="22"/>
              </w:rPr>
              <w:t> </w:t>
            </w:r>
            <w:r w:rsidRPr="00D036B3">
              <w:rPr>
                <w:rFonts w:asciiTheme="minorHAnsi" w:hAnsiTheme="minorHAnsi" w:cstheme="minorHAnsi"/>
                <w:strike/>
                <w:color w:val="FF0000"/>
                <w:sz w:val="22"/>
                <w:szCs w:val="22"/>
              </w:rPr>
              <w:t>results and guarantee a minimum of </w:t>
            </w:r>
            <w:r w:rsidRPr="00D036B3">
              <w:rPr>
                <w:rFonts w:asciiTheme="minorHAnsi" w:hAnsiTheme="minorHAnsi" w:cstheme="minorHAnsi"/>
                <w:i/>
                <w:iCs/>
                <w:strike/>
                <w:color w:val="FF0000"/>
                <w:sz w:val="22"/>
                <w:szCs w:val="22"/>
              </w:rPr>
              <w:t>M</w:t>
            </w:r>
            <w:r w:rsidRPr="00D036B3">
              <w:rPr>
                <w:rFonts w:asciiTheme="minorHAnsi" w:hAnsiTheme="minorHAnsi" w:cstheme="minorHAnsi"/>
                <w:strike/>
                <w:color w:val="FF0000"/>
                <w:sz w:val="22"/>
                <w:szCs w:val="22"/>
              </w:rPr>
              <w:t> slots for CPS)</w:t>
            </w:r>
          </w:p>
          <w:p w14:paraId="6F13937F"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D0E599C" w14:textId="77777777" w:rsidR="008C02C8" w:rsidRPr="00D036B3" w:rsidRDefault="008C02C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strike/>
                <w:color w:val="FF0000"/>
                <w:sz w:val="22"/>
                <w:szCs w:val="22"/>
              </w:rPr>
              <w:t xml:space="preserve">FFS how to handle the case </w:t>
            </w:r>
            <w:proofErr w:type="spellStart"/>
            <w:r w:rsidRPr="00D036B3">
              <w:rPr>
                <w:rFonts w:asciiTheme="minorHAnsi" w:hAnsiTheme="minorHAnsi" w:cstheme="minorHAnsi"/>
                <w:strike/>
                <w:color w:val="FF0000"/>
                <w:sz w:val="22"/>
                <w:szCs w:val="22"/>
              </w:rPr>
              <w:t>i</w:t>
            </w: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w:t>
            </w:r>
            <w:proofErr w:type="spellEnd"/>
            <w:r w:rsidRPr="00D036B3">
              <w:rPr>
                <w:rFonts w:asciiTheme="minorHAnsi" w:hAnsiTheme="minorHAnsi" w:cstheme="minorHAnsi"/>
                <w:sz w:val="22"/>
                <w:szCs w:val="22"/>
              </w:rPr>
              <w:t xml:space="preserve">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xml:space="preserve"> candidate slots </w:t>
            </w:r>
            <w:proofErr w:type="gramStart"/>
            <w:r w:rsidRPr="00D036B3">
              <w:rPr>
                <w:rFonts w:asciiTheme="minorHAnsi" w:hAnsiTheme="minorHAnsi" w:cstheme="minorHAnsi"/>
                <w:sz w:val="22"/>
                <w:szCs w:val="22"/>
              </w:rPr>
              <w:t>is</w:t>
            </w:r>
            <w:proofErr w:type="gramEnd"/>
            <w:r w:rsidRPr="00D036B3">
              <w:rPr>
                <w:rFonts w:asciiTheme="minorHAnsi" w:hAnsiTheme="minorHAnsi" w:cstheme="minorHAnsi"/>
                <w:sz w:val="22"/>
                <w:szCs w:val="22"/>
              </w:rPr>
              <w:t xml:space="preserve">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p>
          <w:p w14:paraId="0A9093DC" w14:textId="77777777" w:rsidR="008C02C8" w:rsidRPr="00D036B3" w:rsidRDefault="008C02C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67851EC2" w14:textId="77777777" w:rsidR="008C02C8" w:rsidRPr="00D036B3" w:rsidRDefault="008C02C8"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 in an exceptional pool.</w:t>
            </w:r>
          </w:p>
          <w:p w14:paraId="78F9EF62" w14:textId="77777777" w:rsidR="008C02C8" w:rsidRPr="00D036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whether the Y’ candidate slots for aperiodic transmission is the same as the Y candidate slots in PBPS for periodic transmission of another TB(s)</w:t>
            </w:r>
          </w:p>
          <w:p w14:paraId="27618CEC" w14:textId="77777777" w:rsidR="008C02C8" w:rsidRPr="00B150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B150B3">
              <w:rPr>
                <w:rFonts w:asciiTheme="minorHAnsi" w:hAnsiTheme="minorHAnsi" w:cstheme="minorHAnsi"/>
                <w:strike/>
                <w:color w:val="FF0000"/>
                <w:sz w:val="22"/>
                <w:szCs w:val="22"/>
              </w:rPr>
              <w:t>FFS whether/how to prioritize/select resources based on partial sensing results.</w:t>
            </w:r>
          </w:p>
          <w:p w14:paraId="6467F932" w14:textId="77777777" w:rsidR="008C02C8" w:rsidRPr="00D036B3" w:rsidRDefault="008C02C8" w:rsidP="006556B7">
            <w:pPr>
              <w:pStyle w:val="ListParagraph"/>
              <w:numPr>
                <w:ilvl w:val="1"/>
                <w:numId w:val="41"/>
              </w:numPr>
              <w:ind w:leftChars="0"/>
              <w:contextualSpacing/>
              <w:rPr>
                <w:rFonts w:asciiTheme="minorHAnsi" w:hAnsiTheme="minorHAnsi" w:cstheme="minorHAnsi"/>
                <w:strike/>
                <w:color w:val="FF0000"/>
                <w:sz w:val="22"/>
                <w:szCs w:val="22"/>
              </w:rPr>
            </w:pPr>
            <w:r w:rsidRPr="00D036B3">
              <w:rPr>
                <w:rFonts w:asciiTheme="minorHAnsi" w:hAnsiTheme="minorHAnsi" w:cstheme="minorHAnsi"/>
                <w:strike/>
                <w:color w:val="FF0000"/>
                <w:sz w:val="22"/>
                <w:szCs w:val="22"/>
              </w:rPr>
              <w:t>FFS: How to select Y’ in case of CPS only</w:t>
            </w:r>
          </w:p>
          <w:p w14:paraId="03CFED9A"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ADAD8C7"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18BB2E1A" w14:textId="77777777" w:rsidR="008C02C8" w:rsidRPr="00D036B3" w:rsidRDefault="008C02C8"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D036B3">
              <w:rPr>
                <w:rFonts w:asciiTheme="minorHAnsi" w:hAnsiTheme="minorHAnsi" w:cstheme="minorHAnsi"/>
                <w:i/>
                <w:iCs/>
                <w:sz w:val="22"/>
                <w:szCs w:val="22"/>
              </w:rPr>
              <w:t>M</w:t>
            </w:r>
            <w:r w:rsidRPr="00D036B3">
              <w:rPr>
                <w:rFonts w:asciiTheme="minorHAnsi" w:hAnsiTheme="minorHAnsi" w:cstheme="minorHAnsi"/>
                <w:sz w:val="22"/>
                <w:szCs w:val="22"/>
              </w:rPr>
              <w:t> consecutive logical slots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FE44CD2" w14:textId="77777777" w:rsidR="008C02C8" w:rsidRPr="00D036B3" w:rsidRDefault="008C02C8" w:rsidP="006556B7">
            <w:pPr>
              <w:pStyle w:val="ListParagraph"/>
              <w:numPr>
                <w:ilvl w:val="2"/>
                <w:numId w:val="41"/>
              </w:numPr>
              <w:ind w:leftChars="0"/>
              <w:contextualSpacing/>
              <w:rPr>
                <w:rFonts w:asciiTheme="minorHAnsi" w:hAnsiTheme="minorHAnsi" w:cstheme="minorHAnsi"/>
                <w:sz w:val="22"/>
                <w:szCs w:val="22"/>
              </w:rPr>
            </w:pPr>
            <w:r w:rsidRPr="00B95575">
              <w:rPr>
                <w:rFonts w:asciiTheme="minorHAnsi" w:hAnsiTheme="minorHAnsi" w:cstheme="minorHAnsi"/>
                <w:strike/>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 unless (pre-)configured with another value, </w:t>
            </w:r>
            <w:r w:rsidRPr="00B95575">
              <w:rPr>
                <w:rFonts w:asciiTheme="minorHAnsi" w:hAnsiTheme="minorHAnsi" w:cstheme="minorHAnsi"/>
                <w:strike/>
                <w:color w:val="FF0000"/>
                <w:sz w:val="22"/>
                <w:szCs w:val="22"/>
              </w:rPr>
              <w:t>or</w:t>
            </w:r>
            <w:r w:rsidRPr="00D036B3">
              <w:rPr>
                <w:rFonts w:asciiTheme="minorHAnsi" w:hAnsiTheme="minorHAnsi" w:cstheme="minorHAnsi"/>
                <w:sz w:val="22"/>
                <w:szCs w:val="22"/>
              </w:rPr>
              <w:t xml:space="preserve"> </w:t>
            </w:r>
            <w:r w:rsidRPr="00B95575">
              <w:rPr>
                <w:rFonts w:asciiTheme="minorHAnsi" w:hAnsiTheme="minorHAnsi" w:cstheme="minorHAnsi"/>
                <w:color w:val="FF0000"/>
                <w:sz w:val="22"/>
                <w:szCs w:val="22"/>
              </w:rPr>
              <w:t xml:space="preserve">where </w:t>
            </w:r>
            <w:r w:rsidRPr="00B95575">
              <w:rPr>
                <w:rFonts w:asciiTheme="minorHAnsi" w:hAnsiTheme="minorHAnsi" w:cstheme="minorHAnsi"/>
                <w:i/>
                <w:iCs/>
                <w:sz w:val="22"/>
                <w:szCs w:val="22"/>
              </w:rPr>
              <w:t>M</w:t>
            </w:r>
            <w:r w:rsidRPr="00D036B3">
              <w:rPr>
                <w:rFonts w:asciiTheme="minorHAnsi" w:hAnsiTheme="minorHAnsi" w:cstheme="minorHAnsi"/>
                <w:sz w:val="22"/>
                <w:szCs w:val="22"/>
              </w:rPr>
              <w:t xml:space="preserve"> is (pre-)configured based on transmission priority</w:t>
            </w:r>
          </w:p>
          <w:p w14:paraId="54640907" w14:textId="77777777" w:rsidR="008C02C8" w:rsidRPr="00D036B3" w:rsidRDefault="008C02C8"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1CBB2B3C" w14:textId="77777777" w:rsidR="008C02C8" w:rsidRDefault="008C02C8"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strike/>
                <w:color w:val="FF0000"/>
                <w:sz w:val="22"/>
                <w:szCs w:val="22"/>
              </w:rPr>
              <w:t xml:space="preserve">FFS: how to handle the case </w:t>
            </w:r>
            <w:proofErr w:type="spellStart"/>
            <w:r w:rsidRPr="004D7234">
              <w:rPr>
                <w:rFonts w:asciiTheme="minorHAnsi" w:hAnsiTheme="minorHAnsi" w:cstheme="minorHAnsi"/>
                <w:strike/>
                <w:color w:val="FF0000"/>
                <w:sz w:val="22"/>
                <w:szCs w:val="22"/>
              </w:rPr>
              <w:t>w</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hen</w:t>
            </w:r>
            <w:proofErr w:type="spellEnd"/>
            <w:r w:rsidRPr="00D036B3">
              <w:rPr>
                <w:rFonts w:asciiTheme="minorHAnsi" w:hAnsiTheme="minorHAnsi" w:cstheme="minorHAnsi"/>
                <w:sz w:val="22"/>
                <w:szCs w:val="22"/>
              </w:rPr>
              <w:t xml:space="preserve">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p>
          <w:p w14:paraId="53766088" w14:textId="77777777" w:rsidR="008C02C8" w:rsidRPr="004D7234" w:rsidRDefault="008C02C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7F622309" w14:textId="77777777" w:rsidR="008C02C8" w:rsidRPr="004D7234" w:rsidRDefault="008C02C8"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 in an exceptional pool.</w:t>
            </w:r>
          </w:p>
          <w:p w14:paraId="72E7041B" w14:textId="77777777" w:rsidR="008C02C8" w:rsidRPr="00A27379" w:rsidRDefault="008C02C8" w:rsidP="006556B7">
            <w:pPr>
              <w:pStyle w:val="ListParagraph"/>
              <w:numPr>
                <w:ilvl w:val="0"/>
                <w:numId w:val="41"/>
              </w:numPr>
              <w:ind w:leftChars="0"/>
              <w:contextualSpacing/>
              <w:rPr>
                <w:rFonts w:asciiTheme="minorHAnsi" w:hAnsiTheme="minorHAnsi" w:cstheme="minorHAnsi"/>
                <w:strike/>
                <w:color w:val="FF0000"/>
                <w:sz w:val="22"/>
                <w:szCs w:val="22"/>
                <w:highlight w:val="yellow"/>
              </w:rPr>
            </w:pPr>
            <w:r w:rsidRPr="00A27379">
              <w:rPr>
                <w:rFonts w:asciiTheme="minorHAnsi" w:hAnsiTheme="minorHAnsi" w:cstheme="minorHAnsi"/>
                <w:strike/>
                <w:color w:val="FF0000"/>
                <w:sz w:val="22"/>
                <w:szCs w:val="22"/>
                <w:highlight w:val="yellow"/>
              </w:rPr>
              <w:lastRenderedPageBreak/>
              <w:t xml:space="preserve">If some of candidate resources in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reported to the higher layer have corresponding PBPS results, index of those slots in the set </w:t>
            </w:r>
            <w:r w:rsidRPr="00A27379">
              <w:rPr>
                <w:rFonts w:asciiTheme="minorHAnsi" w:hAnsiTheme="minorHAnsi" w:cstheme="minorHAnsi"/>
                <w:i/>
                <w:iCs/>
                <w:strike/>
                <w:color w:val="FF0000"/>
                <w:sz w:val="22"/>
                <w:szCs w:val="22"/>
                <w:highlight w:val="yellow"/>
              </w:rPr>
              <w:t>S</w:t>
            </w:r>
            <w:r w:rsidRPr="00A27379">
              <w:rPr>
                <w:rFonts w:asciiTheme="minorHAnsi" w:hAnsiTheme="minorHAnsi" w:cstheme="minorHAnsi"/>
                <w:i/>
                <w:iCs/>
                <w:strike/>
                <w:color w:val="FF0000"/>
                <w:sz w:val="22"/>
                <w:szCs w:val="22"/>
                <w:highlight w:val="yellow"/>
                <w:vertAlign w:val="subscript"/>
              </w:rPr>
              <w:t>A</w:t>
            </w:r>
            <w:r w:rsidRPr="00A27379">
              <w:rPr>
                <w:rFonts w:asciiTheme="minorHAnsi" w:hAnsiTheme="minorHAnsi" w:cstheme="minorHAnsi"/>
                <w:strike/>
                <w:color w:val="FF0000"/>
                <w:sz w:val="22"/>
                <w:szCs w:val="22"/>
                <w:highlight w:val="yellow"/>
              </w:rPr>
              <w:t xml:space="preserve"> that have corresponding PBPS results are also reported to the higher layer.</w:t>
            </w:r>
          </w:p>
          <w:p w14:paraId="2395791F" w14:textId="77777777" w:rsidR="008C02C8" w:rsidRPr="00D036B3" w:rsidRDefault="008C02C8"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FFS: RSW in case of CPS only</w:t>
            </w:r>
          </w:p>
          <w:p w14:paraId="001F7D20" w14:textId="77777777" w:rsidR="008C02C8" w:rsidRDefault="008C02C8" w:rsidP="008C02C8">
            <w:pPr>
              <w:autoSpaceDE w:val="0"/>
              <w:autoSpaceDN w:val="0"/>
              <w:jc w:val="both"/>
              <w:rPr>
                <w:rFonts w:ascii="Calibri" w:eastAsiaTheme="minorEastAsia" w:hAnsi="Calibri" w:cs="Calibri"/>
                <w:sz w:val="22"/>
                <w:lang w:eastAsia="zh-CN"/>
              </w:rPr>
            </w:pPr>
          </w:p>
        </w:tc>
      </w:tr>
    </w:tbl>
    <w:p w14:paraId="7FBFE362" w14:textId="1B99657D" w:rsidR="00530971" w:rsidRDefault="00530971" w:rsidP="00C67F08">
      <w:pPr>
        <w:pStyle w:val="0Maintext"/>
        <w:spacing w:after="0" w:afterAutospacing="0"/>
        <w:ind w:firstLine="0"/>
      </w:pPr>
    </w:p>
    <w:p w14:paraId="66D71E89" w14:textId="65BB5B76" w:rsidR="00622DA8" w:rsidRDefault="00622DA8" w:rsidP="00C67F08">
      <w:pPr>
        <w:pStyle w:val="0Maintext"/>
        <w:spacing w:after="0" w:afterAutospacing="0"/>
        <w:ind w:firstLine="0"/>
      </w:pPr>
    </w:p>
    <w:p w14:paraId="1A058F63" w14:textId="5620D53F" w:rsidR="00622DA8" w:rsidRDefault="00622DA8" w:rsidP="00622DA8">
      <w:pPr>
        <w:pStyle w:val="Heading3"/>
      </w:pPr>
      <w:r>
        <w:t xml:space="preserve">Proposals </w:t>
      </w:r>
      <w:r w:rsidR="000E4C42">
        <w:t>before</w:t>
      </w:r>
      <w:r>
        <w:t xml:space="preserve"> 3</w:t>
      </w:r>
      <w:r>
        <w:rPr>
          <w:vertAlign w:val="superscript"/>
        </w:rPr>
        <w:t>rd</w:t>
      </w:r>
      <w:r>
        <w:t xml:space="preserve"> GTW</w:t>
      </w:r>
    </w:p>
    <w:p w14:paraId="625A8761" w14:textId="3EB0BA92" w:rsidR="00622DA8" w:rsidRDefault="00622DA8" w:rsidP="00622DA8">
      <w:pPr>
        <w:autoSpaceDE w:val="0"/>
        <w:autoSpaceDN w:val="0"/>
        <w:spacing w:after="120"/>
        <w:jc w:val="both"/>
        <w:rPr>
          <w:rFonts w:ascii="Calibri" w:hAnsi="Calibri" w:cs="Calibri"/>
          <w:sz w:val="22"/>
        </w:rPr>
      </w:pPr>
      <w:r>
        <w:rPr>
          <w:rFonts w:ascii="Calibri" w:hAnsi="Calibri" w:cs="Calibri"/>
          <w:sz w:val="22"/>
        </w:rPr>
        <w:t xml:space="preserve">FL observations and comments based on inputs received in Section </w:t>
      </w:r>
      <w:r w:rsidR="008B0722">
        <w:rPr>
          <w:rFonts w:ascii="Calibri" w:hAnsi="Calibri" w:cs="Calibri"/>
          <w:sz w:val="22"/>
        </w:rPr>
        <w:t xml:space="preserve">3.2.1 for Question 2-2 (I) and Section </w:t>
      </w:r>
      <w:r>
        <w:rPr>
          <w:rFonts w:ascii="Calibri" w:hAnsi="Calibri" w:cs="Calibri"/>
          <w:sz w:val="22"/>
        </w:rPr>
        <w:t>3.2.3</w:t>
      </w:r>
      <w:r w:rsidR="008B0722">
        <w:rPr>
          <w:rFonts w:ascii="Calibri" w:hAnsi="Calibri" w:cs="Calibri"/>
          <w:sz w:val="22"/>
        </w:rPr>
        <w:t xml:space="preserve"> for Proposal 2-1 (III).</w:t>
      </w:r>
    </w:p>
    <w:p w14:paraId="1CF252A6" w14:textId="6E9079D8" w:rsidR="008B0722" w:rsidRPr="00413363" w:rsidRDefault="008B0722" w:rsidP="00622DA8">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Question 2-2 (I), </w:t>
      </w:r>
      <w:r w:rsidRPr="00413363">
        <w:rPr>
          <w:rFonts w:ascii="Calibri" w:hAnsi="Calibri" w:cs="Calibri"/>
          <w:i/>
          <w:iCs/>
          <w:sz w:val="22"/>
          <w:u w:val="single"/>
        </w:rPr>
        <w:t>T</w:t>
      </w:r>
      <w:r w:rsidRPr="00413363">
        <w:rPr>
          <w:rFonts w:ascii="Calibri" w:hAnsi="Calibri" w:cs="Calibri"/>
          <w:i/>
          <w:iCs/>
          <w:sz w:val="22"/>
          <w:u w:val="single"/>
          <w:vertAlign w:val="subscript"/>
        </w:rPr>
        <w:t>1</w:t>
      </w:r>
      <w:r w:rsidRPr="00413363">
        <w:rPr>
          <w:rFonts w:ascii="Calibri" w:hAnsi="Calibri" w:cs="Calibri"/>
          <w:sz w:val="22"/>
          <w:u w:val="single"/>
        </w:rPr>
        <w:t xml:space="preserve"> definition when UE performs CPS-only</w:t>
      </w:r>
    </w:p>
    <w:p w14:paraId="323A5327" w14:textId="27C34AFF" w:rsidR="008B0722" w:rsidRDefault="008B072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Reuse Rel-16 definition</w:t>
      </w:r>
      <w:r w:rsidR="00413363">
        <w:rPr>
          <w:rFonts w:ascii="Calibri" w:hAnsi="Calibri" w:cs="Calibri"/>
          <w:sz w:val="22"/>
        </w:rPr>
        <w:t xml:space="preserve"> (18)</w:t>
      </w:r>
    </w:p>
    <w:p w14:paraId="1EF62942" w14:textId="79551956"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vivo, DCM, MTK, Apple, </w:t>
      </w:r>
      <w:r w:rsidR="00413363">
        <w:rPr>
          <w:rFonts w:ascii="Calibri" w:hAnsi="Calibri" w:cs="Calibri"/>
          <w:sz w:val="22"/>
        </w:rPr>
        <w:t xml:space="preserve">OPPO, LGE, Futurewei, </w:t>
      </w:r>
      <w:proofErr w:type="spellStart"/>
      <w:r w:rsidR="00413363">
        <w:rPr>
          <w:rFonts w:ascii="Calibri" w:hAnsi="Calibri" w:cs="Calibri"/>
          <w:sz w:val="22"/>
        </w:rPr>
        <w:t>Lenovo&amp;MotM</w:t>
      </w:r>
      <w:proofErr w:type="spellEnd"/>
      <w:r w:rsidR="00413363">
        <w:rPr>
          <w:rFonts w:ascii="Calibri" w:hAnsi="Calibri" w:cs="Calibri"/>
          <w:sz w:val="22"/>
        </w:rPr>
        <w:t>, Spreadtrum, Sony, Fujitsu, Huawei, HiSilicon, IDC, CMCC, ZTE, Sanechips</w:t>
      </w:r>
    </w:p>
    <w:p w14:paraId="3204E0E2" w14:textId="4B00298F" w:rsidR="008B0722" w:rsidRDefault="008B072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New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definition or no definition</w:t>
      </w:r>
      <w:r w:rsidR="00413363">
        <w:rPr>
          <w:rFonts w:ascii="Calibri" w:hAnsi="Calibri" w:cs="Calibri"/>
          <w:sz w:val="22"/>
        </w:rPr>
        <w:t xml:space="preserve"> (3)</w:t>
      </w:r>
    </w:p>
    <w:p w14:paraId="33251CC1" w14:textId="30B8C52B"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is defined to guarantee a minimum RSW</w:t>
      </w:r>
    </w:p>
    <w:p w14:paraId="43769D8E" w14:textId="42D57132" w:rsidR="008B0722" w:rsidRDefault="008B0722"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Samsung: Not necessary define </w:t>
      </w:r>
      <w:r w:rsidRPr="008B0722">
        <w:rPr>
          <w:rFonts w:ascii="Calibri" w:hAnsi="Calibri" w:cs="Calibri"/>
          <w:i/>
          <w:iCs/>
          <w:sz w:val="22"/>
        </w:rPr>
        <w:t>T</w:t>
      </w:r>
      <w:r w:rsidRPr="008B0722">
        <w:rPr>
          <w:rFonts w:ascii="Calibri" w:hAnsi="Calibri" w:cs="Calibri"/>
          <w:i/>
          <w:iCs/>
          <w:sz w:val="22"/>
          <w:vertAlign w:val="subscript"/>
        </w:rPr>
        <w:t>1</w:t>
      </w:r>
      <w:r>
        <w:rPr>
          <w:rFonts w:ascii="Calibri" w:hAnsi="Calibri" w:cs="Calibri"/>
          <w:sz w:val="22"/>
        </w:rPr>
        <w:t xml:space="preserve"> when Approach 2 is adopted</w:t>
      </w:r>
    </w:p>
    <w:p w14:paraId="1164575F" w14:textId="579E1018" w:rsidR="00BB3EA7" w:rsidRDefault="00BB3EA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Qualcomm: </w:t>
      </w:r>
      <w:r w:rsidRPr="00BB3EA7">
        <w:rPr>
          <w:rFonts w:ascii="Calibri" w:hAnsi="Calibri" w:cs="Calibri"/>
          <w:i/>
          <w:iCs/>
          <w:sz w:val="22"/>
        </w:rPr>
        <w:t>T</w:t>
      </w:r>
      <w:r w:rsidRPr="00BB3EA7">
        <w:rPr>
          <w:rFonts w:ascii="Calibri" w:hAnsi="Calibri" w:cs="Calibri"/>
          <w:i/>
          <w:iCs/>
          <w:sz w:val="22"/>
          <w:vertAlign w:val="subscript"/>
        </w:rPr>
        <w:t>1</w:t>
      </w:r>
      <w:r>
        <w:rPr>
          <w:rFonts w:ascii="Calibri" w:hAnsi="Calibri" w:cs="Calibri"/>
          <w:sz w:val="22"/>
        </w:rPr>
        <w:t xml:space="preserve"> is defined based on TB in CPS and </w:t>
      </w:r>
      <w:r w:rsidRPr="00BB3EA7">
        <w:rPr>
          <w:rFonts w:ascii="Calibri" w:hAnsi="Calibri" w:cs="Calibri"/>
          <w:i/>
          <w:iCs/>
          <w:sz w:val="22"/>
        </w:rPr>
        <w:t>T</w:t>
      </w:r>
      <w:r w:rsidRPr="00BB3EA7">
        <w:rPr>
          <w:rFonts w:ascii="Calibri" w:hAnsi="Calibri" w:cs="Calibri"/>
          <w:i/>
          <w:iCs/>
          <w:sz w:val="22"/>
          <w:vertAlign w:val="subscript"/>
        </w:rPr>
        <w:t>2min</w:t>
      </w:r>
    </w:p>
    <w:p w14:paraId="65DC5FA1" w14:textId="546A3DB3" w:rsidR="00BB3EA7"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F</w:t>
      </w:r>
      <w:r w:rsidR="00413363">
        <w:rPr>
          <w:rFonts w:ascii="Calibri" w:hAnsi="Calibri" w:cs="Calibri"/>
          <w:sz w:val="22"/>
        </w:rPr>
        <w:t xml:space="preserve">L: To guarantee a minimum RSW, </w:t>
      </w:r>
      <w:r w:rsidR="00413363" w:rsidRPr="00413363">
        <w:rPr>
          <w:rFonts w:ascii="Calibri" w:hAnsi="Calibri" w:cs="Calibri"/>
          <w:i/>
          <w:iCs/>
          <w:sz w:val="22"/>
        </w:rPr>
        <w:t>T</w:t>
      </w:r>
      <w:r w:rsidR="00413363" w:rsidRPr="00413363">
        <w:rPr>
          <w:rFonts w:ascii="Calibri" w:hAnsi="Calibri" w:cs="Calibri"/>
          <w:i/>
          <w:iCs/>
          <w:sz w:val="22"/>
          <w:vertAlign w:val="subscript"/>
        </w:rPr>
        <w:t>2min</w:t>
      </w:r>
      <w:r w:rsidR="00413363">
        <w:rPr>
          <w:rFonts w:ascii="Calibri" w:hAnsi="Calibri" w:cs="Calibri"/>
          <w:sz w:val="22"/>
        </w:rPr>
        <w:t xml:space="preserve"> is already agreed to follow R16 for the RSW. Based on the inputs, there seem to be no strong / essential technical reason why a new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definition is needed. </w:t>
      </w:r>
      <w:r w:rsidR="00C52D86">
        <w:rPr>
          <w:rFonts w:ascii="Calibri" w:hAnsi="Calibri" w:cs="Calibri"/>
          <w:sz w:val="22"/>
        </w:rPr>
        <w:t>In this case, i</w:t>
      </w:r>
      <w:r w:rsidR="00413363">
        <w:rPr>
          <w:rFonts w:ascii="Calibri" w:hAnsi="Calibri" w:cs="Calibri"/>
          <w:sz w:val="22"/>
        </w:rPr>
        <w:t>t is clear</w:t>
      </w:r>
      <w:r w:rsidR="00C52D86">
        <w:rPr>
          <w:rFonts w:ascii="Calibri" w:hAnsi="Calibri" w:cs="Calibri"/>
          <w:sz w:val="22"/>
        </w:rPr>
        <w:t xml:space="preserve"> that</w:t>
      </w:r>
      <w:r w:rsidR="00413363">
        <w:rPr>
          <w:rFonts w:ascii="Calibri" w:hAnsi="Calibri" w:cs="Calibri"/>
          <w:sz w:val="22"/>
        </w:rPr>
        <w:t xml:space="preserve"> we should follow</w:t>
      </w:r>
      <w:r w:rsidR="00C52D86">
        <w:rPr>
          <w:rFonts w:ascii="Calibri" w:hAnsi="Calibri" w:cs="Calibri"/>
          <w:sz w:val="22"/>
        </w:rPr>
        <w:t xml:space="preserve"> the</w:t>
      </w:r>
      <w:r w:rsidR="00413363">
        <w:rPr>
          <w:rFonts w:ascii="Calibri" w:hAnsi="Calibri" w:cs="Calibri"/>
          <w:sz w:val="22"/>
        </w:rPr>
        <w:t xml:space="preserve"> majority’s view to reuse the Rel-16 definition for </w:t>
      </w:r>
      <w:r w:rsidR="00413363" w:rsidRPr="00413363">
        <w:rPr>
          <w:rFonts w:ascii="Calibri" w:hAnsi="Calibri" w:cs="Calibri"/>
          <w:i/>
          <w:iCs/>
          <w:sz w:val="22"/>
        </w:rPr>
        <w:t>T</w:t>
      </w:r>
      <w:r w:rsidR="00413363" w:rsidRPr="00413363">
        <w:rPr>
          <w:rFonts w:ascii="Calibri" w:hAnsi="Calibri" w:cs="Calibri"/>
          <w:i/>
          <w:iCs/>
          <w:sz w:val="22"/>
          <w:vertAlign w:val="subscript"/>
        </w:rPr>
        <w:t>1</w:t>
      </w:r>
      <w:r w:rsidR="00413363">
        <w:rPr>
          <w:rFonts w:ascii="Calibri" w:hAnsi="Calibri" w:cs="Calibri"/>
          <w:sz w:val="22"/>
        </w:rPr>
        <w:t xml:space="preserve">. </w:t>
      </w:r>
      <w:r w:rsidR="00C52D86">
        <w:rPr>
          <w:rFonts w:ascii="Calibri" w:hAnsi="Calibri" w:cs="Calibri"/>
          <w:sz w:val="22"/>
        </w:rPr>
        <w:t>The following Proposal 2-2 (I) will be asked for endorsement/agreement directly using the RAN1 reflector.</w:t>
      </w:r>
    </w:p>
    <w:p w14:paraId="0866FFFF" w14:textId="4E67A745" w:rsidR="00C52D86" w:rsidRPr="00C52D86" w:rsidRDefault="00C52D86" w:rsidP="00C52D86">
      <w:pPr>
        <w:autoSpaceDE w:val="0"/>
        <w:autoSpaceDN w:val="0"/>
        <w:jc w:val="both"/>
        <w:rPr>
          <w:rFonts w:asciiTheme="minorHAnsi" w:hAnsiTheme="minorHAnsi" w:cstheme="minorHAnsi"/>
          <w:sz w:val="22"/>
          <w:szCs w:val="22"/>
        </w:rPr>
      </w:pPr>
      <w:r w:rsidRPr="00B50398">
        <w:rPr>
          <w:rFonts w:asciiTheme="minorHAnsi" w:hAnsiTheme="minorHAnsi" w:cstheme="minorHAnsi"/>
          <w:b/>
          <w:bCs/>
          <w:color w:val="000000" w:themeColor="text1"/>
          <w:sz w:val="22"/>
        </w:rPr>
        <w:t xml:space="preserve">Proposal 2-2 (I): </w:t>
      </w:r>
      <w:r w:rsidRPr="00B50398">
        <w:rPr>
          <w:rFonts w:asciiTheme="minorHAnsi" w:hAnsiTheme="minorHAnsi" w:cstheme="minorHAnsi"/>
          <w:color w:val="000000" w:themeColor="text1"/>
          <w:sz w:val="22"/>
        </w:rPr>
        <w:t>When UE performs only contiguous partial sensing in a mode 2 Tx pool without periodic reservation for another TB (</w:t>
      </w:r>
      <w:proofErr w:type="spellStart"/>
      <w:r w:rsidRPr="00B50398">
        <w:rPr>
          <w:rStyle w:val="Strong"/>
          <w:rFonts w:asciiTheme="minorHAnsi" w:hAnsiTheme="minorHAnsi" w:cstheme="minorHAnsi"/>
          <w:b w:val="0"/>
          <w:bCs w:val="0"/>
          <w:i/>
          <w:iCs/>
          <w:sz w:val="22"/>
          <w:szCs w:val="22"/>
        </w:rPr>
        <w:t>sl-MultiReserveResource</w:t>
      </w:r>
      <w:proofErr w:type="spellEnd"/>
      <w:r w:rsidRPr="00B50398">
        <w:rPr>
          <w:rFonts w:asciiTheme="minorHAnsi" w:hAnsiTheme="minorHAnsi" w:cstheme="minorHAnsi"/>
          <w:color w:val="000000" w:themeColor="text1"/>
          <w:sz w:val="22"/>
        </w:rPr>
        <w:t xml:space="preserve">) enabled, </w:t>
      </w:r>
      <w:r w:rsidRPr="00B50398">
        <w:rPr>
          <w:rFonts w:asciiTheme="minorHAnsi" w:hAnsiTheme="minorHAnsi" w:cstheme="minorHAnsi"/>
          <w:i/>
          <w:iCs/>
          <w:color w:val="000000" w:themeColor="text1"/>
          <w:sz w:val="22"/>
        </w:rPr>
        <w:t>T</w:t>
      </w:r>
      <w:r w:rsidRPr="00B50398">
        <w:rPr>
          <w:rFonts w:asciiTheme="minorHAnsi" w:hAnsiTheme="minorHAnsi" w:cstheme="minorHAnsi"/>
          <w:i/>
          <w:iCs/>
          <w:color w:val="000000" w:themeColor="text1"/>
          <w:sz w:val="22"/>
          <w:vertAlign w:val="subscript"/>
        </w:rPr>
        <w:t>1</w:t>
      </w:r>
      <w:r w:rsidRPr="00B50398">
        <w:rPr>
          <w:rFonts w:asciiTheme="minorHAnsi" w:hAnsiTheme="minorHAnsi" w:cstheme="minorHAnsi"/>
          <w:color w:val="000000" w:themeColor="text1"/>
          <w:sz w:val="22"/>
        </w:rPr>
        <w:t xml:space="preserve"> of the resource selection window is defined in the same way according to step 1) of Rel-16 TS 38.214 Sec. 8.1.4.</w:t>
      </w:r>
    </w:p>
    <w:p w14:paraId="25A1BE6C" w14:textId="77777777" w:rsidR="00C52D86" w:rsidRPr="00C52D86" w:rsidRDefault="00C52D86" w:rsidP="00C52D86">
      <w:pPr>
        <w:autoSpaceDE w:val="0"/>
        <w:autoSpaceDN w:val="0"/>
        <w:spacing w:after="120"/>
        <w:jc w:val="both"/>
        <w:rPr>
          <w:rFonts w:ascii="Calibri" w:hAnsi="Calibri" w:cs="Calibri"/>
          <w:sz w:val="22"/>
        </w:rPr>
      </w:pPr>
    </w:p>
    <w:p w14:paraId="64AB071A" w14:textId="1169510E" w:rsidR="00C52D86" w:rsidRPr="00413363" w:rsidRDefault="00C52D86" w:rsidP="00C52D86">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w:t>
      </w:r>
      <w:r w:rsidRPr="00413363">
        <w:rPr>
          <w:rFonts w:ascii="Calibri" w:hAnsi="Calibri" w:cs="Calibri"/>
          <w:sz w:val="22"/>
          <w:u w:val="single"/>
        </w:rPr>
        <w:t xml:space="preserve"> 2-</w:t>
      </w:r>
      <w:r>
        <w:rPr>
          <w:rFonts w:ascii="Calibri" w:hAnsi="Calibri" w:cs="Calibri"/>
          <w:sz w:val="22"/>
          <w:u w:val="single"/>
        </w:rPr>
        <w:t>1</w:t>
      </w:r>
      <w:r w:rsidRPr="00413363">
        <w:rPr>
          <w:rFonts w:ascii="Calibri" w:hAnsi="Calibri" w:cs="Calibri"/>
          <w:sz w:val="22"/>
          <w:u w:val="single"/>
        </w:rPr>
        <w:t xml:space="preserve"> (I</w:t>
      </w:r>
      <w:r>
        <w:rPr>
          <w:rFonts w:ascii="Calibri" w:hAnsi="Calibri" w:cs="Calibri"/>
          <w:sz w:val="22"/>
          <w:u w:val="single"/>
        </w:rPr>
        <w:t>II</w:t>
      </w:r>
      <w:r w:rsidRPr="00413363">
        <w:rPr>
          <w:rFonts w:ascii="Calibri" w:hAnsi="Calibri" w:cs="Calibri"/>
          <w:sz w:val="22"/>
          <w:u w:val="single"/>
        </w:rPr>
        <w:t>)</w:t>
      </w:r>
      <w:r w:rsidRPr="00C52D86">
        <w:rPr>
          <w:rFonts w:ascii="Calibri" w:hAnsi="Calibri" w:cs="Calibri"/>
          <w:sz w:val="22"/>
          <w:u w:val="single"/>
        </w:rPr>
        <w:t xml:space="preserve">, remaining details in Approach 1 for </w:t>
      </w:r>
      <w:r>
        <w:rPr>
          <w:rFonts w:ascii="Calibri" w:hAnsi="Calibri" w:cs="Calibri"/>
          <w:sz w:val="22"/>
          <w:u w:val="single"/>
        </w:rPr>
        <w:t>resource (re)selection triggered by aperiodic Tx</w:t>
      </w:r>
    </w:p>
    <w:p w14:paraId="103C530E" w14:textId="1E52B98D" w:rsidR="00C52D86" w:rsidRPr="00C52D86" w:rsidRDefault="00C52D86" w:rsidP="006556B7">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 xml:space="preserve">If </w:t>
      </w:r>
      <w:r w:rsidRPr="00C52D86">
        <w:rPr>
          <w:rFonts w:asciiTheme="minorHAnsi" w:hAnsiTheme="minorHAnsi" w:cstheme="minorHAnsi"/>
          <w:color w:val="000000" w:themeColor="text1"/>
          <w:sz w:val="22"/>
          <w:szCs w:val="22"/>
        </w:rPr>
        <w:t>the total number of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candidate slots is less than a (pre-)configured threshold </w:t>
      </w:r>
      <w:proofErr w:type="spellStart"/>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proofErr w:type="spellEnd"/>
      <w:r w:rsidRPr="00C52D86">
        <w:rPr>
          <w:rFonts w:asciiTheme="minorHAnsi" w:hAnsiTheme="minorHAnsi" w:cstheme="minorHAnsi"/>
          <w:color w:val="000000" w:themeColor="text1"/>
          <w:sz w:val="22"/>
          <w:szCs w:val="22"/>
        </w:rPr>
        <w:t>,</w:t>
      </w:r>
    </w:p>
    <w:p w14:paraId="754AF50F" w14:textId="5C0C3136" w:rsidR="00C52D86" w:rsidRPr="00C52D86" w:rsidRDefault="00C52D86"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1 (</w:t>
      </w:r>
      <w:r w:rsidRPr="00C52D86">
        <w:rPr>
          <w:rFonts w:asciiTheme="minorHAnsi" w:hAnsiTheme="minorHAnsi" w:cstheme="minorHAnsi"/>
          <w:color w:val="000000" w:themeColor="text1"/>
          <w:sz w:val="22"/>
          <w:szCs w:val="22"/>
        </w:rPr>
        <w:t xml:space="preserve">UE selects other candidate slots within the RSW until </w:t>
      </w:r>
      <w:r w:rsidRPr="00C52D86">
        <w:rPr>
          <w:rFonts w:asciiTheme="minorHAnsi" w:hAnsiTheme="minorHAnsi" w:cstheme="minorHAnsi"/>
          <w:i/>
          <w:iCs/>
          <w:color w:val="000000" w:themeColor="text1"/>
          <w:sz w:val="22"/>
          <w:szCs w:val="22"/>
        </w:rPr>
        <w:t>Y’</w:t>
      </w:r>
      <w:r w:rsidRPr="00C52D86">
        <w:rPr>
          <w:rFonts w:asciiTheme="minorHAnsi" w:hAnsiTheme="minorHAnsi" w:cstheme="minorHAnsi"/>
          <w:color w:val="000000" w:themeColor="text1"/>
          <w:sz w:val="22"/>
          <w:szCs w:val="22"/>
        </w:rPr>
        <w:t xml:space="preserve"> = </w:t>
      </w:r>
      <w:proofErr w:type="spellStart"/>
      <w:r w:rsidRPr="00C52D86">
        <w:rPr>
          <w:rFonts w:asciiTheme="minorHAnsi" w:hAnsiTheme="minorHAnsi" w:cstheme="minorHAnsi"/>
          <w:i/>
          <w:iCs/>
          <w:color w:val="000000" w:themeColor="text1"/>
          <w:sz w:val="22"/>
          <w:szCs w:val="22"/>
        </w:rPr>
        <w:t>Y’</w:t>
      </w:r>
      <w:r w:rsidRPr="00C52D86">
        <w:rPr>
          <w:rFonts w:asciiTheme="minorHAnsi" w:hAnsiTheme="minorHAnsi" w:cstheme="minorHAnsi"/>
          <w:i/>
          <w:iCs/>
          <w:color w:val="000000" w:themeColor="text1"/>
          <w:sz w:val="22"/>
          <w:szCs w:val="22"/>
          <w:vertAlign w:val="subscript"/>
        </w:rPr>
        <w:t>min</w:t>
      </w:r>
      <w:proofErr w:type="spellEnd"/>
      <w:r w:rsidRPr="00C52D86">
        <w:rPr>
          <w:rFonts w:ascii="Calibri" w:hAnsi="Calibri" w:cs="Calibri"/>
          <w:color w:val="000000" w:themeColor="text1"/>
          <w:sz w:val="22"/>
        </w:rPr>
        <w:t>):</w:t>
      </w:r>
    </w:p>
    <w:p w14:paraId="5AC8D6A8" w14:textId="408C78E4" w:rsidR="00C52D86" w:rsidRPr="00C52D86" w:rsidRDefault="00FF517E"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[Apple],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0E3747">
        <w:rPr>
          <w:rFonts w:ascii="Calibri" w:hAnsi="Calibri" w:cs="Calibri"/>
          <w:sz w:val="22"/>
        </w:rPr>
        <w:t>, Ericsson</w:t>
      </w:r>
      <w:r w:rsidR="007D1A23">
        <w:rPr>
          <w:rFonts w:ascii="Calibri" w:hAnsi="Calibri" w:cs="Calibri"/>
          <w:sz w:val="22"/>
        </w:rPr>
        <w:t>, OPPO, IDC, CMCC</w:t>
      </w:r>
    </w:p>
    <w:p w14:paraId="534D3E08" w14:textId="1010AFE0" w:rsidR="00C52D86" w:rsidRPr="00C52D86" w:rsidRDefault="00C52D86"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52D86">
        <w:rPr>
          <w:rFonts w:ascii="Calibri" w:hAnsi="Calibri" w:cs="Calibri"/>
          <w:color w:val="000000" w:themeColor="text1"/>
          <w:sz w:val="22"/>
        </w:rPr>
        <w:t>Option 2 (</w:t>
      </w:r>
      <w:r w:rsidRPr="00C52D86">
        <w:rPr>
          <w:rFonts w:asciiTheme="minorHAnsi" w:hAnsiTheme="minorHAnsi" w:cstheme="minorHAnsi"/>
          <w:color w:val="000000" w:themeColor="text1"/>
          <w:sz w:val="22"/>
          <w:szCs w:val="22"/>
        </w:rPr>
        <w:t>UE performs random resource selection in an exceptional pool</w:t>
      </w:r>
      <w:r w:rsidRPr="00C52D86">
        <w:rPr>
          <w:rFonts w:ascii="Calibri" w:hAnsi="Calibri" w:cs="Calibri"/>
          <w:color w:val="000000" w:themeColor="text1"/>
          <w:sz w:val="22"/>
        </w:rPr>
        <w:t>):</w:t>
      </w:r>
    </w:p>
    <w:p w14:paraId="6B37E290" w14:textId="4F816EDD" w:rsidR="00C52D86" w:rsidRPr="00C52D86" w:rsidRDefault="001F7F40"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 xml:space="preserve">vivo,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sidR="005E7DF1">
        <w:rPr>
          <w:rFonts w:ascii="Calibri" w:eastAsiaTheme="minorEastAsia" w:hAnsi="Calibri" w:cs="Calibri"/>
          <w:sz w:val="22"/>
          <w:lang w:eastAsia="zh-CN"/>
        </w:rPr>
        <w:t>, LGE (including normal pool)</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uawei, HiSilicon,</w:t>
      </w:r>
      <w:r w:rsidR="00A06129">
        <w:rPr>
          <w:rFonts w:ascii="Calibri" w:eastAsiaTheme="minorEastAsia" w:hAnsi="Calibri" w:cs="Calibri" w:hint="eastAsia"/>
          <w:sz w:val="22"/>
          <w:lang w:eastAsia="zh-CN"/>
        </w:rPr>
        <w:t xml:space="preserve"> Z</w:t>
      </w:r>
      <w:r w:rsidR="00A06129">
        <w:rPr>
          <w:rFonts w:ascii="Calibri" w:eastAsiaTheme="minorEastAsia" w:hAnsi="Calibri" w:cs="Calibri"/>
          <w:sz w:val="22"/>
          <w:lang w:eastAsia="zh-CN"/>
        </w:rPr>
        <w:t>TE, Sanechips</w:t>
      </w:r>
    </w:p>
    <w:p w14:paraId="57A82A66" w14:textId="1E3254C4" w:rsidR="00C52D86" w:rsidRPr="00FF517E" w:rsidRDefault="00FF517E" w:rsidP="006556B7">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FF517E">
        <w:rPr>
          <w:rFonts w:asciiTheme="minorHAnsi" w:hAnsiTheme="minorHAnsi" w:cstheme="minorHAnsi"/>
          <w:color w:val="000000" w:themeColor="text1"/>
          <w:sz w:val="22"/>
          <w:szCs w:val="22"/>
        </w:rPr>
        <w:t xml:space="preserve">When the minimum </w:t>
      </w:r>
      <w:r w:rsidRPr="00FF517E">
        <w:rPr>
          <w:rFonts w:asciiTheme="minorHAnsi" w:hAnsiTheme="minorHAnsi" w:cstheme="minorHAnsi"/>
          <w:i/>
          <w:iCs/>
          <w:color w:val="000000" w:themeColor="text1"/>
          <w:sz w:val="22"/>
          <w:szCs w:val="22"/>
        </w:rPr>
        <w:t>M</w:t>
      </w:r>
      <w:r w:rsidRPr="00FF517E">
        <w:rPr>
          <w:rFonts w:asciiTheme="minorHAnsi" w:hAnsiTheme="minorHAnsi" w:cstheme="minorHAnsi"/>
          <w:color w:val="000000" w:themeColor="text1"/>
          <w:sz w:val="22"/>
          <w:szCs w:val="22"/>
        </w:rPr>
        <w:t xml:space="preserve"> slots for CPS cannot be guaranteed,</w:t>
      </w:r>
    </w:p>
    <w:p w14:paraId="696F5EE6" w14:textId="486E2E0A" w:rsidR="00C52D86" w:rsidRPr="00FF517E"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A (</w:t>
      </w:r>
      <w:r w:rsidRPr="00FF517E">
        <w:rPr>
          <w:rFonts w:asciiTheme="minorHAnsi" w:hAnsiTheme="minorHAnsi" w:cstheme="minorHAnsi"/>
          <w:color w:val="000000" w:themeColor="text1"/>
          <w:sz w:val="22"/>
          <w:szCs w:val="22"/>
        </w:rPr>
        <w:t xml:space="preserve">the UE ensures the </w:t>
      </w:r>
      <w:proofErr w:type="spellStart"/>
      <w:r w:rsidRPr="00FF517E">
        <w:rPr>
          <w:rFonts w:asciiTheme="minorHAnsi" w:hAnsiTheme="minorHAnsi" w:cstheme="minorHAnsi"/>
          <w:i/>
          <w:iCs/>
          <w:color w:val="000000" w:themeColor="text1"/>
          <w:sz w:val="22"/>
          <w:szCs w:val="22"/>
        </w:rPr>
        <w:t>Y’</w:t>
      </w:r>
      <w:r w:rsidRPr="00FF517E">
        <w:rPr>
          <w:rFonts w:asciiTheme="minorHAnsi" w:hAnsiTheme="minorHAnsi" w:cstheme="minorHAnsi"/>
          <w:i/>
          <w:iCs/>
          <w:color w:val="000000" w:themeColor="text1"/>
          <w:sz w:val="22"/>
          <w:szCs w:val="22"/>
          <w:vertAlign w:val="subscript"/>
        </w:rPr>
        <w:t>min</w:t>
      </w:r>
      <w:proofErr w:type="spellEnd"/>
      <w:r w:rsidRPr="00FF517E">
        <w:rPr>
          <w:rFonts w:asciiTheme="minorHAnsi" w:hAnsiTheme="minorHAnsi" w:cstheme="minorHAnsi"/>
          <w:color w:val="000000" w:themeColor="text1"/>
          <w:sz w:val="22"/>
          <w:szCs w:val="22"/>
        </w:rPr>
        <w:t xml:space="preserve"> criterion is fulfilled</w:t>
      </w:r>
      <w:r w:rsidRPr="00FF517E">
        <w:rPr>
          <w:rFonts w:ascii="Calibri" w:hAnsi="Calibri" w:cs="Calibri"/>
          <w:color w:val="000000" w:themeColor="text1"/>
          <w:sz w:val="22"/>
        </w:rPr>
        <w:t xml:space="preserve">): </w:t>
      </w:r>
    </w:p>
    <w:p w14:paraId="5CAF76F2" w14:textId="782AEAB2" w:rsidR="00FF517E" w:rsidRPr="00FF517E" w:rsidRDefault="00FF517E" w:rsidP="006556B7">
      <w:pPr>
        <w:pStyle w:val="ListParagraph"/>
        <w:numPr>
          <w:ilvl w:val="2"/>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QC</w:t>
      </w:r>
      <w:r w:rsidR="001F7F40">
        <w:rPr>
          <w:rFonts w:ascii="Calibri" w:hAnsi="Calibri" w:cs="Calibri"/>
          <w:color w:val="000000" w:themeColor="text1"/>
          <w:sz w:val="22"/>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5E7DF1">
        <w:rPr>
          <w:rFonts w:ascii="Calibri" w:eastAsiaTheme="minorEastAsia" w:hAnsi="Calibri" w:cs="Calibri"/>
          <w:sz w:val="22"/>
          <w:lang w:eastAsia="zh-CN"/>
        </w:rPr>
        <w:t xml:space="preserve">, Sony, </w:t>
      </w:r>
      <w:r w:rsidR="005E7DF1">
        <w:rPr>
          <w:rFonts w:ascii="Calibri" w:eastAsiaTheme="minorEastAsia" w:hAnsi="Calibri" w:cs="Calibri" w:hint="eastAsia"/>
          <w:sz w:val="22"/>
          <w:lang w:eastAsia="zh-CN"/>
        </w:rPr>
        <w:t>F</w:t>
      </w:r>
      <w:r w:rsidR="005E7DF1">
        <w:rPr>
          <w:rFonts w:ascii="Calibri" w:eastAsiaTheme="minorEastAsia" w:hAnsi="Calibri" w:cs="Calibri"/>
          <w:sz w:val="22"/>
          <w:lang w:eastAsia="zh-CN"/>
        </w:rPr>
        <w:t>ujitsu</w:t>
      </w:r>
      <w:r w:rsidR="00DF6652">
        <w:rPr>
          <w:rFonts w:ascii="Calibri" w:eastAsiaTheme="minorEastAsia" w:hAnsi="Calibri" w:cs="Calibri"/>
          <w:sz w:val="22"/>
          <w:lang w:eastAsia="zh-CN"/>
        </w:rPr>
        <w:t>, DCM</w:t>
      </w:r>
      <w:r w:rsidR="00BA384B">
        <w:rPr>
          <w:rFonts w:ascii="Calibri" w:eastAsiaTheme="minorEastAsia" w:hAnsi="Calibri" w:cs="Calibri"/>
          <w:sz w:val="22"/>
          <w:lang w:eastAsia="zh-CN"/>
        </w:rPr>
        <w:t xml:space="preserve">, </w:t>
      </w:r>
      <w:r w:rsidR="00BA384B">
        <w:rPr>
          <w:rFonts w:ascii="Calibri" w:eastAsiaTheme="minorEastAsia" w:hAnsi="Calibri" w:cs="Calibri" w:hint="eastAsia"/>
          <w:sz w:val="22"/>
          <w:lang w:eastAsia="zh-CN"/>
        </w:rPr>
        <w:t>S</w:t>
      </w:r>
      <w:r w:rsidR="00BA384B">
        <w:rPr>
          <w:rFonts w:ascii="Calibri" w:eastAsiaTheme="minorEastAsia" w:hAnsi="Calibri" w:cs="Calibri"/>
          <w:sz w:val="22"/>
          <w:lang w:eastAsia="zh-CN"/>
        </w:rPr>
        <w:t>amsung</w:t>
      </w:r>
      <w:r w:rsidR="00C042D3">
        <w:rPr>
          <w:rFonts w:ascii="Calibri" w:eastAsiaTheme="minorEastAsia" w:hAnsi="Calibri" w:cs="Calibri"/>
          <w:sz w:val="22"/>
          <w:lang w:eastAsia="zh-CN"/>
        </w:rPr>
        <w:t xml:space="preserve">, </w:t>
      </w:r>
      <w:r w:rsidR="00C042D3">
        <w:rPr>
          <w:rFonts w:ascii="Calibri" w:hAnsi="Calibri" w:cs="Calibri"/>
          <w:sz w:val="22"/>
        </w:rPr>
        <w:t>Fraunhofer</w:t>
      </w:r>
      <w:r w:rsidR="007D1A23">
        <w:rPr>
          <w:rFonts w:ascii="Calibri" w:hAnsi="Calibri" w:cs="Calibri"/>
          <w:sz w:val="22"/>
        </w:rPr>
        <w:t>, OPPO, CMCC</w:t>
      </w:r>
    </w:p>
    <w:p w14:paraId="484F50BF" w14:textId="638F7A98" w:rsidR="00FF517E" w:rsidRPr="00FF517E"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FF517E">
        <w:rPr>
          <w:rFonts w:ascii="Calibri" w:hAnsi="Calibri" w:cs="Calibri"/>
          <w:color w:val="000000" w:themeColor="text1"/>
          <w:sz w:val="22"/>
        </w:rPr>
        <w:t>Option B (</w:t>
      </w:r>
      <w:r w:rsidRPr="00FF517E">
        <w:rPr>
          <w:rFonts w:asciiTheme="minorHAnsi" w:hAnsiTheme="minorHAnsi" w:cstheme="minorHAnsi"/>
          <w:color w:val="000000" w:themeColor="text1"/>
          <w:sz w:val="22"/>
          <w:szCs w:val="22"/>
        </w:rPr>
        <w:t>UE performs random resource selection in an exceptional pool</w:t>
      </w:r>
      <w:r w:rsidRPr="00FF517E">
        <w:rPr>
          <w:rFonts w:ascii="Calibri" w:hAnsi="Calibri" w:cs="Calibri"/>
          <w:color w:val="000000" w:themeColor="text1"/>
          <w:sz w:val="22"/>
        </w:rPr>
        <w:t>):</w:t>
      </w:r>
    </w:p>
    <w:p w14:paraId="24D6F73F" w14:textId="61E92E72" w:rsidR="00FF517E" w:rsidRDefault="001F7F40" w:rsidP="006556B7">
      <w:pPr>
        <w:pStyle w:val="ListParagraph"/>
        <w:numPr>
          <w:ilvl w:val="2"/>
          <w:numId w:val="41"/>
        </w:numPr>
        <w:autoSpaceDE w:val="0"/>
        <w:autoSpaceDN w:val="0"/>
        <w:spacing w:after="120"/>
        <w:ind w:leftChars="0"/>
        <w:jc w:val="both"/>
        <w:rPr>
          <w:rFonts w:ascii="Calibri" w:hAnsi="Calibri" w:cs="Calibri"/>
          <w:sz w:val="22"/>
        </w:rPr>
      </w:pPr>
      <w:r>
        <w:rPr>
          <w:rFonts w:ascii="Calibri" w:hAnsi="Calibri" w:cs="Calibri"/>
          <w:sz w:val="22"/>
        </w:rPr>
        <w:t xml:space="preserve">vivo, Apple,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sidR="005E7DF1">
        <w:rPr>
          <w:rFonts w:ascii="Calibri" w:eastAsiaTheme="minorEastAsia" w:hAnsi="Calibri" w:cs="Calibri"/>
          <w:sz w:val="22"/>
          <w:lang w:eastAsia="zh-CN"/>
        </w:rPr>
        <w:t>, LGE (remove dependen</w:t>
      </w:r>
      <w:r w:rsidR="009F6BBC">
        <w:rPr>
          <w:rFonts w:ascii="Calibri" w:eastAsiaTheme="minorEastAsia" w:hAnsi="Calibri" w:cs="Calibri"/>
          <w:sz w:val="22"/>
          <w:lang w:eastAsia="zh-CN"/>
        </w:rPr>
        <w:t>cy</w:t>
      </w:r>
      <w:r w:rsidR="005E7DF1">
        <w:rPr>
          <w:rFonts w:ascii="Calibri" w:eastAsiaTheme="minorEastAsia" w:hAnsi="Calibri" w:cs="Calibri"/>
          <w:sz w:val="22"/>
          <w:lang w:eastAsia="zh-CN"/>
        </w:rPr>
        <w:t xml:space="preserve"> on priority</w:t>
      </w:r>
      <w:r w:rsidR="009F6BBC">
        <w:rPr>
          <w:rFonts w:ascii="Calibri" w:eastAsiaTheme="minorEastAsia" w:hAnsi="Calibri" w:cs="Calibri"/>
          <w:sz w:val="22"/>
          <w:lang w:eastAsia="zh-CN"/>
        </w:rPr>
        <w:t>, normal pool</w:t>
      </w:r>
      <w:r w:rsidR="005E7DF1">
        <w:rPr>
          <w:rFonts w:ascii="Calibri" w:eastAsiaTheme="minorEastAsia" w:hAnsi="Calibri" w:cs="Calibri"/>
          <w:sz w:val="22"/>
          <w:lang w:eastAsia="zh-CN"/>
        </w:rPr>
        <w:t>)</w:t>
      </w:r>
      <w:r w:rsidR="009F6BBC">
        <w:rPr>
          <w:rFonts w:ascii="Calibri" w:eastAsiaTheme="minorEastAsia" w:hAnsi="Calibri" w:cs="Calibri"/>
          <w:sz w:val="22"/>
          <w:lang w:eastAsia="zh-CN"/>
        </w:rPr>
        <w:t>, Ericsson (keep priority, normal pool)</w:t>
      </w:r>
      <w:r w:rsidR="007D1A23">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H</w:t>
      </w:r>
      <w:r w:rsidR="00A06129">
        <w:rPr>
          <w:rFonts w:ascii="Calibri" w:eastAsiaTheme="minorEastAsia" w:hAnsi="Calibri" w:cs="Calibri"/>
          <w:sz w:val="22"/>
          <w:lang w:eastAsia="zh-CN"/>
        </w:rPr>
        <w:t xml:space="preserve">uawei, HiSilicon (remove dependency on priority), </w:t>
      </w:r>
      <w:r w:rsidR="007D1A23">
        <w:rPr>
          <w:rFonts w:ascii="Calibri" w:eastAsiaTheme="minorEastAsia" w:hAnsi="Calibri" w:cs="Calibri"/>
          <w:sz w:val="22"/>
          <w:lang w:eastAsia="zh-CN"/>
        </w:rPr>
        <w:t>IDC</w:t>
      </w:r>
      <w:r w:rsidR="00A06129">
        <w:rPr>
          <w:rFonts w:ascii="Calibri" w:eastAsiaTheme="minorEastAsia" w:hAnsi="Calibri" w:cs="Calibri"/>
          <w:sz w:val="22"/>
          <w:lang w:eastAsia="zh-CN"/>
        </w:rPr>
        <w:t xml:space="preserve">, </w:t>
      </w:r>
      <w:r w:rsidR="00A06129">
        <w:rPr>
          <w:rFonts w:ascii="Calibri" w:eastAsiaTheme="minorEastAsia" w:hAnsi="Calibri" w:cs="Calibri" w:hint="eastAsia"/>
          <w:sz w:val="22"/>
          <w:lang w:eastAsia="zh-CN"/>
        </w:rPr>
        <w:t>Z</w:t>
      </w:r>
      <w:r w:rsidR="00A06129">
        <w:rPr>
          <w:rFonts w:ascii="Calibri" w:eastAsiaTheme="minorEastAsia" w:hAnsi="Calibri" w:cs="Calibri"/>
          <w:sz w:val="22"/>
          <w:lang w:eastAsia="zh-CN"/>
        </w:rPr>
        <w:t>TE, Sanechips</w:t>
      </w:r>
    </w:p>
    <w:p w14:paraId="6B81E598" w14:textId="5C8DEFCE" w:rsidR="00FF517E" w:rsidRPr="00626DE6" w:rsidRDefault="00FF517E" w:rsidP="006556B7">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626DE6">
        <w:rPr>
          <w:rFonts w:ascii="Calibri" w:hAnsi="Calibri" w:cs="Calibri"/>
          <w:color w:val="000000" w:themeColor="text1"/>
          <w:sz w:val="22"/>
        </w:rPr>
        <w:t>Option C (</w:t>
      </w:r>
      <w:r w:rsidR="00FB0E00" w:rsidRPr="00626DE6">
        <w:rPr>
          <w:rFonts w:asciiTheme="minorHAnsi" w:hAnsiTheme="minorHAnsi" w:cstheme="minorHAnsi"/>
          <w:color w:val="000000" w:themeColor="text1"/>
          <w:sz w:val="22"/>
          <w:szCs w:val="22"/>
        </w:rPr>
        <w:t xml:space="preserve">UE uses available Y’ logical slot even when less than </w:t>
      </w:r>
      <w:proofErr w:type="spellStart"/>
      <w:r w:rsidR="00FB0E00" w:rsidRPr="00626DE6">
        <w:rPr>
          <w:rFonts w:asciiTheme="minorHAnsi" w:hAnsiTheme="minorHAnsi" w:cstheme="minorHAnsi"/>
          <w:i/>
          <w:iCs/>
          <w:color w:val="000000" w:themeColor="text1"/>
          <w:sz w:val="22"/>
          <w:szCs w:val="22"/>
        </w:rPr>
        <w:t>Y’</w:t>
      </w:r>
      <w:r w:rsidR="00FB0E00" w:rsidRPr="00626DE6">
        <w:rPr>
          <w:rFonts w:asciiTheme="minorHAnsi" w:hAnsiTheme="minorHAnsi" w:cstheme="minorHAnsi"/>
          <w:i/>
          <w:iCs/>
          <w:color w:val="000000" w:themeColor="text1"/>
          <w:sz w:val="22"/>
          <w:szCs w:val="22"/>
          <w:vertAlign w:val="subscript"/>
        </w:rPr>
        <w:t>min</w:t>
      </w:r>
      <w:proofErr w:type="spellEnd"/>
      <w:r w:rsidRPr="00626DE6">
        <w:rPr>
          <w:rFonts w:ascii="Calibri" w:hAnsi="Calibri" w:cs="Calibri"/>
          <w:color w:val="000000" w:themeColor="text1"/>
          <w:sz w:val="22"/>
        </w:rPr>
        <w:t>):</w:t>
      </w:r>
    </w:p>
    <w:p w14:paraId="2897A251" w14:textId="626A421F" w:rsidR="00FF517E" w:rsidRDefault="00BA384B" w:rsidP="006556B7">
      <w:pPr>
        <w:pStyle w:val="ListParagraph"/>
        <w:numPr>
          <w:ilvl w:val="2"/>
          <w:numId w:val="41"/>
        </w:numPr>
        <w:autoSpaceDE w:val="0"/>
        <w:autoSpaceDN w:val="0"/>
        <w:spacing w:after="120"/>
        <w:ind w:leftChars="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p w14:paraId="00C0AEC8" w14:textId="7A2AE5FB" w:rsidR="00C52D86" w:rsidRDefault="00FF517E"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Prioritize and report </w:t>
      </w:r>
      <w:r w:rsidRPr="00FF517E">
        <w:rPr>
          <w:rFonts w:ascii="Calibri" w:hAnsi="Calibri" w:cs="Calibri"/>
          <w:i/>
          <w:iCs/>
          <w:sz w:val="22"/>
        </w:rPr>
        <w:t>S</w:t>
      </w:r>
      <w:r w:rsidRPr="00FF517E">
        <w:rPr>
          <w:rFonts w:ascii="Calibri" w:hAnsi="Calibri" w:cs="Calibri"/>
          <w:i/>
          <w:iCs/>
          <w:sz w:val="22"/>
          <w:vertAlign w:val="subscript"/>
        </w:rPr>
        <w:t>A</w:t>
      </w:r>
      <w:r>
        <w:rPr>
          <w:rFonts w:ascii="Calibri" w:hAnsi="Calibri" w:cs="Calibri"/>
          <w:sz w:val="22"/>
        </w:rPr>
        <w:t xml:space="preserve"> slots with corresponding PBPS results to MAC layer for resource selection</w:t>
      </w:r>
    </w:p>
    <w:p w14:paraId="5AC5D55A" w14:textId="5394B181" w:rsidR="00FF517E" w:rsidRDefault="00FF517E"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Yes</w:t>
      </w:r>
      <w:r w:rsidR="005E7DF1">
        <w:rPr>
          <w:rFonts w:ascii="Calibri" w:hAnsi="Calibri" w:cs="Calibri"/>
          <w:sz w:val="22"/>
        </w:rPr>
        <w:t>/OK</w:t>
      </w:r>
      <w:r>
        <w:rPr>
          <w:rFonts w:ascii="Calibri" w:hAnsi="Calibri" w:cs="Calibri"/>
          <w:sz w:val="22"/>
        </w:rPr>
        <w:t>:</w:t>
      </w:r>
      <w:r w:rsidR="005E7DF1">
        <w:rPr>
          <w:rFonts w:ascii="Calibri" w:hAnsi="Calibri" w:cs="Calibri"/>
          <w:sz w:val="22"/>
        </w:rPr>
        <w:t xml:space="preserve"> QC, LG</w:t>
      </w:r>
      <w:r w:rsidR="00CB5EC2">
        <w:rPr>
          <w:rFonts w:ascii="Calibri" w:hAnsi="Calibri" w:cs="Calibri"/>
          <w:sz w:val="22"/>
        </w:rPr>
        <w:t>E</w:t>
      </w:r>
      <w:r w:rsidR="005E7DF1">
        <w:rPr>
          <w:rFonts w:ascii="Calibri" w:hAnsi="Calibri" w:cs="Calibri"/>
          <w:sz w:val="22"/>
        </w:rPr>
        <w:t xml:space="preserve">, </w:t>
      </w:r>
      <w:r w:rsidR="00CB5EC2">
        <w:rPr>
          <w:rFonts w:ascii="Calibri" w:hAnsi="Calibri" w:cs="Calibri"/>
          <w:sz w:val="22"/>
        </w:rPr>
        <w:t>Samsung</w:t>
      </w:r>
      <w:r w:rsidR="009F6BBC">
        <w:rPr>
          <w:rFonts w:ascii="Calibri" w:hAnsi="Calibri" w:cs="Calibri"/>
          <w:sz w:val="22"/>
        </w:rPr>
        <w:t>, Ericsson</w:t>
      </w:r>
      <w:r w:rsidR="00823F28">
        <w:rPr>
          <w:rFonts w:ascii="Calibri" w:hAnsi="Calibri" w:cs="Calibri"/>
          <w:sz w:val="22"/>
        </w:rPr>
        <w:t>, OPPO</w:t>
      </w:r>
    </w:p>
    <w:p w14:paraId="1B660EB0" w14:textId="0390EE46" w:rsidR="00FF517E" w:rsidRPr="00823F28" w:rsidRDefault="00FF517E"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No: Futurewei</w:t>
      </w:r>
      <w:r w:rsidR="001F7F40">
        <w:rPr>
          <w:rFonts w:ascii="Calibri" w:hAnsi="Calibri" w:cs="Calibri"/>
          <w:sz w:val="22"/>
        </w:rPr>
        <w:t xml:space="preserve">, vivo, Apple, </w:t>
      </w:r>
      <w:proofErr w:type="spellStart"/>
      <w:r w:rsidR="001F7F40">
        <w:rPr>
          <w:rFonts w:ascii="Calibri" w:eastAsiaTheme="minorEastAsia" w:hAnsi="Calibri" w:cs="Calibri" w:hint="eastAsia"/>
          <w:sz w:val="22"/>
          <w:lang w:eastAsia="zh-CN"/>
        </w:rPr>
        <w:t>L</w:t>
      </w:r>
      <w:r w:rsidR="001F7F40">
        <w:rPr>
          <w:rFonts w:ascii="Calibri" w:eastAsiaTheme="minorEastAsia" w:hAnsi="Calibri" w:cs="Calibri"/>
          <w:sz w:val="22"/>
          <w:lang w:eastAsia="zh-CN"/>
        </w:rPr>
        <w:t>enovo&amp;MotM</w:t>
      </w:r>
      <w:proofErr w:type="spellEnd"/>
      <w:r w:rsidR="001F7F40">
        <w:rPr>
          <w:rFonts w:ascii="Calibri" w:eastAsiaTheme="minorEastAsia" w:hAnsi="Calibri" w:cs="Calibri"/>
          <w:sz w:val="22"/>
          <w:lang w:eastAsia="zh-CN"/>
        </w:rPr>
        <w:t xml:space="preserve">, </w:t>
      </w:r>
      <w:r w:rsidR="001F7F40">
        <w:rPr>
          <w:rFonts w:ascii="Calibri" w:eastAsiaTheme="minorEastAsia" w:hAnsi="Calibri" w:cs="Calibri" w:hint="eastAsia"/>
          <w:sz w:val="22"/>
          <w:lang w:eastAsia="zh-CN"/>
        </w:rPr>
        <w:t>S</w:t>
      </w:r>
      <w:r w:rsidR="001F7F40">
        <w:rPr>
          <w:rFonts w:ascii="Calibri" w:eastAsiaTheme="minorEastAsia" w:hAnsi="Calibri" w:cs="Calibri"/>
          <w:sz w:val="22"/>
          <w:lang w:eastAsia="zh-CN"/>
        </w:rPr>
        <w:t>preadtrum</w:t>
      </w:r>
      <w:r w:rsidR="007D1A23">
        <w:rPr>
          <w:rFonts w:ascii="Calibri" w:eastAsiaTheme="minorEastAsia" w:hAnsi="Calibri" w:cs="Calibri"/>
          <w:sz w:val="22"/>
          <w:lang w:eastAsia="zh-CN"/>
        </w:rPr>
        <w:t xml:space="preserve">, </w:t>
      </w:r>
      <w:r w:rsidR="00823F28">
        <w:rPr>
          <w:rFonts w:ascii="Calibri" w:eastAsiaTheme="minorEastAsia" w:hAnsi="Calibri" w:cs="Calibri" w:hint="eastAsia"/>
          <w:sz w:val="22"/>
          <w:lang w:eastAsia="zh-CN"/>
        </w:rPr>
        <w:t>H</w:t>
      </w:r>
      <w:r w:rsidR="00823F28">
        <w:rPr>
          <w:rFonts w:ascii="Calibri" w:eastAsiaTheme="minorEastAsia" w:hAnsi="Calibri" w:cs="Calibri"/>
          <w:sz w:val="22"/>
          <w:lang w:eastAsia="zh-CN"/>
        </w:rPr>
        <w:t xml:space="preserve">uawei, HiSilicon, </w:t>
      </w:r>
      <w:r w:rsidR="007D1A23">
        <w:rPr>
          <w:rFonts w:ascii="Calibri" w:eastAsiaTheme="minorEastAsia" w:hAnsi="Calibri" w:cs="Calibri"/>
          <w:sz w:val="22"/>
          <w:lang w:eastAsia="zh-CN"/>
        </w:rPr>
        <w:t>ZTE/Sanechips</w:t>
      </w:r>
    </w:p>
    <w:p w14:paraId="6A119A64" w14:textId="76AE3D4D" w:rsidR="00823F28" w:rsidRPr="00520294" w:rsidRDefault="00823F28" w:rsidP="006556B7">
      <w:pPr>
        <w:pStyle w:val="ListParagraph"/>
        <w:numPr>
          <w:ilvl w:val="0"/>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 xml:space="preserve">FL: it is good to have already one round of detailed discussion about Approach 1. Different views and proposals are expressed </w:t>
      </w:r>
      <w:r w:rsidR="00F0643E">
        <w:rPr>
          <w:rFonts w:ascii="Calibri" w:eastAsiaTheme="minorEastAsia" w:hAnsi="Calibri" w:cs="Calibri"/>
          <w:sz w:val="22"/>
          <w:lang w:eastAsia="zh-CN"/>
        </w:rPr>
        <w:t xml:space="preserve">companies </w:t>
      </w:r>
      <w:r>
        <w:rPr>
          <w:rFonts w:ascii="Calibri" w:eastAsiaTheme="minorEastAsia" w:hAnsi="Calibri" w:cs="Calibri"/>
          <w:sz w:val="22"/>
          <w:lang w:eastAsia="zh-CN"/>
        </w:rPr>
        <w:t xml:space="preserve">and </w:t>
      </w:r>
      <w:r w:rsidR="00520294">
        <w:rPr>
          <w:rFonts w:ascii="Calibri" w:eastAsiaTheme="minorEastAsia" w:hAnsi="Calibri" w:cs="Calibri"/>
          <w:sz w:val="22"/>
          <w:lang w:eastAsia="zh-CN"/>
        </w:rPr>
        <w:t xml:space="preserve">some are included/reflected </w:t>
      </w:r>
      <w:r>
        <w:rPr>
          <w:rFonts w:ascii="Calibri" w:eastAsiaTheme="minorEastAsia" w:hAnsi="Calibri" w:cs="Calibri"/>
          <w:sz w:val="22"/>
          <w:lang w:eastAsia="zh-CN"/>
        </w:rPr>
        <w:t xml:space="preserve">in the updated proposal below. </w:t>
      </w:r>
      <w:r w:rsidR="00520294">
        <w:rPr>
          <w:rFonts w:ascii="Calibri" w:eastAsiaTheme="minorEastAsia" w:hAnsi="Calibri" w:cs="Calibri"/>
          <w:sz w:val="22"/>
          <w:lang w:eastAsia="zh-CN"/>
        </w:rPr>
        <w:t>Please refer / check my individual reply above as to why some suggestions are and some are not reflected in the updated proposal below.</w:t>
      </w:r>
    </w:p>
    <w:p w14:paraId="1572A2D8" w14:textId="5314A766" w:rsidR="00520294" w:rsidRPr="008B0722" w:rsidRDefault="00520294" w:rsidP="006556B7">
      <w:pPr>
        <w:pStyle w:val="ListParagraph"/>
        <w:numPr>
          <w:ilvl w:val="1"/>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Please further indicate your preference in the table below for down-selection during / by the 3</w:t>
      </w:r>
      <w:r w:rsidRPr="0052029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GTW session.</w:t>
      </w:r>
    </w:p>
    <w:p w14:paraId="5FB0BB12" w14:textId="09DF0532" w:rsidR="00622DA8" w:rsidRDefault="00622DA8" w:rsidP="00C67F08">
      <w:pPr>
        <w:pStyle w:val="0Maintext"/>
        <w:spacing w:after="0" w:afterAutospacing="0"/>
        <w:ind w:firstLine="0"/>
      </w:pPr>
    </w:p>
    <w:p w14:paraId="129E5E7A" w14:textId="43E56CED" w:rsidR="001F7F40" w:rsidRPr="00D036B3" w:rsidRDefault="001F7F40" w:rsidP="001F7F40">
      <w:pPr>
        <w:autoSpaceDE w:val="0"/>
        <w:autoSpaceDN w:val="0"/>
        <w:jc w:val="both"/>
        <w:rPr>
          <w:rFonts w:asciiTheme="minorHAnsi" w:hAnsiTheme="minorHAnsi" w:cstheme="minorHAnsi"/>
          <w:b/>
          <w:bCs/>
          <w:color w:val="000000"/>
          <w:sz w:val="22"/>
          <w:szCs w:val="22"/>
        </w:rPr>
      </w:pPr>
      <w:r w:rsidRPr="00B50398">
        <w:rPr>
          <w:rFonts w:asciiTheme="minorHAnsi" w:hAnsiTheme="minorHAnsi" w:cstheme="minorHAnsi"/>
          <w:b/>
          <w:bCs/>
          <w:sz w:val="22"/>
          <w:szCs w:val="22"/>
        </w:rPr>
        <w:t>Proposal 2-1 (IV):</w:t>
      </w:r>
      <w:r w:rsidRPr="00B50398">
        <w:rPr>
          <w:rFonts w:asciiTheme="minorHAnsi" w:hAnsiTheme="minorHAnsi" w:cstheme="minorHAnsi"/>
          <w:sz w:val="22"/>
          <w:szCs w:val="22"/>
        </w:rPr>
        <w:t xml:space="preserve"> When UE performs</w:t>
      </w:r>
      <w:r w:rsidRPr="00B50398">
        <w:rPr>
          <w:rStyle w:val="apple-converted-space"/>
          <w:rFonts w:asciiTheme="minorHAnsi" w:hAnsiTheme="minorHAnsi" w:cstheme="minorHAnsi"/>
          <w:sz w:val="22"/>
          <w:szCs w:val="22"/>
        </w:rPr>
        <w:t> </w:t>
      </w:r>
      <w:r w:rsidRPr="00B50398">
        <w:rPr>
          <w:rFonts w:asciiTheme="minorHAnsi" w:hAnsiTheme="minorHAnsi" w:cstheme="minorHAnsi"/>
          <w:sz w:val="22"/>
          <w:szCs w:val="22"/>
        </w:rPr>
        <w:t>at least</w:t>
      </w:r>
      <w:r w:rsidRPr="00B50398">
        <w:rPr>
          <w:rStyle w:val="apple-converted-space"/>
          <w:rFonts w:asciiTheme="minorHAnsi" w:hAnsiTheme="minorHAnsi" w:cstheme="minorHAnsi"/>
          <w:sz w:val="22"/>
          <w:szCs w:val="22"/>
        </w:rPr>
        <w:t> </w:t>
      </w:r>
      <w:r w:rsidRPr="00B50398">
        <w:rPr>
          <w:rFonts w:asciiTheme="minorHAnsi" w:hAnsiTheme="minorHAnsi" w:cstheme="minorHAnsi"/>
          <w:sz w:val="22"/>
          <w:szCs w:val="22"/>
        </w:rPr>
        <w:t>contiguous partial sensing in a mode 2 Tx pool for a resource</w:t>
      </w:r>
      <w:r w:rsidRPr="00D036B3">
        <w:rPr>
          <w:rFonts w:asciiTheme="minorHAnsi" w:hAnsiTheme="minorHAnsi" w:cstheme="minorHAnsi"/>
          <w:sz w:val="22"/>
          <w:szCs w:val="22"/>
        </w:rPr>
        <w:t xml:space="preserv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3C664A05"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3B327ECE" w14:textId="5C585529" w:rsidR="001F7F40" w:rsidRPr="00D036B3" w:rsidRDefault="001F7F40"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sidR="00520294">
        <w:rPr>
          <w:rFonts w:asciiTheme="minorHAnsi" w:hAnsiTheme="minorHAnsi" w:cstheme="minorHAnsi"/>
          <w:strike/>
          <w:color w:val="FF0000"/>
          <w:sz w:val="22"/>
          <w:szCs w:val="22"/>
        </w:rPr>
        <w:t xml:space="preserve"> </w:t>
      </w:r>
      <w:r w:rsidR="00520294" w:rsidRPr="00520294">
        <w:rPr>
          <w:rFonts w:asciiTheme="minorHAnsi" w:hAnsiTheme="minorHAnsi" w:cstheme="minorHAnsi"/>
          <w:color w:val="0070C0"/>
          <w:sz w:val="22"/>
          <w:szCs w:val="22"/>
        </w:rPr>
        <w:t>down-select between</w:t>
      </w:r>
    </w:p>
    <w:p w14:paraId="1B376846" w14:textId="72E4BD3C" w:rsidR="001F7F40" w:rsidRPr="00D036B3" w:rsidRDefault="001F7F40"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7A80B30" w14:textId="602B0292" w:rsidR="001F7F40" w:rsidRPr="00D036B3" w:rsidRDefault="001F7F40" w:rsidP="006556B7">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47E92224"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55CF88F5" w14:textId="77777777" w:rsidR="001F7F40" w:rsidRPr="00D036B3" w:rsidRDefault="001F7F40" w:rsidP="006556B7">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15C5FC98" w14:textId="1ECE3310" w:rsidR="001F7F40" w:rsidRPr="00D036B3" w:rsidRDefault="001F7F40" w:rsidP="006556B7">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sidR="00C13AA1">
        <w:rPr>
          <w:rFonts w:asciiTheme="minorHAnsi" w:hAnsiTheme="minorHAnsi" w:cstheme="minorHAnsi"/>
          <w:color w:val="0070C0"/>
          <w:sz w:val="22"/>
          <w:szCs w:val="22"/>
        </w:rPr>
        <w:t>immediately</w:t>
      </w:r>
      <w:r w:rsidR="00C13AA1">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77801AC" w14:textId="76ACDF9E" w:rsidR="001F7F40" w:rsidRPr="00D036B3" w:rsidRDefault="001F7F40" w:rsidP="006556B7">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000E3747"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000E3747" w:rsidRPr="000E3747">
        <w:rPr>
          <w:rFonts w:asciiTheme="minorHAnsi" w:hAnsiTheme="minorHAnsi" w:cstheme="minorHAnsi"/>
          <w:color w:val="0070C0"/>
          <w:sz w:val="22"/>
          <w:szCs w:val="22"/>
        </w:rPr>
        <w:t>]</w:t>
      </w:r>
    </w:p>
    <w:p w14:paraId="01E51501" w14:textId="77777777" w:rsidR="001F7F40" w:rsidRPr="00D036B3" w:rsidRDefault="001F7F40" w:rsidP="006556B7">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4C6381F5" w14:textId="2235FBE5" w:rsidR="001F7F40" w:rsidRDefault="001F7F40" w:rsidP="006556B7">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w:t>
      </w:r>
      <w:r w:rsidR="00520294">
        <w:rPr>
          <w:rFonts w:asciiTheme="minorHAnsi" w:hAnsiTheme="minorHAnsi" w:cstheme="minorHAnsi"/>
          <w:sz w:val="22"/>
          <w:szCs w:val="22"/>
        </w:rPr>
        <w:t xml:space="preserve"> </w:t>
      </w:r>
      <w:r w:rsidR="00520294" w:rsidRPr="00520294">
        <w:rPr>
          <w:rFonts w:asciiTheme="minorHAnsi" w:hAnsiTheme="minorHAnsi" w:cstheme="minorHAnsi"/>
          <w:color w:val="0070C0"/>
          <w:sz w:val="22"/>
          <w:szCs w:val="22"/>
        </w:rPr>
        <w:t>down-select between</w:t>
      </w:r>
    </w:p>
    <w:p w14:paraId="207D6F7F" w14:textId="77777777" w:rsidR="001F7F40" w:rsidRPr="004D7234" w:rsidRDefault="001F7F40"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072B1D4D" w14:textId="524F29A4" w:rsidR="001F7F40" w:rsidRDefault="001F7F40" w:rsidP="006556B7">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005E7DF1" w:rsidRPr="00CB5EC2">
        <w:rPr>
          <w:rFonts w:asciiTheme="minorHAnsi" w:hAnsiTheme="minorHAnsi" w:cstheme="minorHAnsi"/>
          <w:strike/>
          <w:color w:val="0070C0"/>
          <w:sz w:val="22"/>
          <w:szCs w:val="22"/>
        </w:rPr>
        <w:t xml:space="preserve"> </w:t>
      </w:r>
      <w:r w:rsidRPr="00CB5EC2">
        <w:rPr>
          <w:rFonts w:asciiTheme="minorHAnsi" w:hAnsiTheme="minorHAnsi" w:cstheme="minorHAnsi"/>
          <w:strike/>
          <w:color w:val="0070C0"/>
          <w:sz w:val="22"/>
          <w:szCs w:val="22"/>
        </w:rPr>
        <w:t>in an exceptional pool</w:t>
      </w:r>
      <w:r w:rsidRPr="004D7234">
        <w:rPr>
          <w:rFonts w:asciiTheme="minorHAnsi" w:hAnsiTheme="minorHAnsi" w:cstheme="minorHAnsi"/>
          <w:color w:val="FF0000"/>
          <w:sz w:val="22"/>
          <w:szCs w:val="22"/>
        </w:rPr>
        <w:t>.</w:t>
      </w:r>
    </w:p>
    <w:p w14:paraId="41FD52B8" w14:textId="773223ED" w:rsidR="00FB0E00" w:rsidRPr="0080616D" w:rsidRDefault="00FB0E00" w:rsidP="006556B7">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84549CD" w14:textId="0C0D5623" w:rsidR="00CB5EC2" w:rsidRDefault="00CB5EC2" w:rsidP="006556B7">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00520294" w:rsidRPr="00520294">
        <w:rPr>
          <w:rFonts w:asciiTheme="minorHAnsi" w:hAnsiTheme="minorHAnsi" w:cstheme="minorHAnsi"/>
          <w:color w:val="0070C0"/>
          <w:sz w:val="22"/>
          <w:szCs w:val="22"/>
        </w:rPr>
        <w:t>down-select between</w:t>
      </w:r>
    </w:p>
    <w:p w14:paraId="752D149D" w14:textId="153B7B75" w:rsidR="00CB5EC2" w:rsidRPr="00173C7F" w:rsidRDefault="00CB5EC2" w:rsidP="006556B7">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5D7CAE63" w14:textId="77777777" w:rsidR="00CB5EC2" w:rsidRPr="00B150B3" w:rsidRDefault="00CB5EC2" w:rsidP="006556B7">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4BD70317" w14:textId="524CB5F2" w:rsidR="001F7F40" w:rsidRDefault="001F7F40"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520294" w14:paraId="6AD2EB36" w14:textId="77777777" w:rsidTr="00D52EFE">
        <w:tc>
          <w:tcPr>
            <w:tcW w:w="1680" w:type="dxa"/>
          </w:tcPr>
          <w:p w14:paraId="14971C58" w14:textId="77777777" w:rsidR="00520294" w:rsidRPr="00C67F08" w:rsidRDefault="00520294"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4271811" w14:textId="0B1D86C7" w:rsidR="00520294" w:rsidRPr="00C67F08" w:rsidRDefault="00520294" w:rsidP="00D52EFE">
            <w:pPr>
              <w:autoSpaceDE w:val="0"/>
              <w:autoSpaceDN w:val="0"/>
              <w:jc w:val="both"/>
              <w:rPr>
                <w:rFonts w:ascii="Calibri" w:hAnsi="Calibri" w:cs="Calibri"/>
                <w:b/>
                <w:bCs/>
                <w:sz w:val="22"/>
              </w:rPr>
            </w:pPr>
            <w:r>
              <w:rPr>
                <w:rFonts w:ascii="Calibri" w:hAnsi="Calibri" w:cs="Calibri"/>
                <w:b/>
                <w:bCs/>
                <w:sz w:val="22"/>
              </w:rPr>
              <w:t>Selection / comments</w:t>
            </w:r>
          </w:p>
        </w:tc>
      </w:tr>
      <w:tr w:rsidR="001D735F" w14:paraId="51F9B211" w14:textId="77777777" w:rsidTr="00D52EFE">
        <w:tc>
          <w:tcPr>
            <w:tcW w:w="1680" w:type="dxa"/>
          </w:tcPr>
          <w:p w14:paraId="389668CF" w14:textId="29DF8246" w:rsidR="001D735F" w:rsidRPr="00C67F08" w:rsidRDefault="001D735F" w:rsidP="001D735F">
            <w:pPr>
              <w:autoSpaceDE w:val="0"/>
              <w:autoSpaceDN w:val="0"/>
              <w:jc w:val="both"/>
              <w:rPr>
                <w:rFonts w:ascii="Calibri" w:hAnsi="Calibri" w:cs="Calibri"/>
                <w:sz w:val="22"/>
              </w:rPr>
            </w:pPr>
            <w:r>
              <w:rPr>
                <w:rFonts w:ascii="Calibri" w:hAnsi="Calibri" w:cs="Calibri"/>
                <w:sz w:val="22"/>
              </w:rPr>
              <w:t>CATT/GOHIGH</w:t>
            </w:r>
          </w:p>
        </w:tc>
        <w:tc>
          <w:tcPr>
            <w:tcW w:w="7954" w:type="dxa"/>
          </w:tcPr>
          <w:p w14:paraId="4AFE5538"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One general </w:t>
            </w:r>
            <w:proofErr w:type="gramStart"/>
            <w:r>
              <w:rPr>
                <w:rFonts w:asciiTheme="minorHAnsi" w:hAnsiTheme="minorHAnsi" w:cstheme="minorHAnsi"/>
                <w:sz w:val="22"/>
                <w:szCs w:val="22"/>
              </w:rPr>
              <w:t>comments</w:t>
            </w:r>
            <w:proofErr w:type="gramEnd"/>
            <w:r>
              <w:rPr>
                <w:rFonts w:asciiTheme="minorHAnsi" w:hAnsiTheme="minorHAnsi" w:cstheme="minorHAnsi"/>
                <w:sz w:val="22"/>
                <w:szCs w:val="22"/>
              </w:rPr>
              <w:t>:</w:t>
            </w:r>
          </w:p>
          <w:p w14:paraId="1A1834C4" w14:textId="77777777" w:rsidR="001D735F" w:rsidRDefault="001D735F" w:rsidP="001D735F">
            <w:pPr>
              <w:contextualSpacing/>
              <w:rPr>
                <w:rFonts w:asciiTheme="minorHAnsi" w:hAnsiTheme="minorHAnsi" w:cstheme="minorHAnsi"/>
                <w:sz w:val="22"/>
                <w:szCs w:val="22"/>
              </w:rPr>
            </w:pPr>
          </w:p>
          <w:p w14:paraId="2DACFA80"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It’s better to separate the parts that are already agreed (not subject to further change) and new proposal, otherwise we may go in loops here.</w:t>
            </w:r>
          </w:p>
          <w:p w14:paraId="6012DC49" w14:textId="77777777" w:rsidR="001D735F" w:rsidRDefault="001D735F" w:rsidP="001D735F">
            <w:pPr>
              <w:contextualSpacing/>
              <w:rPr>
                <w:rFonts w:asciiTheme="minorHAnsi" w:hAnsiTheme="minorHAnsi" w:cstheme="minorHAnsi"/>
                <w:sz w:val="22"/>
                <w:szCs w:val="22"/>
              </w:rPr>
            </w:pPr>
          </w:p>
          <w:p w14:paraId="4E99C9EA"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Several places need revision:</w:t>
            </w:r>
          </w:p>
          <w:p w14:paraId="7CE3F756"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lastRenderedPageBreak/>
              <w:t>1.</w:t>
            </w:r>
            <w:r w:rsidRPr="00D036B3">
              <w:rPr>
                <w:rFonts w:asciiTheme="minorHAnsi" w:hAnsiTheme="minorHAnsi" w:cstheme="minorHAnsi"/>
                <w:sz w:val="22"/>
                <w:szCs w:val="22"/>
              </w:rPr>
              <w:t>The UE selects a set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with corresponding PBPS</w:t>
            </w:r>
            <w:r>
              <w:rPr>
                <w:rFonts w:asciiTheme="minorHAnsi" w:hAnsiTheme="minorHAnsi" w:cstheme="minorHAnsi"/>
                <w:sz w:val="22"/>
                <w:szCs w:val="22"/>
              </w:rPr>
              <w:t xml:space="preserve"> </w:t>
            </w:r>
            <w:r w:rsidRPr="00D52EFE">
              <w:rPr>
                <w:rFonts w:asciiTheme="minorHAnsi" w:hAnsiTheme="minorHAnsi" w:cstheme="minorHAnsi"/>
                <w:color w:val="FF0000"/>
                <w:sz w:val="22"/>
                <w:szCs w:val="22"/>
              </w:rPr>
              <w:t xml:space="preserve">(if </w:t>
            </w:r>
            <w:proofErr w:type="gramStart"/>
            <w:r w:rsidRPr="00D52EFE">
              <w:rPr>
                <w:rFonts w:asciiTheme="minorHAnsi" w:hAnsiTheme="minorHAnsi" w:cstheme="minorHAnsi"/>
                <w:color w:val="FF0000"/>
                <w:sz w:val="22"/>
                <w:szCs w:val="22"/>
              </w:rPr>
              <w:t>available) </w:t>
            </w:r>
            <w:r w:rsidRPr="00D52EFE">
              <w:rPr>
                <w:rStyle w:val="apple-converted-space"/>
                <w:rFonts w:asciiTheme="minorHAnsi" w:hAnsiTheme="minorHAnsi" w:cstheme="minorHAnsi"/>
                <w:color w:val="FF0000"/>
                <w:sz w:val="22"/>
                <w:szCs w:val="22"/>
              </w:rPr>
              <w:t> </w:t>
            </w:r>
            <w:r w:rsidRPr="00D036B3">
              <w:rPr>
                <w:rFonts w:asciiTheme="minorHAnsi" w:hAnsiTheme="minorHAnsi" w:cstheme="minorHAnsi"/>
                <w:sz w:val="22"/>
                <w:szCs w:val="22"/>
              </w:rPr>
              <w:t>and</w:t>
            </w:r>
            <w:proofErr w:type="gramEnd"/>
            <w:r w:rsidRPr="00D036B3">
              <w:rPr>
                <w:rFonts w:asciiTheme="minorHAnsi" w:hAnsiTheme="minorHAnsi" w:cstheme="minorHAnsi"/>
                <w:sz w:val="22"/>
                <w:szCs w:val="22"/>
              </w:rPr>
              <w:t>/</w:t>
            </w:r>
            <w:r w:rsidRPr="00D52EFE">
              <w:rPr>
                <w:rFonts w:asciiTheme="minorHAnsi" w:hAnsiTheme="minorHAnsi" w:cstheme="minorHAnsi"/>
                <w:strike/>
                <w:sz w:val="22"/>
                <w:szCs w:val="22"/>
              </w:rPr>
              <w:t>or</w:t>
            </w:r>
            <w:r w:rsidRPr="00D036B3">
              <w:rPr>
                <w:rFonts w:asciiTheme="minorHAnsi" w:hAnsiTheme="minorHAnsi" w:cstheme="minorHAnsi"/>
                <w:sz w:val="22"/>
                <w:szCs w:val="22"/>
              </w:rPr>
              <w:t xml:space="preserve">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0949C92" w14:textId="77777777" w:rsidR="001D735F" w:rsidRDefault="001D735F" w:rsidP="001D735F">
            <w:pPr>
              <w:contextualSpacing/>
              <w:rPr>
                <w:rFonts w:asciiTheme="minorHAnsi" w:hAnsiTheme="minorHAnsi" w:cstheme="minorHAnsi"/>
                <w:sz w:val="22"/>
                <w:szCs w:val="22"/>
              </w:rPr>
            </w:pPr>
          </w:p>
          <w:p w14:paraId="70477077" w14:textId="77777777" w:rsidR="001D735F" w:rsidRDefault="001D735F" w:rsidP="001D735F">
            <w:pPr>
              <w:contextualSpacing/>
              <w:rPr>
                <w:rFonts w:asciiTheme="minorHAnsi" w:hAnsiTheme="minorHAnsi" w:cstheme="minorHAnsi"/>
                <w:color w:val="FF0000"/>
                <w:sz w:val="22"/>
                <w:szCs w:val="22"/>
              </w:rPr>
            </w:pPr>
            <w:r>
              <w:rPr>
                <w:rFonts w:asciiTheme="minorHAnsi" w:hAnsiTheme="minorHAnsi" w:cstheme="minorHAnsi"/>
                <w:sz w:val="22"/>
                <w:szCs w:val="22"/>
              </w:rPr>
              <w:t>2.</w:t>
            </w:r>
            <w:r w:rsidRPr="00D036B3">
              <w:rPr>
                <w:rFonts w:asciiTheme="minorHAnsi" w:hAnsiTheme="minorHAnsi" w:cstheme="minorHAnsi"/>
                <w:color w:val="FF0000"/>
                <w:sz w:val="22"/>
                <w:szCs w:val="22"/>
              </w:rPr>
              <w:t xml:space="preserve"> </w:t>
            </w:r>
            <w:r w:rsidRPr="00D52EFE">
              <w:rPr>
                <w:rFonts w:asciiTheme="minorHAnsi" w:hAnsiTheme="minorHAnsi" w:cstheme="minorHAnsi"/>
                <w:sz w:val="22"/>
                <w:szCs w:val="22"/>
              </w:rPr>
              <w:t>If the total number of </w:t>
            </w:r>
            <w:r w:rsidRPr="00D52EFE">
              <w:rPr>
                <w:rFonts w:asciiTheme="minorHAnsi" w:hAnsiTheme="minorHAnsi" w:cstheme="minorHAnsi"/>
                <w:i/>
                <w:iCs/>
                <w:sz w:val="22"/>
                <w:szCs w:val="22"/>
              </w:rPr>
              <w:t>Y’</w:t>
            </w:r>
            <w:r w:rsidRPr="00D52EFE">
              <w:rPr>
                <w:rFonts w:asciiTheme="minorHAnsi" w:hAnsiTheme="minorHAnsi" w:cstheme="minorHAnsi"/>
                <w:sz w:val="22"/>
                <w:szCs w:val="22"/>
              </w:rPr>
              <w:t> candidate slots is less than a (pre-)configured threshold </w:t>
            </w:r>
            <w:proofErr w:type="spellStart"/>
            <w:r w:rsidRPr="00D52EFE">
              <w:rPr>
                <w:rFonts w:asciiTheme="minorHAnsi" w:hAnsiTheme="minorHAnsi" w:cstheme="minorHAnsi"/>
                <w:i/>
                <w:iCs/>
                <w:sz w:val="22"/>
                <w:szCs w:val="22"/>
              </w:rPr>
              <w:t>Y’</w:t>
            </w:r>
            <w:r w:rsidRPr="00D52EFE">
              <w:rPr>
                <w:rFonts w:asciiTheme="minorHAnsi" w:hAnsiTheme="minorHAnsi" w:cstheme="minorHAnsi"/>
                <w:i/>
                <w:iCs/>
                <w:sz w:val="22"/>
                <w:szCs w:val="22"/>
                <w:vertAlign w:val="subscript"/>
              </w:rPr>
              <w:t>min</w:t>
            </w:r>
            <w:proofErr w:type="spellEnd"/>
            <w:r w:rsidRPr="00D52EFE">
              <w:rPr>
                <w:rFonts w:asciiTheme="minorHAnsi" w:hAnsiTheme="minorHAnsi" w:cstheme="minorHAnsi"/>
                <w:sz w:val="22"/>
                <w:szCs w:val="22"/>
              </w:rPr>
              <w:t>,</w:t>
            </w:r>
          </w:p>
          <w:p w14:paraId="7FB286DA" w14:textId="77777777" w:rsidR="001D735F" w:rsidRDefault="001D735F" w:rsidP="001D735F">
            <w:pPr>
              <w:contextualSpacing/>
              <w:rPr>
                <w:rFonts w:asciiTheme="minorHAnsi" w:hAnsiTheme="minorHAnsi" w:cstheme="minorHAnsi"/>
                <w:sz w:val="22"/>
                <w:szCs w:val="22"/>
              </w:rPr>
            </w:pPr>
          </w:p>
          <w:p w14:paraId="7EEC62A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This can be addressed by </w:t>
            </w:r>
            <w:proofErr w:type="spellStart"/>
            <w:r>
              <w:rPr>
                <w:rFonts w:asciiTheme="minorHAnsi" w:hAnsiTheme="minorHAnsi" w:cstheme="minorHAnsi"/>
                <w:sz w:val="22"/>
                <w:szCs w:val="22"/>
              </w:rPr>
              <w:t>ue</w:t>
            </w:r>
            <w:proofErr w:type="spellEnd"/>
            <w:r>
              <w:rPr>
                <w:rFonts w:asciiTheme="minorHAnsi" w:hAnsiTheme="minorHAnsi" w:cstheme="minorHAnsi"/>
                <w:sz w:val="22"/>
                <w:szCs w:val="22"/>
              </w:rPr>
              <w:t xml:space="preserve"> implementation, no need to further specify the details.</w:t>
            </w:r>
          </w:p>
          <w:p w14:paraId="4D92DFC4" w14:textId="77777777" w:rsidR="001D735F" w:rsidRDefault="001D735F" w:rsidP="001D735F">
            <w:pPr>
              <w:contextualSpacing/>
              <w:rPr>
                <w:rFonts w:asciiTheme="minorHAnsi" w:hAnsiTheme="minorHAnsi" w:cstheme="minorHAnsi"/>
                <w:sz w:val="22"/>
                <w:szCs w:val="22"/>
              </w:rPr>
            </w:pPr>
          </w:p>
          <w:p w14:paraId="169F365A" w14:textId="77777777" w:rsidR="001D735F" w:rsidRDefault="001D735F" w:rsidP="001D735F">
            <w:pPr>
              <w:contextualSpacing/>
              <w:rPr>
                <w:rFonts w:asciiTheme="minorHAnsi" w:hAnsiTheme="minorHAnsi" w:cstheme="minorHAnsi"/>
                <w:i/>
                <w:iCs/>
                <w:sz w:val="22"/>
                <w:szCs w:val="22"/>
                <w:vertAlign w:val="subscript"/>
              </w:rPr>
            </w:pPr>
            <w:r>
              <w:rPr>
                <w:rFonts w:asciiTheme="minorHAnsi" w:hAnsiTheme="minorHAnsi" w:cstheme="minorHAnsi"/>
                <w:sz w:val="22"/>
                <w:szCs w:val="22"/>
              </w:rPr>
              <w:t>3.</w:t>
            </w:r>
            <w:r w:rsidRPr="00D036B3">
              <w:rPr>
                <w:rFonts w:asciiTheme="minorHAnsi" w:hAnsiTheme="minorHAnsi" w:cstheme="minorHAnsi"/>
                <w:sz w:val="22"/>
                <w:szCs w:val="22"/>
              </w:rPr>
              <w:t xml:space="preserve">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p>
          <w:p w14:paraId="74F4CD7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iCs/>
                <w:sz w:val="22"/>
                <w:szCs w:val="22"/>
                <w:vertAlign w:val="subscript"/>
              </w:rPr>
              <w:t xml:space="preserve">  </w:t>
            </w:r>
            <w:r>
              <w:rPr>
                <w:rFonts w:asciiTheme="minorHAnsi" w:hAnsiTheme="minorHAnsi" w:cstheme="minorHAnsi"/>
                <w:sz w:val="22"/>
                <w:szCs w:val="22"/>
              </w:rPr>
              <w:t xml:space="preserve">  We should not re-work on the wording of agreement. In this case, when choose M, the processing time should already be considered. </w:t>
            </w:r>
          </w:p>
          <w:p w14:paraId="6E7C60D1" w14:textId="77777777" w:rsidR="001D735F" w:rsidRPr="00C77A84" w:rsidRDefault="001D735F" w:rsidP="001D735F">
            <w:pPr>
              <w:contextualSpacing/>
              <w:rPr>
                <w:rFonts w:asciiTheme="minorHAnsi" w:hAnsiTheme="minorHAnsi" w:cstheme="minorHAnsi"/>
                <w:color w:val="0070C0"/>
                <w:sz w:val="22"/>
                <w:szCs w:val="22"/>
              </w:rPr>
            </w:pPr>
            <w:r w:rsidRPr="00C77A84">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What we agreed earlier in this meeting is on the general framework of Approach 1 and details can be further updated. The above updates were pointed out by one company in the last round and seemed necessary, so they are incorporated.</w:t>
            </w:r>
          </w:p>
          <w:p w14:paraId="349B307B" w14:textId="77777777" w:rsidR="001D735F" w:rsidRDefault="001D735F" w:rsidP="001D735F">
            <w:pPr>
              <w:contextualSpacing/>
              <w:rPr>
                <w:rFonts w:asciiTheme="minorHAnsi" w:hAnsiTheme="minorHAnsi" w:cstheme="minorHAnsi"/>
                <w:sz w:val="22"/>
                <w:szCs w:val="22"/>
              </w:rPr>
            </w:pPr>
          </w:p>
          <w:p w14:paraId="409FB095"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4. </w:t>
            </w: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p>
          <w:p w14:paraId="49460C0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Similar to 2, leave this to UE implementation</w:t>
            </w:r>
          </w:p>
          <w:p w14:paraId="1F4983AD" w14:textId="77777777" w:rsidR="001D735F" w:rsidRDefault="001D735F" w:rsidP="001D735F">
            <w:pPr>
              <w:contextualSpacing/>
              <w:rPr>
                <w:rFonts w:asciiTheme="minorHAnsi" w:hAnsiTheme="minorHAnsi" w:cstheme="minorHAnsi"/>
                <w:sz w:val="22"/>
                <w:szCs w:val="22"/>
              </w:rPr>
            </w:pPr>
          </w:p>
          <w:p w14:paraId="624D50B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5. </w:t>
            </w:r>
            <w:r w:rsidRPr="00D52EFE">
              <w:rPr>
                <w:rFonts w:asciiTheme="minorHAnsi" w:hAnsiTheme="minorHAnsi" w:cstheme="minorHAnsi"/>
                <w:sz w:val="22"/>
                <w:szCs w:val="22"/>
              </w:rPr>
              <w:t>If some of candidate resources in set SA reported to the higher layer have corresponding PBPS results, down-select between</w:t>
            </w:r>
          </w:p>
          <w:p w14:paraId="4B1EB0FB" w14:textId="77777777" w:rsidR="001D735F" w:rsidRDefault="001D735F" w:rsidP="001D735F">
            <w:pPr>
              <w:contextualSpacing/>
              <w:rPr>
                <w:rFonts w:asciiTheme="minorHAnsi" w:hAnsiTheme="minorHAnsi" w:cstheme="minorHAnsi"/>
                <w:iCs/>
                <w:sz w:val="22"/>
                <w:szCs w:val="22"/>
                <w:vertAlign w:val="subscript"/>
              </w:rPr>
            </w:pPr>
            <w:r>
              <w:rPr>
                <w:rFonts w:asciiTheme="minorHAnsi" w:hAnsiTheme="minorHAnsi" w:cstheme="minorHAnsi"/>
                <w:iCs/>
                <w:sz w:val="22"/>
                <w:szCs w:val="22"/>
                <w:vertAlign w:val="subscript"/>
              </w:rPr>
              <w:t xml:space="preserve"> </w:t>
            </w:r>
          </w:p>
          <w:p w14:paraId="73787CF9" w14:textId="77777777" w:rsidR="001D735F" w:rsidRDefault="001D735F" w:rsidP="001D735F">
            <w:pPr>
              <w:contextualSpacing/>
              <w:rPr>
                <w:rFonts w:asciiTheme="minorHAnsi" w:hAnsiTheme="minorHAnsi" w:cstheme="minorHAnsi"/>
                <w:sz w:val="22"/>
                <w:szCs w:val="22"/>
              </w:rPr>
            </w:pPr>
            <w:r w:rsidRPr="000E1D4F">
              <w:rPr>
                <w:rFonts w:asciiTheme="minorHAnsi" w:hAnsiTheme="minorHAnsi" w:cstheme="minorHAnsi"/>
                <w:sz w:val="22"/>
                <w:szCs w:val="22"/>
              </w:rPr>
              <w:t>What is the intention of this bullet? isn’t that we already agreed ‘</w:t>
            </w:r>
            <w:r w:rsidRPr="00D036B3">
              <w:rPr>
                <w:rFonts w:asciiTheme="minorHAnsi" w:hAnsiTheme="minorHAnsi" w:cstheme="minorHAnsi"/>
                <w:sz w:val="22"/>
                <w:szCs w:val="22"/>
              </w:rPr>
              <w:t>The UE selects a set of </w:t>
            </w:r>
            <w:proofErr w:type="gramStart"/>
            <w:r w:rsidRPr="000E1D4F">
              <w:rPr>
                <w:rFonts w:asciiTheme="minorHAnsi" w:hAnsiTheme="minorHAnsi" w:cstheme="minorHAnsi"/>
                <w:sz w:val="22"/>
                <w:szCs w:val="22"/>
              </w:rPr>
              <w:t>Y</w:t>
            </w:r>
            <w:proofErr w:type="gramEnd"/>
            <w:r w:rsidRPr="000E1D4F">
              <w:rPr>
                <w:rFonts w:asciiTheme="minorHAnsi" w:hAnsiTheme="minorHAnsi" w:cstheme="minorHAnsi"/>
                <w:sz w:val="22"/>
                <w:szCs w:val="22"/>
              </w:rPr>
              <w:t>’</w:t>
            </w:r>
            <w:r w:rsidRPr="00D036B3">
              <w:rPr>
                <w:rFonts w:asciiTheme="minorHAnsi" w:hAnsiTheme="minorHAnsi" w:cstheme="minorHAnsi"/>
                <w:sz w:val="22"/>
                <w:szCs w:val="22"/>
              </w:rPr>
              <w:t> candidate slots with corresponding PBPS</w:t>
            </w:r>
            <w:r w:rsidRPr="000E1D4F">
              <w:t> </w:t>
            </w:r>
            <w:r w:rsidRPr="00D036B3">
              <w:rPr>
                <w:rFonts w:asciiTheme="minorHAnsi" w:hAnsiTheme="minorHAnsi" w:cstheme="minorHAnsi"/>
                <w:sz w:val="22"/>
                <w:szCs w:val="22"/>
              </w:rPr>
              <w:t>and/or CPS</w:t>
            </w:r>
            <w:r w:rsidRPr="000E1D4F">
              <w:t> </w:t>
            </w:r>
            <w:r>
              <w:rPr>
                <w:rFonts w:asciiTheme="minorHAnsi" w:hAnsiTheme="minorHAnsi" w:cstheme="minorHAnsi"/>
                <w:sz w:val="22"/>
                <w:szCs w:val="22"/>
              </w:rPr>
              <w:t>results’</w:t>
            </w:r>
          </w:p>
          <w:p w14:paraId="0B83950C" w14:textId="705F5CF5" w:rsidR="001D735F" w:rsidRPr="00D52EFE" w:rsidRDefault="001D735F" w:rsidP="001D735F">
            <w:pPr>
              <w:contextualSpacing/>
              <w:rPr>
                <w:rFonts w:asciiTheme="minorHAnsi" w:hAnsiTheme="minorHAnsi" w:cstheme="minorHAnsi"/>
                <w:sz w:val="22"/>
                <w:szCs w:val="22"/>
              </w:rPr>
            </w:pPr>
            <w:r w:rsidRPr="007234F2">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It is possible and very likely (according to some companies) not all Y’ candidate slots will have corresponding PBPS results for aperiodic transmission in a resource pool that allows periodic reservation. Hence, it may be desirable to prioritize resource selection on candidate slots with PBPS results. </w:t>
            </w:r>
          </w:p>
        </w:tc>
      </w:tr>
      <w:tr w:rsidR="001D735F" w14:paraId="1C49D781" w14:textId="77777777" w:rsidTr="00D52EFE">
        <w:tc>
          <w:tcPr>
            <w:tcW w:w="1680" w:type="dxa"/>
          </w:tcPr>
          <w:p w14:paraId="77FBD1FE" w14:textId="20509A13" w:rsidR="001D735F" w:rsidRPr="00C67F08" w:rsidRDefault="001D735F" w:rsidP="001D735F">
            <w:pPr>
              <w:autoSpaceDE w:val="0"/>
              <w:autoSpaceDN w:val="0"/>
              <w:jc w:val="both"/>
              <w:rPr>
                <w:rFonts w:ascii="Calibri" w:hAnsi="Calibri" w:cs="Calibri"/>
                <w:sz w:val="22"/>
              </w:rPr>
            </w:pPr>
            <w:bookmarkStart w:id="10" w:name="_Hlk88062202"/>
            <w:r>
              <w:rPr>
                <w:rFonts w:ascii="Calibri" w:hAnsi="Calibri" w:cs="Calibri"/>
                <w:sz w:val="22"/>
              </w:rPr>
              <w:lastRenderedPageBreak/>
              <w:t>Nokia, NSB</w:t>
            </w:r>
            <w:bookmarkEnd w:id="10"/>
          </w:p>
        </w:tc>
        <w:tc>
          <w:tcPr>
            <w:tcW w:w="7954" w:type="dxa"/>
          </w:tcPr>
          <w:p w14:paraId="0A2D0B3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Support FL’s proposal. For the first bullet, support Option 1: UE selects other candidate slots within the RSW until Y’&gt;=</w:t>
            </w:r>
            <w:proofErr w:type="spellStart"/>
            <w:r>
              <w:rPr>
                <w:rFonts w:asciiTheme="minorHAnsi" w:hAnsiTheme="minorHAnsi" w:cstheme="minorHAnsi"/>
                <w:sz w:val="22"/>
                <w:szCs w:val="22"/>
              </w:rPr>
              <w:t>Y’_min</w:t>
            </w:r>
            <w:proofErr w:type="spellEnd"/>
            <w:r>
              <w:rPr>
                <w:rFonts w:asciiTheme="minorHAnsi" w:hAnsiTheme="minorHAnsi" w:cstheme="minorHAnsi"/>
                <w:sz w:val="22"/>
                <w:szCs w:val="22"/>
              </w:rPr>
              <w:t>. For the 3</w:t>
            </w:r>
            <w:r w:rsidRPr="00E556FD">
              <w:rPr>
                <w:rFonts w:asciiTheme="minorHAnsi" w:hAnsiTheme="minorHAnsi" w:cstheme="minorHAnsi"/>
                <w:sz w:val="22"/>
                <w:szCs w:val="22"/>
                <w:vertAlign w:val="superscript"/>
              </w:rPr>
              <w:t>rd</w:t>
            </w:r>
            <w:r>
              <w:rPr>
                <w:rFonts w:asciiTheme="minorHAnsi" w:hAnsiTheme="minorHAnsi" w:cstheme="minorHAnsi"/>
                <w:sz w:val="22"/>
                <w:szCs w:val="22"/>
              </w:rPr>
              <w:t xml:space="preserve"> bullet, support Option A.</w:t>
            </w:r>
          </w:p>
          <w:p w14:paraId="12B3F1A4" w14:textId="7D150CA8"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4</w:t>
            </w:r>
            <w:r w:rsidRPr="00E556FD">
              <w:rPr>
                <w:rFonts w:asciiTheme="minorHAnsi" w:hAnsiTheme="minorHAnsi" w:cstheme="minorHAnsi"/>
                <w:sz w:val="22"/>
                <w:szCs w:val="22"/>
                <w:vertAlign w:val="superscript"/>
              </w:rPr>
              <w:t>th</w:t>
            </w:r>
            <w:r>
              <w:rPr>
                <w:rFonts w:asciiTheme="minorHAnsi" w:hAnsiTheme="minorHAnsi" w:cstheme="minorHAnsi"/>
                <w:sz w:val="22"/>
                <w:szCs w:val="22"/>
              </w:rPr>
              <w:t xml:space="preserve"> bullet, support Option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w:t>
            </w:r>
          </w:p>
        </w:tc>
      </w:tr>
      <w:tr w:rsidR="001D735F" w14:paraId="64CEEF10" w14:textId="77777777" w:rsidTr="00D52EFE">
        <w:tc>
          <w:tcPr>
            <w:tcW w:w="1680" w:type="dxa"/>
          </w:tcPr>
          <w:p w14:paraId="5C4A2C9C" w14:textId="5494A519" w:rsidR="001D735F" w:rsidRPr="00C67F08" w:rsidRDefault="001D735F" w:rsidP="001D735F">
            <w:pPr>
              <w:autoSpaceDE w:val="0"/>
              <w:autoSpaceDN w:val="0"/>
              <w:jc w:val="both"/>
              <w:rPr>
                <w:rFonts w:ascii="Calibri" w:hAnsi="Calibri" w:cs="Calibri"/>
                <w:sz w:val="22"/>
              </w:rPr>
            </w:pPr>
            <w:bookmarkStart w:id="11" w:name="_Hlk88062277"/>
            <w:r w:rsidRPr="005F45FB">
              <w:rPr>
                <w:rFonts w:ascii="Calibri" w:hAnsi="Calibri" w:cs="Calibri"/>
                <w:sz w:val="22"/>
              </w:rPr>
              <w:t>Futurewei</w:t>
            </w:r>
            <w:bookmarkEnd w:id="11"/>
          </w:p>
        </w:tc>
        <w:tc>
          <w:tcPr>
            <w:tcW w:w="7954" w:type="dxa"/>
          </w:tcPr>
          <w:p w14:paraId="658E86D9" w14:textId="77777777" w:rsidR="001D735F" w:rsidRDefault="001D735F" w:rsidP="001D735F">
            <w:pPr>
              <w:contextualSpacing/>
              <w:rPr>
                <w:rFonts w:asciiTheme="minorHAnsi" w:hAnsiTheme="minorHAnsi" w:cstheme="minorHAnsi"/>
                <w:sz w:val="22"/>
                <w:szCs w:val="22"/>
              </w:rPr>
            </w:pPr>
            <w:proofErr w:type="gramStart"/>
            <w:r>
              <w:rPr>
                <w:rFonts w:asciiTheme="minorHAnsi" w:hAnsiTheme="minorHAnsi" w:cstheme="minorHAnsi"/>
                <w:sz w:val="22"/>
                <w:szCs w:val="22"/>
              </w:rPr>
              <w:t>Thanks FL</w:t>
            </w:r>
            <w:proofErr w:type="gramEnd"/>
            <w:r>
              <w:rPr>
                <w:rFonts w:asciiTheme="minorHAnsi" w:hAnsiTheme="minorHAnsi" w:cstheme="minorHAnsi"/>
                <w:sz w:val="22"/>
                <w:szCs w:val="22"/>
              </w:rPr>
              <w:t xml:space="preserve"> for the responses to our previous comments. As in the GTW, the supporting companies of approach 1 said approach 1 cover approach 2, meaning that it allows UE not to use the existing PBPS results. If there is just one slot within RSW (due to T2 selection constrained by remaining PDB), it is not meaning to align the Y’ candidate slots with that slot or include it in the candidate slot. For the same reason, we do not think it is necessary to prioritize the selection on the slots with PBPS slots. Therefore, we do not think it is necessary to report the indexes of the slots with PBPS or additional set to high layer. The last main bullet with </w:t>
            </w:r>
            <w:proofErr w:type="spellStart"/>
            <w:r>
              <w:rPr>
                <w:rFonts w:asciiTheme="minorHAnsi" w:hAnsiTheme="minorHAnsi" w:cstheme="minorHAnsi"/>
                <w:sz w:val="22"/>
                <w:szCs w:val="22"/>
              </w:rPr>
              <w:t>subbullets</w:t>
            </w:r>
            <w:proofErr w:type="spellEnd"/>
            <w:r>
              <w:rPr>
                <w:rFonts w:asciiTheme="minorHAnsi" w:hAnsiTheme="minorHAnsi" w:cstheme="minorHAnsi"/>
                <w:sz w:val="22"/>
                <w:szCs w:val="22"/>
              </w:rPr>
              <w:t xml:space="preserve"> can be removed.</w:t>
            </w:r>
          </w:p>
          <w:p w14:paraId="27D819B6" w14:textId="77777777" w:rsidR="001D735F" w:rsidRDefault="001D735F" w:rsidP="001D735F">
            <w:pPr>
              <w:contextualSpacing/>
              <w:rPr>
                <w:rFonts w:asciiTheme="minorHAnsi" w:hAnsiTheme="minorHAnsi" w:cstheme="minorHAnsi"/>
                <w:sz w:val="22"/>
                <w:szCs w:val="22"/>
              </w:rPr>
            </w:pPr>
          </w:p>
          <w:p w14:paraId="285F1DA8"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During the last GTW session, when it was said that “Approach 1 covers Approach 2, it meant the set of </w:t>
            </w:r>
            <w:proofErr w:type="gramStart"/>
            <w:r>
              <w:rPr>
                <w:rFonts w:asciiTheme="minorHAnsi" w:hAnsiTheme="minorHAnsi" w:cstheme="minorHAnsi"/>
                <w:color w:val="0070C0"/>
                <w:sz w:val="22"/>
                <w:szCs w:val="22"/>
              </w:rPr>
              <w:t>Y</w:t>
            </w:r>
            <w:proofErr w:type="gramEnd"/>
            <w:r>
              <w:rPr>
                <w:rFonts w:asciiTheme="minorHAnsi" w:hAnsiTheme="minorHAnsi" w:cstheme="minorHAnsi"/>
                <w:color w:val="0070C0"/>
                <w:sz w:val="22"/>
                <w:szCs w:val="22"/>
              </w:rPr>
              <w:t xml:space="preserve">’ candidate slots can cover as wide as the remaining RSW in Approach 2. In fact, it is true because the selection of Y’ slots is up to UE implementation with a minimum of </w:t>
            </w:r>
            <w:proofErr w:type="spellStart"/>
            <w:r>
              <w:rPr>
                <w:rFonts w:asciiTheme="minorHAnsi" w:hAnsiTheme="minorHAnsi" w:cstheme="minorHAnsi"/>
                <w:color w:val="0070C0"/>
                <w:sz w:val="22"/>
                <w:szCs w:val="22"/>
              </w:rPr>
              <w:t>Y’min</w:t>
            </w:r>
            <w:proofErr w:type="spellEnd"/>
            <w:r>
              <w:rPr>
                <w:rFonts w:asciiTheme="minorHAnsi" w:hAnsiTheme="minorHAnsi" w:cstheme="minorHAnsi"/>
                <w:color w:val="0070C0"/>
                <w:sz w:val="22"/>
                <w:szCs w:val="22"/>
              </w:rPr>
              <w:t xml:space="preserve"> slots and no upper bound within the RSW. If there is only 1 or a few slots within RSW having PBPS results, these slots should be included as part of Y’. When </w:t>
            </w:r>
            <w:proofErr w:type="spellStart"/>
            <w:r>
              <w:rPr>
                <w:rFonts w:asciiTheme="minorHAnsi" w:hAnsiTheme="minorHAnsi" w:cstheme="minorHAnsi"/>
                <w:color w:val="0070C0"/>
                <w:sz w:val="22"/>
                <w:szCs w:val="22"/>
              </w:rPr>
              <w:t>Y’min</w:t>
            </w:r>
            <w:proofErr w:type="spellEnd"/>
            <w:r>
              <w:rPr>
                <w:rFonts w:asciiTheme="minorHAnsi" w:hAnsiTheme="minorHAnsi" w:cstheme="minorHAnsi"/>
                <w:color w:val="0070C0"/>
                <w:sz w:val="22"/>
                <w:szCs w:val="22"/>
              </w:rPr>
              <w:t xml:space="preserve"> slots is not fulfilled, then the UE should select more slots without corresponding sensing results to ensure the max number of (re)transmissions of a TB can be met. In this case, some prioritization of slots with PBPS results would make sense during the resource selection.</w:t>
            </w:r>
          </w:p>
          <w:p w14:paraId="640174E5" w14:textId="77777777" w:rsidR="001D735F" w:rsidRDefault="001D735F" w:rsidP="001D735F">
            <w:pPr>
              <w:contextualSpacing/>
              <w:rPr>
                <w:rFonts w:asciiTheme="minorHAnsi" w:hAnsiTheme="minorHAnsi" w:cstheme="minorHAnsi"/>
                <w:sz w:val="22"/>
                <w:szCs w:val="22"/>
              </w:rPr>
            </w:pPr>
          </w:p>
          <w:p w14:paraId="26EE5E3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minimum of M slots, the </w:t>
            </w:r>
            <w:proofErr w:type="spellStart"/>
            <w:r>
              <w:rPr>
                <w:rFonts w:asciiTheme="minorHAnsi" w:hAnsiTheme="minorHAnsi" w:cstheme="minorHAnsi"/>
                <w:sz w:val="22"/>
                <w:szCs w:val="22"/>
              </w:rPr>
              <w:t>subbullet</w:t>
            </w:r>
            <w:proofErr w:type="spellEnd"/>
            <w:r>
              <w:rPr>
                <w:rFonts w:asciiTheme="minorHAnsi" w:hAnsiTheme="minorHAnsi" w:cstheme="minorHAnsi"/>
                <w:sz w:val="22"/>
                <w:szCs w:val="22"/>
              </w:rPr>
              <w:t xml:space="preserve"> started with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w:t>
            </w:r>
            <w:r>
              <w:rPr>
                <w:rFonts w:asciiTheme="minorHAnsi" w:hAnsiTheme="minorHAnsi" w:cstheme="minorHAnsi"/>
                <w:sz w:val="22"/>
                <w:szCs w:val="22"/>
              </w:rPr>
              <w:t xml:space="preserve">…” is agreed text, we shouldn’t make any change on the agreed text which reverses the agreement. It should be revised on the default or preconfigured M value which is FFS part. </w:t>
            </w:r>
          </w:p>
          <w:p w14:paraId="21A23D54" w14:textId="77777777" w:rsidR="001D735F" w:rsidRDefault="001D735F" w:rsidP="001D735F">
            <w:pPr>
              <w:contextualSpacing/>
              <w:rPr>
                <w:rFonts w:asciiTheme="minorHAnsi" w:hAnsiTheme="minorHAnsi" w:cstheme="minorHAnsi"/>
                <w:sz w:val="22"/>
                <w:szCs w:val="22"/>
              </w:rPr>
            </w:pPr>
          </w:p>
          <w:p w14:paraId="681779F5"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lastRenderedPageBreak/>
              <w:t xml:space="preserve">FL: </w:t>
            </w:r>
            <w:r>
              <w:rPr>
                <w:rFonts w:asciiTheme="minorHAnsi" w:hAnsiTheme="minorHAnsi" w:cstheme="minorHAnsi"/>
                <w:color w:val="0070C0"/>
                <w:sz w:val="22"/>
                <w:szCs w:val="22"/>
              </w:rPr>
              <w:t>In earlier this meeting, we agreed on the general framework of Approach 1 and the details can still be updated. Instead of introducing another parameter (</w:t>
            </w:r>
            <w:r w:rsidRPr="009164DE">
              <w:rPr>
                <w:rFonts w:asciiTheme="minorHAnsi" w:hAnsiTheme="minorHAnsi" w:cstheme="minorHAnsi"/>
                <w:color w:val="7030A0"/>
                <w:sz w:val="22"/>
                <w:szCs w:val="22"/>
              </w:rPr>
              <w:t>M</w:t>
            </w:r>
            <w:proofErr w:type="gramStart"/>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w:t>
            </w:r>
            <w:proofErr w:type="spellStart"/>
            <w:r w:rsidRPr="009164DE">
              <w:rPr>
                <w:rFonts w:asciiTheme="minorHAnsi" w:hAnsiTheme="minorHAnsi" w:cstheme="minorHAnsi"/>
                <w:i/>
                <w:iCs/>
                <w:color w:val="7030A0"/>
                <w:sz w:val="22"/>
                <w:szCs w:val="22"/>
                <w:vertAlign w:val="subscript"/>
              </w:rPr>
              <w:t>Tproc</w:t>
            </w:r>
            <w:proofErr w:type="spellEnd"/>
            <w:proofErr w:type="gramEnd"/>
            <w:r>
              <w:rPr>
                <w:rFonts w:asciiTheme="minorHAnsi" w:hAnsiTheme="minorHAnsi" w:cstheme="minorHAnsi"/>
                <w:color w:val="0070C0"/>
                <w:sz w:val="22"/>
                <w:szCs w:val="22"/>
              </w:rPr>
              <w:t>) as you suggested, it would be easier and cleaner to modify as I suggested.</w:t>
            </w:r>
          </w:p>
          <w:p w14:paraId="67AE9FEA" w14:textId="77777777" w:rsidR="001D735F" w:rsidRDefault="001D735F" w:rsidP="001D735F">
            <w:pPr>
              <w:contextualSpacing/>
              <w:rPr>
                <w:rFonts w:asciiTheme="minorHAnsi" w:hAnsiTheme="minorHAnsi" w:cstheme="minorHAnsi"/>
                <w:sz w:val="22"/>
                <w:szCs w:val="22"/>
              </w:rPr>
            </w:pPr>
          </w:p>
          <w:p w14:paraId="3139D423"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propose the following updates. Again, among the options in the proposal, we support option 1 and option A.</w:t>
            </w:r>
          </w:p>
          <w:p w14:paraId="128C0D6C" w14:textId="77777777" w:rsidR="001D735F" w:rsidRDefault="001D735F" w:rsidP="001D735F">
            <w:pPr>
              <w:contextualSpacing/>
              <w:rPr>
                <w:rFonts w:asciiTheme="minorHAnsi" w:hAnsiTheme="minorHAnsi" w:cstheme="minorHAnsi"/>
                <w:sz w:val="22"/>
                <w:szCs w:val="22"/>
              </w:rPr>
            </w:pPr>
          </w:p>
          <w:p w14:paraId="21EB9F62" w14:textId="77777777" w:rsidR="001D735F" w:rsidRDefault="001D735F" w:rsidP="001D735F">
            <w:pPr>
              <w:contextualSpacing/>
              <w:rPr>
                <w:rFonts w:asciiTheme="minorHAnsi" w:hAnsiTheme="minorHAnsi" w:cstheme="minorHAnsi"/>
                <w:sz w:val="22"/>
                <w:szCs w:val="22"/>
              </w:rPr>
            </w:pPr>
          </w:p>
          <w:p w14:paraId="674E4073" w14:textId="77777777" w:rsidR="001D735F" w:rsidRPr="00D036B3" w:rsidRDefault="001D735F" w:rsidP="001D735F">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400B716A"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120AD018"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520294">
              <w:rPr>
                <w:rFonts w:asciiTheme="minorHAnsi" w:hAnsiTheme="minorHAnsi" w:cstheme="minorHAnsi"/>
                <w:color w:val="0070C0"/>
                <w:sz w:val="22"/>
                <w:szCs w:val="22"/>
              </w:rPr>
              <w:t>down-select between</w:t>
            </w:r>
          </w:p>
          <w:p w14:paraId="43DDE15D"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21B92EA"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exceptional pool</w:t>
            </w:r>
            <w:r w:rsidRPr="00D036B3">
              <w:rPr>
                <w:rFonts w:asciiTheme="minorHAnsi" w:hAnsiTheme="minorHAnsi" w:cstheme="minorHAnsi"/>
                <w:color w:val="FF0000"/>
                <w:sz w:val="22"/>
                <w:szCs w:val="22"/>
              </w:rPr>
              <w:t>.</w:t>
            </w:r>
          </w:p>
          <w:p w14:paraId="66DFE496"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36513692"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64A73DFA"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9164DE">
              <w:rPr>
                <w:rFonts w:asciiTheme="minorHAnsi" w:hAnsiTheme="minorHAnsi" w:cstheme="minorHAnsi"/>
                <w:strike/>
                <w:color w:val="7030A0"/>
                <w:sz w:val="22"/>
                <w:szCs w:val="22"/>
              </w:rPr>
              <w:t xml:space="preserve">– </w:t>
            </w:r>
            <w:r w:rsidRPr="009164DE">
              <w:rPr>
                <w:rFonts w:asciiTheme="minorHAnsi" w:hAnsiTheme="minorHAnsi" w:cstheme="minorHAnsi"/>
                <w:i/>
                <w:iCs/>
                <w:strike/>
                <w:color w:val="7030A0"/>
                <w:sz w:val="22"/>
                <w:szCs w:val="22"/>
              </w:rPr>
              <w:t>T</w:t>
            </w:r>
            <w:r w:rsidRPr="009164DE">
              <w:rPr>
                <w:rFonts w:asciiTheme="minorHAnsi" w:hAnsiTheme="minorHAnsi" w:cstheme="minorHAnsi"/>
                <w:i/>
                <w:iCs/>
                <w:strike/>
                <w:color w:val="7030A0"/>
                <w:sz w:val="22"/>
                <w:szCs w:val="22"/>
                <w:vertAlign w:val="subscript"/>
              </w:rPr>
              <w:t>proc,0</w:t>
            </w:r>
            <w:r w:rsidRPr="009164DE">
              <w:rPr>
                <w:rFonts w:asciiTheme="minorHAnsi" w:hAnsiTheme="minorHAnsi" w:cstheme="minorHAnsi"/>
                <w:strike/>
                <w:color w:val="7030A0"/>
                <w:sz w:val="22"/>
                <w:szCs w:val="22"/>
              </w:rPr>
              <w:t xml:space="preserve"> – </w:t>
            </w:r>
            <w:r w:rsidRPr="009164DE">
              <w:rPr>
                <w:rFonts w:asciiTheme="minorHAnsi" w:hAnsiTheme="minorHAnsi" w:cstheme="minorHAnsi"/>
                <w:i/>
                <w:iCs/>
                <w:strike/>
                <w:color w:val="7030A0"/>
                <w:sz w:val="22"/>
                <w:szCs w:val="22"/>
              </w:rPr>
              <w:t>T</w:t>
            </w:r>
            <w:r w:rsidRPr="009164DE">
              <w:rPr>
                <w:rFonts w:asciiTheme="minorHAnsi" w:hAnsiTheme="minorHAnsi" w:cstheme="minorHAnsi"/>
                <w:i/>
                <w:iCs/>
                <w:strike/>
                <w:color w:val="7030A0"/>
                <w:sz w:val="22"/>
                <w:szCs w:val="22"/>
                <w:vertAlign w:val="subscript"/>
              </w:rPr>
              <w:t>proc,1</w:t>
            </w:r>
            <w:r w:rsidRPr="009164DE">
              <w:rPr>
                <w:rFonts w:asciiTheme="minorHAnsi" w:hAnsiTheme="minorHAnsi" w:cstheme="minorHAnsi"/>
                <w:color w:val="7030A0"/>
                <w:sz w:val="22"/>
                <w:szCs w:val="22"/>
              </w:rPr>
              <w:t> </w:t>
            </w:r>
            <w:r w:rsidRPr="00D036B3">
              <w:rPr>
                <w:rFonts w:asciiTheme="minorHAnsi" w:hAnsiTheme="minorHAnsi" w:cstheme="minorHAnsi"/>
                <w:sz w:val="22"/>
                <w:szCs w:val="22"/>
              </w:rPr>
              <w:t xml:space="preserve">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sidRPr="009164DE">
              <w:rPr>
                <w:rFonts w:asciiTheme="minorHAnsi" w:hAnsiTheme="minorHAnsi" w:cstheme="minorHAnsi"/>
                <w:strike/>
                <w:color w:val="7030A0"/>
                <w:sz w:val="22"/>
                <w:szCs w:val="22"/>
              </w:rPr>
              <w:t>immediately</w:t>
            </w:r>
            <w:r w:rsidRPr="009164DE">
              <w:rPr>
                <w:rFonts w:asciiTheme="minorHAnsi" w:hAnsiTheme="minorHAnsi" w:cstheme="minorHAnsi"/>
                <w:color w:val="7030A0"/>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7F018FD6" w14:textId="77777777" w:rsidR="001D735F" w:rsidRPr="009164DE"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is 31</w:t>
            </w:r>
            <w:r>
              <w:rPr>
                <w:rFonts w:asciiTheme="minorHAnsi" w:hAnsiTheme="minorHAnsi" w:cstheme="minorHAnsi"/>
                <w:i/>
                <w:iCs/>
                <w:sz w:val="22"/>
                <w:szCs w:val="22"/>
              </w:rPr>
              <w:t>-</w:t>
            </w:r>
            <w:r>
              <w:rPr>
                <w:rFonts w:asciiTheme="minorHAnsi" w:hAnsiTheme="minorHAnsi" w:cstheme="minorHAnsi"/>
                <w:color w:val="0070C0"/>
                <w:sz w:val="22"/>
                <w:szCs w:val="22"/>
              </w:rPr>
              <w:t xml:space="preserve"> M</w:t>
            </w:r>
            <w:proofErr w:type="gramStart"/>
            <w:r w:rsidRPr="00D42D42">
              <w:rPr>
                <w:rFonts w:ascii="Symbol" w:hAnsi="Symbol" w:cstheme="minorHAnsi"/>
                <w:i/>
                <w:iCs/>
                <w:color w:val="0070C0"/>
                <w:sz w:val="22"/>
                <w:szCs w:val="22"/>
                <w:vertAlign w:val="subscript"/>
              </w:rPr>
              <w:t></w:t>
            </w:r>
            <w:r w:rsidRPr="00D42D42">
              <w:rPr>
                <w:rFonts w:asciiTheme="minorHAnsi" w:hAnsiTheme="minorHAnsi" w:cstheme="minorHAnsi"/>
                <w:i/>
                <w:iCs/>
                <w:color w:val="0070C0"/>
                <w:sz w:val="22"/>
                <w:szCs w:val="22"/>
                <w:vertAlign w:val="subscript"/>
              </w:rPr>
              <w:t>,</w:t>
            </w:r>
            <w:proofErr w:type="spellStart"/>
            <w:r w:rsidRPr="00D42D42">
              <w:rPr>
                <w:rFonts w:asciiTheme="minorHAnsi" w:hAnsiTheme="minorHAnsi" w:cstheme="minorHAnsi"/>
                <w:i/>
                <w:iCs/>
                <w:color w:val="0070C0"/>
                <w:sz w:val="22"/>
                <w:szCs w:val="22"/>
                <w:vertAlign w:val="subscript"/>
              </w:rPr>
              <w:t>Tproc</w:t>
            </w:r>
            <w:proofErr w:type="spellEnd"/>
            <w:proofErr w:type="gramEnd"/>
            <w:r w:rsidRPr="00D036B3">
              <w:rPr>
                <w:rFonts w:asciiTheme="minorHAnsi" w:hAnsiTheme="minorHAnsi" w:cstheme="minorHAnsi"/>
                <w:sz w:val="22"/>
                <w:szCs w:val="22"/>
              </w:rPr>
              <w:t>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0E3747">
              <w:rPr>
                <w:rFonts w:asciiTheme="minorHAnsi" w:hAnsiTheme="minorHAnsi" w:cstheme="minorHAnsi"/>
                <w:color w:val="0070C0"/>
                <w:sz w:val="22"/>
                <w:szCs w:val="22"/>
              </w:rPr>
              <w:t>]</w:t>
            </w:r>
          </w:p>
          <w:p w14:paraId="79F7F3C8" w14:textId="77777777" w:rsidR="001D735F" w:rsidRPr="009164DE" w:rsidRDefault="001D735F" w:rsidP="001D735F">
            <w:pPr>
              <w:pStyle w:val="ListParagraph"/>
              <w:numPr>
                <w:ilvl w:val="3"/>
                <w:numId w:val="41"/>
              </w:numPr>
              <w:ind w:leftChars="0"/>
              <w:contextualSpacing/>
              <w:rPr>
                <w:rFonts w:asciiTheme="minorHAnsi" w:hAnsiTheme="minorHAnsi" w:cstheme="minorHAnsi"/>
                <w:color w:val="7030A0"/>
                <w:sz w:val="22"/>
                <w:szCs w:val="22"/>
              </w:rPr>
            </w:pPr>
            <w:r w:rsidRPr="009164DE">
              <w:rPr>
                <w:rFonts w:asciiTheme="minorHAnsi" w:hAnsiTheme="minorHAnsi" w:cstheme="minorHAnsi"/>
                <w:color w:val="7030A0"/>
                <w:sz w:val="22"/>
                <w:szCs w:val="22"/>
              </w:rPr>
              <w:t>Where M</w:t>
            </w:r>
            <w:proofErr w:type="gramStart"/>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w:t>
            </w:r>
            <w:proofErr w:type="spellStart"/>
            <w:r w:rsidRPr="009164DE">
              <w:rPr>
                <w:rFonts w:asciiTheme="minorHAnsi" w:hAnsiTheme="minorHAnsi" w:cstheme="minorHAnsi"/>
                <w:i/>
                <w:iCs/>
                <w:color w:val="7030A0"/>
                <w:sz w:val="22"/>
                <w:szCs w:val="22"/>
                <w:vertAlign w:val="subscript"/>
              </w:rPr>
              <w:t>Tproc</w:t>
            </w:r>
            <w:proofErr w:type="spellEnd"/>
            <w:proofErr w:type="gramEnd"/>
            <w:r w:rsidRPr="009164DE">
              <w:rPr>
                <w:rFonts w:asciiTheme="minorHAnsi" w:hAnsiTheme="minorHAnsi" w:cstheme="minorHAnsi"/>
                <w:i/>
                <w:iCs/>
                <w:color w:val="7030A0"/>
                <w:sz w:val="22"/>
                <w:szCs w:val="22"/>
                <w:vertAlign w:val="subscript"/>
              </w:rPr>
              <w:t xml:space="preserve"> </w:t>
            </w:r>
            <w:r w:rsidRPr="009164DE">
              <w:rPr>
                <w:rFonts w:asciiTheme="minorHAnsi" w:hAnsiTheme="minorHAnsi" w:cstheme="minorHAnsi"/>
                <w:color w:val="7030A0"/>
                <w:sz w:val="22"/>
                <w:szCs w:val="22"/>
              </w:rPr>
              <w:t>is number of logical slots within Tp</w:t>
            </w:r>
            <w:r w:rsidRPr="009164DE">
              <w:rPr>
                <w:rFonts w:asciiTheme="minorHAnsi" w:hAnsiTheme="minorHAnsi" w:cstheme="minorHAnsi"/>
                <w:color w:val="7030A0"/>
                <w:szCs w:val="20"/>
              </w:rPr>
              <w:t>roc,0</w:t>
            </w:r>
            <w:r w:rsidRPr="009164DE">
              <w:rPr>
                <w:rFonts w:asciiTheme="minorHAnsi" w:hAnsiTheme="minorHAnsi" w:cstheme="minorHAnsi"/>
                <w:color w:val="7030A0"/>
                <w:sz w:val="22"/>
                <w:szCs w:val="22"/>
              </w:rPr>
              <w:t>+T</w:t>
            </w:r>
            <w:r w:rsidRPr="009164DE">
              <w:rPr>
                <w:rFonts w:asciiTheme="minorHAnsi" w:hAnsiTheme="minorHAnsi" w:cstheme="minorHAnsi"/>
                <w:color w:val="7030A0"/>
                <w:szCs w:val="20"/>
              </w:rPr>
              <w:t>proc,1</w:t>
            </w:r>
          </w:p>
          <w:p w14:paraId="3850475A"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w:t>
            </w:r>
            <w:proofErr w:type="gramStart"/>
            <w:r w:rsidRPr="009164DE">
              <w:rPr>
                <w:rFonts w:asciiTheme="minorHAnsi" w:hAnsiTheme="minorHAnsi" w:cstheme="minorHAnsi"/>
                <w:strike/>
                <w:color w:val="7030A0"/>
                <w:sz w:val="22"/>
                <w:szCs w:val="22"/>
              </w:rPr>
              <w:t xml:space="preserve">30 </w:t>
            </w:r>
            <w:r>
              <w:rPr>
                <w:rFonts w:asciiTheme="minorHAnsi" w:hAnsiTheme="minorHAnsi" w:cstheme="minorHAnsi"/>
                <w:strike/>
                <w:color w:val="7030A0"/>
                <w:sz w:val="22"/>
                <w:szCs w:val="22"/>
              </w:rPr>
              <w:t xml:space="preserve"> </w:t>
            </w:r>
            <w:r w:rsidRPr="009164DE">
              <w:rPr>
                <w:rFonts w:asciiTheme="minorHAnsi" w:hAnsiTheme="minorHAnsi" w:cstheme="minorHAnsi"/>
                <w:color w:val="7030A0"/>
                <w:sz w:val="22"/>
                <w:szCs w:val="22"/>
              </w:rPr>
              <w:t>31</w:t>
            </w:r>
            <w:proofErr w:type="gramEnd"/>
            <w:r w:rsidRPr="009164DE">
              <w:rPr>
                <w:rFonts w:asciiTheme="minorHAnsi" w:hAnsiTheme="minorHAnsi" w:cstheme="minorHAnsi"/>
                <w:i/>
                <w:iCs/>
                <w:color w:val="7030A0"/>
                <w:sz w:val="22"/>
                <w:szCs w:val="22"/>
              </w:rPr>
              <w:t>-</w:t>
            </w:r>
            <w:r w:rsidRPr="009164DE">
              <w:rPr>
                <w:rFonts w:asciiTheme="minorHAnsi" w:hAnsiTheme="minorHAnsi" w:cstheme="minorHAnsi"/>
                <w:color w:val="7030A0"/>
                <w:sz w:val="22"/>
                <w:szCs w:val="22"/>
              </w:rPr>
              <w:t xml:space="preserve"> M</w:t>
            </w:r>
            <w:r w:rsidRPr="009164DE">
              <w:rPr>
                <w:rFonts w:ascii="Symbol" w:hAnsi="Symbol" w:cstheme="minorHAnsi"/>
                <w:i/>
                <w:iCs/>
                <w:color w:val="7030A0"/>
                <w:sz w:val="22"/>
                <w:szCs w:val="22"/>
                <w:vertAlign w:val="subscript"/>
              </w:rPr>
              <w:t></w:t>
            </w:r>
            <w:r w:rsidRPr="009164DE">
              <w:rPr>
                <w:rFonts w:asciiTheme="minorHAnsi" w:hAnsiTheme="minorHAnsi" w:cstheme="minorHAnsi"/>
                <w:i/>
                <w:iCs/>
                <w:color w:val="7030A0"/>
                <w:sz w:val="22"/>
                <w:szCs w:val="22"/>
                <w:vertAlign w:val="subscript"/>
              </w:rPr>
              <w:t>,</w:t>
            </w:r>
            <w:proofErr w:type="spellStart"/>
            <w:r w:rsidRPr="009164DE">
              <w:rPr>
                <w:rFonts w:asciiTheme="minorHAnsi" w:hAnsiTheme="minorHAnsi" w:cstheme="minorHAnsi"/>
                <w:i/>
                <w:iCs/>
                <w:color w:val="7030A0"/>
                <w:sz w:val="22"/>
                <w:szCs w:val="22"/>
                <w:vertAlign w:val="subscript"/>
              </w:rPr>
              <w:t>Tproc</w:t>
            </w:r>
            <w:proofErr w:type="spellEnd"/>
            <w:r w:rsidRPr="009164DE">
              <w:rPr>
                <w:rFonts w:asciiTheme="minorHAnsi" w:hAnsiTheme="minorHAnsi" w:cstheme="minorHAnsi"/>
                <w:color w:val="7030A0"/>
                <w:sz w:val="22"/>
                <w:szCs w:val="22"/>
              </w:rPr>
              <w:t> </w:t>
            </w:r>
            <w:r>
              <w:rPr>
                <w:rFonts w:asciiTheme="minorHAnsi" w:hAnsiTheme="minorHAnsi" w:cstheme="minorHAnsi"/>
                <w:color w:val="7030A0"/>
                <w:sz w:val="22"/>
                <w:szCs w:val="22"/>
              </w:rPr>
              <w:t>-1</w:t>
            </w:r>
          </w:p>
          <w:p w14:paraId="7ACE1FBC"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520294">
              <w:rPr>
                <w:rFonts w:asciiTheme="minorHAnsi" w:hAnsiTheme="minorHAnsi" w:cstheme="minorHAnsi"/>
                <w:color w:val="0070C0"/>
                <w:sz w:val="22"/>
                <w:szCs w:val="22"/>
              </w:rPr>
              <w:t>down-select between</w:t>
            </w:r>
          </w:p>
          <w:p w14:paraId="50A4598B" w14:textId="77777777" w:rsidR="001D735F" w:rsidRPr="004D7234"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4C0C1937"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07302628" w14:textId="77777777" w:rsidR="001D735F" w:rsidRPr="0080616D"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D347178" w14:textId="77777777" w:rsidR="001D735F" w:rsidRPr="009164DE" w:rsidRDefault="001D735F" w:rsidP="001D735F">
            <w:pPr>
              <w:pStyle w:val="ListParagraph"/>
              <w:numPr>
                <w:ilvl w:val="0"/>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FF0000"/>
                <w:sz w:val="22"/>
                <w:szCs w:val="22"/>
              </w:rPr>
              <w:t xml:space="preserve">If some of candidate resources in set </w:t>
            </w:r>
            <w:r w:rsidRPr="009164DE">
              <w:rPr>
                <w:rFonts w:asciiTheme="minorHAnsi" w:hAnsiTheme="minorHAnsi" w:cstheme="minorHAnsi"/>
                <w:i/>
                <w:iCs/>
                <w:strike/>
                <w:color w:val="FF0000"/>
                <w:sz w:val="22"/>
                <w:szCs w:val="22"/>
              </w:rPr>
              <w:t>S</w:t>
            </w:r>
            <w:r w:rsidRPr="009164DE">
              <w:rPr>
                <w:rFonts w:asciiTheme="minorHAnsi" w:hAnsiTheme="minorHAnsi" w:cstheme="minorHAnsi"/>
                <w:i/>
                <w:iCs/>
                <w:strike/>
                <w:color w:val="FF0000"/>
                <w:sz w:val="22"/>
                <w:szCs w:val="22"/>
                <w:vertAlign w:val="subscript"/>
              </w:rPr>
              <w:t>A</w:t>
            </w:r>
            <w:r w:rsidRPr="009164DE">
              <w:rPr>
                <w:rFonts w:asciiTheme="minorHAnsi" w:hAnsiTheme="minorHAnsi" w:cstheme="minorHAnsi"/>
                <w:strike/>
                <w:color w:val="FF0000"/>
                <w:sz w:val="22"/>
                <w:szCs w:val="22"/>
              </w:rPr>
              <w:t xml:space="preserve"> reported to the higher layer have corresponding PBPS results, </w:t>
            </w:r>
            <w:r w:rsidRPr="009164DE">
              <w:rPr>
                <w:rFonts w:asciiTheme="minorHAnsi" w:hAnsiTheme="minorHAnsi" w:cstheme="minorHAnsi"/>
                <w:strike/>
                <w:color w:val="0070C0"/>
                <w:sz w:val="22"/>
                <w:szCs w:val="22"/>
              </w:rPr>
              <w:t>down-select between</w:t>
            </w:r>
          </w:p>
          <w:p w14:paraId="3FF1F77D" w14:textId="77777777" w:rsidR="001D735F" w:rsidRPr="009164DE"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4472C4" w:themeColor="accent5"/>
                <w:sz w:val="22"/>
                <w:szCs w:val="22"/>
              </w:rPr>
              <w:t>Option i: I</w:t>
            </w:r>
            <w:r w:rsidRPr="009164DE">
              <w:rPr>
                <w:rFonts w:asciiTheme="minorHAnsi" w:hAnsiTheme="minorHAnsi" w:cstheme="minorHAnsi"/>
                <w:strike/>
                <w:color w:val="FF0000"/>
                <w:sz w:val="22"/>
                <w:szCs w:val="22"/>
              </w:rPr>
              <w:t xml:space="preserve">ndex of those slots in the set </w:t>
            </w:r>
            <w:r w:rsidRPr="009164DE">
              <w:rPr>
                <w:rFonts w:asciiTheme="minorHAnsi" w:hAnsiTheme="minorHAnsi" w:cstheme="minorHAnsi"/>
                <w:i/>
                <w:iCs/>
                <w:strike/>
                <w:color w:val="FF0000"/>
                <w:sz w:val="22"/>
                <w:szCs w:val="22"/>
              </w:rPr>
              <w:t>S</w:t>
            </w:r>
            <w:r w:rsidRPr="009164DE">
              <w:rPr>
                <w:rFonts w:asciiTheme="minorHAnsi" w:hAnsiTheme="minorHAnsi" w:cstheme="minorHAnsi"/>
                <w:i/>
                <w:iCs/>
                <w:strike/>
                <w:color w:val="FF0000"/>
                <w:sz w:val="22"/>
                <w:szCs w:val="22"/>
                <w:vertAlign w:val="subscript"/>
              </w:rPr>
              <w:t>A</w:t>
            </w:r>
            <w:r w:rsidRPr="009164DE">
              <w:rPr>
                <w:rFonts w:asciiTheme="minorHAnsi" w:hAnsiTheme="minorHAnsi" w:cstheme="minorHAnsi"/>
                <w:strike/>
                <w:color w:val="FF0000"/>
                <w:sz w:val="22"/>
                <w:szCs w:val="22"/>
              </w:rPr>
              <w:t xml:space="preserve"> that have corresponding PBPS results are also reported to the higher layer</w:t>
            </w:r>
            <w:r w:rsidRPr="009164DE">
              <w:rPr>
                <w:rFonts w:asciiTheme="minorHAnsi" w:hAnsiTheme="minorHAnsi" w:cstheme="minorHAnsi"/>
                <w:strike/>
                <w:color w:val="4472C4" w:themeColor="accent5"/>
                <w:sz w:val="22"/>
                <w:szCs w:val="22"/>
              </w:rPr>
              <w:t xml:space="preserve"> to allow higher layer prioritize slots with PBPS results over other candidate slots</w:t>
            </w:r>
            <w:r w:rsidRPr="009164DE">
              <w:rPr>
                <w:rFonts w:asciiTheme="minorHAnsi" w:hAnsiTheme="minorHAnsi" w:cstheme="minorHAnsi"/>
                <w:strike/>
                <w:color w:val="FF0000"/>
                <w:sz w:val="22"/>
                <w:szCs w:val="22"/>
              </w:rPr>
              <w:t>.</w:t>
            </w:r>
            <w:r w:rsidRPr="009164DE">
              <w:rPr>
                <w:rFonts w:asciiTheme="minorHAnsi" w:hAnsiTheme="minorHAnsi" w:cstheme="minorHAnsi"/>
                <w:strike/>
                <w:color w:val="0000FF"/>
                <w:sz w:val="22"/>
                <w:szCs w:val="22"/>
              </w:rPr>
              <w:t xml:space="preserve"> </w:t>
            </w:r>
          </w:p>
          <w:p w14:paraId="40B049A8" w14:textId="77777777" w:rsidR="001D735F" w:rsidRPr="009164DE"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9164DE">
              <w:rPr>
                <w:rFonts w:asciiTheme="minorHAnsi" w:hAnsiTheme="minorHAnsi" w:cstheme="minorHAnsi"/>
                <w:strike/>
                <w:color w:val="4472C4" w:themeColor="accent5"/>
                <w:sz w:val="22"/>
                <w:szCs w:val="22"/>
              </w:rPr>
              <w:t xml:space="preserve">Option ii: PHY layer reports a candidate resource set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to higher layer for resource selection, where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is a subset of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 xml:space="preserve"> containing no less than </w:t>
            </w:r>
            <m:oMath>
              <m:r>
                <w:rPr>
                  <w:rFonts w:ascii="Cambria Math" w:hAnsi="Cambria Math"/>
                  <w:strike/>
                  <w:color w:val="4472C4" w:themeColor="accent5"/>
                  <w:lang w:eastAsia="en-GB"/>
                </w:rPr>
                <m:t>X⋅</m:t>
              </m:r>
              <m:sSub>
                <m:sSubPr>
                  <m:ctrlPr>
                    <w:rPr>
                      <w:rFonts w:ascii="Cambria Math" w:hAnsi="Cambria Math"/>
                      <w:i/>
                      <w:strike/>
                      <w:color w:val="4472C4" w:themeColor="accent5"/>
                      <w:lang w:eastAsia="en-GB"/>
                    </w:rPr>
                  </m:ctrlPr>
                </m:sSubPr>
                <m:e>
                  <m:r>
                    <w:rPr>
                      <w:rFonts w:ascii="Cambria Math" w:hAnsi="Cambria Math"/>
                      <w:strike/>
                      <w:color w:val="4472C4" w:themeColor="accent5"/>
                      <w:lang w:eastAsia="en-GB"/>
                    </w:rPr>
                    <m:t>M</m:t>
                  </m:r>
                </m:e>
                <m:sub>
                  <m:r>
                    <m:rPr>
                      <m:nor/>
                    </m:rPr>
                    <w:rPr>
                      <w:rFonts w:ascii="Cambria Math" w:hAnsi="Cambria Math"/>
                      <w:strike/>
                      <w:color w:val="4472C4" w:themeColor="accent5"/>
                      <w:lang w:eastAsia="en-GB"/>
                    </w:rPr>
                    <m:t>total</m:t>
                  </m:r>
                  <m:ctrlPr>
                    <w:rPr>
                      <w:rFonts w:ascii="Cambria Math" w:hAnsi="Cambria Math"/>
                      <w:strike/>
                      <w:color w:val="4472C4" w:themeColor="accent5"/>
                      <w:lang w:eastAsia="en-GB"/>
                    </w:rPr>
                  </m:ctrlPr>
                </m:sub>
              </m:sSub>
            </m:oMath>
            <w:r w:rsidRPr="009164DE">
              <w:rPr>
                <w:rFonts w:asciiTheme="minorHAnsi" w:hAnsiTheme="minorHAnsi" w:cstheme="minorHAnsi"/>
                <w:strike/>
                <w:color w:val="4472C4" w:themeColor="accent5"/>
                <w:sz w:val="22"/>
                <w:szCs w:val="22"/>
              </w:rPr>
              <w:t xml:space="preserve"> candidate resources, and candidate resources on slots with corresponding PBPS results are prioritized to be included in </w:t>
            </w:r>
            <w:r w:rsidRPr="009164DE">
              <w:rPr>
                <w:rFonts w:asciiTheme="minorHAnsi" w:hAnsiTheme="minorHAnsi" w:cstheme="minorHAnsi"/>
                <w:i/>
                <w:strike/>
                <w:color w:val="4472C4" w:themeColor="accent5"/>
                <w:sz w:val="22"/>
                <w:szCs w:val="22"/>
              </w:rPr>
              <w:t>S</w:t>
            </w:r>
            <w:r w:rsidRPr="009164DE">
              <w:rPr>
                <w:rFonts w:asciiTheme="minorHAnsi" w:hAnsiTheme="minorHAnsi" w:cstheme="minorHAnsi"/>
                <w:i/>
                <w:strike/>
                <w:color w:val="4472C4" w:themeColor="accent5"/>
                <w:sz w:val="22"/>
                <w:szCs w:val="22"/>
                <w:vertAlign w:val="subscript"/>
              </w:rPr>
              <w:t>A</w:t>
            </w:r>
            <w:r w:rsidRPr="009164DE">
              <w:rPr>
                <w:rFonts w:asciiTheme="minorHAnsi" w:hAnsiTheme="minorHAnsi" w:cstheme="minorHAnsi"/>
                <w:strike/>
                <w:color w:val="4472C4" w:themeColor="accent5"/>
                <w:sz w:val="22"/>
                <w:szCs w:val="22"/>
              </w:rPr>
              <w:t>'.</w:t>
            </w:r>
          </w:p>
          <w:p w14:paraId="4606844D" w14:textId="77777777" w:rsidR="001D735F" w:rsidRDefault="001D735F" w:rsidP="001D735F">
            <w:pPr>
              <w:contextualSpacing/>
              <w:rPr>
                <w:rFonts w:asciiTheme="minorHAnsi" w:hAnsiTheme="minorHAnsi" w:cstheme="minorHAnsi"/>
                <w:sz w:val="22"/>
                <w:szCs w:val="22"/>
              </w:rPr>
            </w:pPr>
          </w:p>
          <w:p w14:paraId="249E37C9" w14:textId="77777777" w:rsidR="001D735F" w:rsidRPr="00520294" w:rsidRDefault="001D735F" w:rsidP="001D735F">
            <w:pPr>
              <w:contextualSpacing/>
              <w:rPr>
                <w:rFonts w:asciiTheme="minorHAnsi" w:hAnsiTheme="minorHAnsi" w:cstheme="minorHAnsi"/>
                <w:sz w:val="22"/>
                <w:szCs w:val="22"/>
              </w:rPr>
            </w:pPr>
          </w:p>
        </w:tc>
      </w:tr>
      <w:tr w:rsidR="001D735F" w14:paraId="4EE4DBE6" w14:textId="77777777" w:rsidTr="00D52EFE">
        <w:tc>
          <w:tcPr>
            <w:tcW w:w="1680" w:type="dxa"/>
          </w:tcPr>
          <w:p w14:paraId="3BFFF504" w14:textId="5AD53B01" w:rsidR="001D735F" w:rsidRPr="00C67F08" w:rsidRDefault="001D735F" w:rsidP="001D735F">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656781A1" w14:textId="23DE577E"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Option 2 + Option B + modified Option ii (</w:t>
            </w:r>
            <w:r>
              <w:rPr>
                <w:rFonts w:asciiTheme="minorHAnsi" w:hAnsiTheme="minorHAnsi" w:cstheme="minorHAnsi"/>
                <w:color w:val="4472C4" w:themeColor="accent5"/>
                <w:sz w:val="22"/>
                <w:szCs w:val="22"/>
              </w:rPr>
              <w:t xml:space="preserve">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w:t>
            </w:r>
            <w:r w:rsidRPr="000879F2">
              <w:rPr>
                <w:rFonts w:asciiTheme="minorHAnsi" w:hAnsiTheme="minorHAnsi" w:cstheme="minorHAnsi"/>
                <w:color w:val="000000" w:themeColor="text1"/>
                <w:sz w:val="22"/>
                <w:szCs w:val="22"/>
              </w:rPr>
              <w:t>We are also fine to remove the 4</w:t>
            </w:r>
            <w:r w:rsidRPr="000879F2">
              <w:rPr>
                <w:rFonts w:asciiTheme="minorHAnsi" w:hAnsiTheme="minorHAnsi" w:cstheme="minorHAnsi"/>
                <w:color w:val="000000" w:themeColor="text1"/>
                <w:sz w:val="22"/>
                <w:szCs w:val="22"/>
                <w:vertAlign w:val="superscript"/>
              </w:rPr>
              <w:t>th</w:t>
            </w:r>
            <w:r w:rsidRPr="000879F2">
              <w:rPr>
                <w:rFonts w:asciiTheme="minorHAnsi" w:hAnsiTheme="minorHAnsi" w:cstheme="minorHAnsi"/>
                <w:color w:val="000000" w:themeColor="text1"/>
                <w:sz w:val="22"/>
                <w:szCs w:val="22"/>
              </w:rPr>
              <w:t xml:space="preserve"> bullet as a whole since it is </w:t>
            </w:r>
            <w:r>
              <w:rPr>
                <w:rFonts w:asciiTheme="minorHAnsi" w:hAnsiTheme="minorHAnsi" w:cstheme="minorHAnsi"/>
                <w:color w:val="000000" w:themeColor="text1"/>
                <w:sz w:val="22"/>
                <w:szCs w:val="22"/>
              </w:rPr>
              <w:t>not different</w:t>
            </w:r>
            <w:r w:rsidRPr="000879F2">
              <w:rPr>
                <w:rFonts w:asciiTheme="minorHAnsi" w:hAnsiTheme="minorHAnsi" w:cstheme="minorHAnsi"/>
                <w:color w:val="000000" w:themeColor="text1"/>
                <w:sz w:val="22"/>
                <w:szCs w:val="22"/>
              </w:rPr>
              <w:t xml:space="preserve"> from legacy. </w:t>
            </w:r>
          </w:p>
        </w:tc>
      </w:tr>
      <w:tr w:rsidR="001D735F" w14:paraId="72E6B4A1" w14:textId="77777777" w:rsidTr="00D52EFE">
        <w:tc>
          <w:tcPr>
            <w:tcW w:w="1680" w:type="dxa"/>
          </w:tcPr>
          <w:p w14:paraId="5CB7467B" w14:textId="62380DDB" w:rsidR="001D735F" w:rsidRPr="00C67F08" w:rsidRDefault="001D735F" w:rsidP="001D735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EF805E" w14:textId="77777777" w:rsidR="001D735F" w:rsidRDefault="001D735F" w:rsidP="001D735F">
            <w:pPr>
              <w:contextualSpacing/>
              <w:rPr>
                <w:rFonts w:asciiTheme="minorHAnsi" w:hAnsiTheme="minorHAnsi" w:cstheme="minorHAnsi"/>
                <w:color w:val="4472C4" w:themeColor="accent5"/>
                <w:sz w:val="22"/>
                <w:szCs w:val="22"/>
              </w:rPr>
            </w:pPr>
            <w:r>
              <w:rPr>
                <w:rFonts w:asciiTheme="minorHAnsi" w:eastAsiaTheme="minorEastAsia" w:hAnsiTheme="minorHAnsi" w:cstheme="minorHAnsi"/>
                <w:sz w:val="22"/>
                <w:szCs w:val="22"/>
                <w:lang w:eastAsia="zh-CN"/>
              </w:rPr>
              <w:t xml:space="preserve">We support </w:t>
            </w:r>
            <w:r w:rsidRPr="00D036B3">
              <w:rPr>
                <w:rFonts w:asciiTheme="minorHAnsi" w:hAnsiTheme="minorHAnsi" w:cstheme="minorHAnsi"/>
                <w:color w:val="FF0000"/>
                <w:sz w:val="22"/>
                <w:szCs w:val="22"/>
              </w:rPr>
              <w:t>Option 1</w:t>
            </w:r>
            <w:r>
              <w:rPr>
                <w:rFonts w:asciiTheme="minorHAnsi" w:hAnsiTheme="minorHAnsi" w:cstheme="minorHAnsi"/>
                <w:color w:val="FF0000"/>
                <w:sz w:val="22"/>
                <w:szCs w:val="22"/>
              </w:rPr>
              <w:t xml:space="preserve"> + </w:t>
            </w:r>
            <w:r w:rsidRPr="004D7234">
              <w:rPr>
                <w:rFonts w:asciiTheme="minorHAnsi" w:hAnsiTheme="minorHAnsi" w:cstheme="minorHAnsi"/>
                <w:color w:val="FF0000"/>
                <w:sz w:val="22"/>
                <w:szCs w:val="22"/>
              </w:rPr>
              <w:t>Option A</w:t>
            </w:r>
            <w:r>
              <w:rPr>
                <w:rFonts w:asciiTheme="minorHAnsi" w:hAnsiTheme="minorHAnsi" w:cstheme="minorHAnsi"/>
                <w:color w:val="FF0000"/>
                <w:sz w:val="22"/>
                <w:szCs w:val="22"/>
              </w:rPr>
              <w:t xml:space="preserve"> + </w:t>
            </w:r>
            <w:r w:rsidRPr="00173C7F">
              <w:rPr>
                <w:rFonts w:asciiTheme="minorHAnsi" w:hAnsiTheme="minorHAnsi" w:cstheme="minorHAnsi"/>
                <w:color w:val="4472C4" w:themeColor="accent5"/>
                <w:sz w:val="22"/>
                <w:szCs w:val="22"/>
              </w:rPr>
              <w:t xml:space="preserve">Option </w:t>
            </w:r>
            <w:proofErr w:type="spellStart"/>
            <w:r w:rsidRPr="00173C7F">
              <w:rPr>
                <w:rFonts w:asciiTheme="minorHAnsi" w:hAnsiTheme="minorHAnsi" w:cstheme="minorHAnsi"/>
                <w:color w:val="4472C4" w:themeColor="accent5"/>
                <w:sz w:val="22"/>
                <w:szCs w:val="22"/>
              </w:rPr>
              <w:t>i</w:t>
            </w:r>
            <w:proofErr w:type="spellEnd"/>
          </w:p>
          <w:p w14:paraId="001C98D4" w14:textId="77777777" w:rsidR="001D735F" w:rsidRDefault="001D735F" w:rsidP="001D735F">
            <w:pPr>
              <w:contextualSpacing/>
              <w:rPr>
                <w:rFonts w:asciiTheme="minorHAnsi" w:hAnsiTheme="minorHAnsi" w:cstheme="minorHAnsi"/>
                <w:color w:val="4472C4" w:themeColor="accent5"/>
                <w:sz w:val="22"/>
                <w:szCs w:val="22"/>
              </w:rPr>
            </w:pPr>
          </w:p>
          <w:p w14:paraId="7E17D22B" w14:textId="641FA819" w:rsidR="001D735F" w:rsidRPr="00520294" w:rsidRDefault="001D735F" w:rsidP="001D735F">
            <w:pPr>
              <w:contextualSpacing/>
              <w:rPr>
                <w:rFonts w:asciiTheme="minorHAnsi" w:hAnsiTheme="minorHAnsi" w:cstheme="minorHAnsi"/>
                <w:sz w:val="22"/>
                <w:szCs w:val="22"/>
              </w:rPr>
            </w:pPr>
            <w:r>
              <w:rPr>
                <w:rFonts w:asciiTheme="minorHAnsi" w:hAnsiTheme="minorHAnsi" w:cstheme="minorHAnsi"/>
                <w:color w:val="4472C4" w:themeColor="accent5"/>
                <w:sz w:val="22"/>
                <w:szCs w:val="22"/>
              </w:rPr>
              <w:t xml:space="preserve">For </w:t>
            </w:r>
            <w:r w:rsidRPr="00173C7F">
              <w:rPr>
                <w:rFonts w:asciiTheme="minorHAnsi" w:hAnsiTheme="minorHAnsi" w:cstheme="minorHAnsi"/>
                <w:color w:val="4472C4" w:themeColor="accent5"/>
                <w:sz w:val="22"/>
                <w:szCs w:val="22"/>
              </w:rPr>
              <w:t>Option i</w:t>
            </w:r>
            <w:r>
              <w:rPr>
                <w:rFonts w:asciiTheme="minorHAnsi" w:hAnsiTheme="minorHAnsi" w:cstheme="minorHAnsi"/>
                <w:color w:val="4472C4" w:themeColor="accent5"/>
                <w:sz w:val="22"/>
                <w:szCs w:val="22"/>
              </w:rPr>
              <w:t xml:space="preserve">i which report 2 candidate resource sets to MAC layer, this mechanism has been discussed within the LS of DRX related issue, which has been excluded. We don’t think we need to discuss it again here. </w:t>
            </w:r>
          </w:p>
        </w:tc>
      </w:tr>
      <w:tr w:rsidR="001D735F" w14:paraId="6C79664D" w14:textId="77777777" w:rsidTr="00D52EFE">
        <w:tc>
          <w:tcPr>
            <w:tcW w:w="1680" w:type="dxa"/>
          </w:tcPr>
          <w:p w14:paraId="5BC11FC1" w14:textId="3D36E070" w:rsidR="001D735F" w:rsidRDefault="001D735F" w:rsidP="001D735F">
            <w:pPr>
              <w:autoSpaceDE w:val="0"/>
              <w:autoSpaceDN w:val="0"/>
              <w:jc w:val="both"/>
              <w:rPr>
                <w:rFonts w:ascii="Calibri" w:eastAsiaTheme="minorEastAsia" w:hAnsi="Calibri" w:cs="Calibri"/>
                <w:sz w:val="22"/>
                <w:lang w:eastAsia="zh-CN"/>
              </w:rPr>
            </w:pPr>
            <w:bookmarkStart w:id="12" w:name="_Hlk88062488"/>
            <w:r>
              <w:rPr>
                <w:rFonts w:ascii="Calibri" w:hAnsi="Calibri" w:cs="Calibri"/>
                <w:sz w:val="22"/>
              </w:rPr>
              <w:t>Panasonic</w:t>
            </w:r>
            <w:bookmarkEnd w:id="12"/>
          </w:p>
        </w:tc>
        <w:tc>
          <w:tcPr>
            <w:tcW w:w="7954" w:type="dxa"/>
          </w:tcPr>
          <w:p w14:paraId="0B674940"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are supportive of FL proposal. </w:t>
            </w:r>
          </w:p>
          <w:p w14:paraId="1471C324"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1</w:t>
            </w:r>
            <w:r w:rsidRPr="00FE0C2A">
              <w:rPr>
                <w:rFonts w:asciiTheme="minorHAnsi" w:hAnsiTheme="minorHAnsi" w:cstheme="minorHAnsi"/>
                <w:sz w:val="22"/>
                <w:szCs w:val="22"/>
                <w:vertAlign w:val="superscript"/>
              </w:rPr>
              <w:t>st</w:t>
            </w:r>
            <w:r>
              <w:rPr>
                <w:rFonts w:asciiTheme="minorHAnsi" w:hAnsiTheme="minorHAnsi" w:cstheme="minorHAnsi"/>
                <w:sz w:val="22"/>
                <w:szCs w:val="22"/>
              </w:rPr>
              <w:t xml:space="preserve"> bullet, we prefer option 1</w:t>
            </w:r>
          </w:p>
          <w:p w14:paraId="6B57F9F7"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3</w:t>
            </w:r>
            <w:r w:rsidRPr="00FE0C2A">
              <w:rPr>
                <w:rFonts w:asciiTheme="minorHAnsi" w:hAnsiTheme="minorHAnsi" w:cstheme="minorHAnsi"/>
                <w:sz w:val="22"/>
                <w:szCs w:val="22"/>
                <w:vertAlign w:val="superscript"/>
              </w:rPr>
              <w:t>rd</w:t>
            </w:r>
            <w:r>
              <w:rPr>
                <w:rFonts w:asciiTheme="minorHAnsi" w:hAnsiTheme="minorHAnsi" w:cstheme="minorHAnsi"/>
                <w:sz w:val="22"/>
                <w:szCs w:val="22"/>
              </w:rPr>
              <w:t xml:space="preserve"> bullet, we prefer option A, </w:t>
            </w:r>
          </w:p>
          <w:p w14:paraId="1AEC0B47" w14:textId="291D7A49" w:rsidR="001D735F" w:rsidRDefault="001D735F" w:rsidP="001D735F">
            <w:pPr>
              <w:contextualSpacing/>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For the last bullet, we prefer option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 xml:space="preserve">. </w:t>
            </w:r>
          </w:p>
        </w:tc>
      </w:tr>
      <w:tr w:rsidR="001D735F" w14:paraId="64CA20E8" w14:textId="77777777" w:rsidTr="00D52EFE">
        <w:tc>
          <w:tcPr>
            <w:tcW w:w="1680" w:type="dxa"/>
          </w:tcPr>
          <w:p w14:paraId="5167F03B" w14:textId="0688456F" w:rsidR="001D735F" w:rsidRDefault="001D735F" w:rsidP="001D735F">
            <w:pPr>
              <w:autoSpaceDE w:val="0"/>
              <w:autoSpaceDN w:val="0"/>
              <w:jc w:val="both"/>
              <w:rPr>
                <w:rFonts w:ascii="Calibri" w:hAnsi="Calibri" w:cs="Calibri"/>
                <w:sz w:val="22"/>
              </w:rPr>
            </w:pPr>
            <w:r w:rsidRPr="00280C52">
              <w:rPr>
                <w:rFonts w:ascii="Calibri" w:hAnsi="Calibri" w:cs="Calibri"/>
                <w:sz w:val="22"/>
              </w:rPr>
              <w:t>InterDigital</w:t>
            </w:r>
          </w:p>
        </w:tc>
        <w:tc>
          <w:tcPr>
            <w:tcW w:w="7954" w:type="dxa"/>
          </w:tcPr>
          <w:p w14:paraId="34DC5DCF"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are ok with the proposal in general except for the part related to determine M value. We believe that the M value should be pre-configured based on priority (e.g., PDB) since M=31 could be larger than </w:t>
            </w:r>
            <w:proofErr w:type="spellStart"/>
            <w:r>
              <w:rPr>
                <w:rFonts w:asciiTheme="minorHAnsi" w:hAnsiTheme="minorHAnsi" w:cstheme="minorHAnsi"/>
                <w:sz w:val="22"/>
                <w:szCs w:val="22"/>
              </w:rPr>
              <w:t>M+Y’</w:t>
            </w:r>
            <w:r w:rsidRPr="00C64831">
              <w:rPr>
                <w:rFonts w:asciiTheme="minorHAnsi" w:hAnsiTheme="minorHAnsi" w:cstheme="minorHAnsi"/>
                <w:sz w:val="22"/>
                <w:szCs w:val="22"/>
                <w:vertAlign w:val="subscript"/>
              </w:rPr>
              <w:t>min</w:t>
            </w:r>
            <w:proofErr w:type="spellEnd"/>
            <w:r>
              <w:rPr>
                <w:rFonts w:asciiTheme="minorHAnsi" w:hAnsiTheme="minorHAnsi" w:cstheme="minorHAnsi"/>
                <w:sz w:val="22"/>
                <w:szCs w:val="22"/>
                <w:vertAlign w:val="subscript"/>
              </w:rPr>
              <w:t xml:space="preserve"> </w:t>
            </w:r>
            <w:r>
              <w:rPr>
                <w:rFonts w:asciiTheme="minorHAnsi" w:hAnsiTheme="minorHAnsi" w:cstheme="minorHAnsi"/>
                <w:sz w:val="22"/>
                <w:szCs w:val="22"/>
              </w:rPr>
              <w:t>so that we can minimize the case where M is not satisfied for CPS. The all options listed when M is not guaranteed for CPS will result in lower the system performance, therefore it is much better to minimize the case at the beginning. In addition, it allows that a UE can select Y’ candidate slots having PBPS results closer to the slot n. Also, we haven’t heard any good technical argument on it. So, we prefer to remove the bracket. Otherwise, it is better to make whole bullet as FFS for further technical discussion.</w:t>
            </w:r>
          </w:p>
          <w:p w14:paraId="0507A7AB"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 </w:t>
            </w:r>
          </w:p>
          <w:p w14:paraId="11B7F9F4"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C64831">
              <w:rPr>
                <w:rFonts w:asciiTheme="minorHAnsi" w:hAnsiTheme="minorHAnsi" w:cstheme="minorHAnsi"/>
                <w:color w:val="FF0000"/>
                <w:sz w:val="22"/>
                <w:szCs w:val="22"/>
              </w:rPr>
              <w:t xml:space="preserve">FFS: </w:t>
            </w: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p>
          <w:p w14:paraId="1B77FA4D" w14:textId="77777777" w:rsidR="001D735F" w:rsidRDefault="001D735F" w:rsidP="001D735F">
            <w:pPr>
              <w:contextualSpacing/>
              <w:rPr>
                <w:rFonts w:asciiTheme="minorHAnsi" w:hAnsiTheme="minorHAnsi" w:cstheme="minorHAnsi"/>
                <w:sz w:val="22"/>
                <w:szCs w:val="22"/>
              </w:rPr>
            </w:pPr>
          </w:p>
        </w:tc>
      </w:tr>
      <w:tr w:rsidR="001D735F" w:rsidRPr="00010259" w14:paraId="0917FEDD" w14:textId="77777777" w:rsidTr="00CE7657">
        <w:tc>
          <w:tcPr>
            <w:tcW w:w="1680" w:type="dxa"/>
          </w:tcPr>
          <w:p w14:paraId="0DBAFBA2" w14:textId="525BC2C8" w:rsidR="001D735F" w:rsidRPr="00010259" w:rsidRDefault="001D735F" w:rsidP="001D735F">
            <w:pPr>
              <w:autoSpaceDE w:val="0"/>
              <w:autoSpaceDN w:val="0"/>
              <w:jc w:val="both"/>
              <w:rPr>
                <w:rFonts w:ascii="Calibri" w:eastAsiaTheme="minorEastAsia" w:hAnsi="Calibri" w:cs="Calibri"/>
                <w:sz w:val="22"/>
                <w:lang w:eastAsia="zh-CN"/>
              </w:rPr>
            </w:pPr>
            <w:bookmarkStart w:id="13" w:name="_Hlk88062543"/>
            <w:r>
              <w:rPr>
                <w:rFonts w:ascii="Calibri" w:eastAsiaTheme="minorEastAsia" w:hAnsi="Calibri" w:cs="Calibri" w:hint="eastAsia"/>
                <w:sz w:val="22"/>
                <w:lang w:eastAsia="zh-CN"/>
              </w:rPr>
              <w:t>F</w:t>
            </w:r>
            <w:r>
              <w:rPr>
                <w:rFonts w:ascii="Calibri" w:eastAsiaTheme="minorEastAsia" w:hAnsi="Calibri" w:cs="Calibri"/>
                <w:sz w:val="22"/>
                <w:lang w:eastAsia="zh-CN"/>
              </w:rPr>
              <w:t>ujitsu</w:t>
            </w:r>
            <w:bookmarkEnd w:id="13"/>
          </w:p>
        </w:tc>
        <w:tc>
          <w:tcPr>
            <w:tcW w:w="7954" w:type="dxa"/>
          </w:tcPr>
          <w:p w14:paraId="254C5005" w14:textId="77777777" w:rsidR="001D735F"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this proposal.</w:t>
            </w:r>
          </w:p>
          <w:p w14:paraId="7BA68FBA" w14:textId="77777777" w:rsidR="001D735F" w:rsidRDefault="001D735F" w:rsidP="001D735F">
            <w:pPr>
              <w:autoSpaceDE w:val="0"/>
              <w:autoSpaceDN w:val="0"/>
              <w:jc w:val="both"/>
              <w:rPr>
                <w:rFonts w:ascii="Calibri" w:eastAsiaTheme="minorEastAsia" w:hAnsi="Calibri" w:cs="Calibri"/>
                <w:sz w:val="22"/>
                <w:lang w:eastAsia="zh-CN"/>
              </w:rPr>
            </w:pPr>
          </w:p>
          <w:p w14:paraId="3FE4D073" w14:textId="77777777" w:rsidR="001D735F"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what we have commented during last round, we prefer Option 1 and Option A for the first two down-selections</w:t>
            </w:r>
            <w:r w:rsidRPr="00993F96">
              <w:rPr>
                <w:rFonts w:ascii="Calibri" w:eastAsiaTheme="minorEastAsia" w:hAnsi="Calibri" w:cs="Calibri"/>
                <w:sz w:val="22"/>
                <w:lang w:eastAsia="zh-CN"/>
              </w:rPr>
              <w:t>.</w:t>
            </w:r>
          </w:p>
          <w:p w14:paraId="481DAB9C" w14:textId="77777777" w:rsidR="001D735F" w:rsidRDefault="001D735F" w:rsidP="001D735F">
            <w:pPr>
              <w:autoSpaceDE w:val="0"/>
              <w:autoSpaceDN w:val="0"/>
              <w:jc w:val="both"/>
              <w:rPr>
                <w:rFonts w:ascii="Calibri" w:eastAsiaTheme="minorEastAsia" w:hAnsi="Calibri" w:cs="Calibri"/>
                <w:sz w:val="22"/>
                <w:lang w:eastAsia="zh-CN"/>
              </w:rPr>
            </w:pPr>
          </w:p>
          <w:p w14:paraId="354D65BA" w14:textId="77777777" w:rsidR="001D735F" w:rsidRPr="00010259" w:rsidRDefault="001D735F" w:rsidP="001D73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010259">
              <w:rPr>
                <w:rFonts w:ascii="Calibri" w:eastAsiaTheme="minorEastAsia" w:hAnsi="Calibri" w:cs="Calibri"/>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down-selection, we agree with </w:t>
            </w:r>
            <w:proofErr w:type="spellStart"/>
            <w:r>
              <w:rPr>
                <w:rFonts w:ascii="Calibri" w:eastAsiaTheme="minorEastAsia" w:hAnsi="Calibri" w:cs="Calibri"/>
                <w:sz w:val="22"/>
                <w:lang w:eastAsia="zh-CN"/>
              </w:rPr>
              <w:t>FutureWei’s</w:t>
            </w:r>
            <w:proofErr w:type="spellEnd"/>
            <w:r>
              <w:rPr>
                <w:rFonts w:ascii="Calibri" w:eastAsiaTheme="minorEastAsia" w:hAnsi="Calibri" w:cs="Calibri"/>
                <w:sz w:val="22"/>
                <w:lang w:eastAsia="zh-CN"/>
              </w:rPr>
              <w:t xml:space="preserve"> view that </w:t>
            </w:r>
            <w:r w:rsidRPr="0049506F">
              <w:rPr>
                <w:rFonts w:ascii="Calibri" w:eastAsiaTheme="minorEastAsia" w:hAnsi="Calibri" w:cs="Calibri"/>
                <w:sz w:val="22"/>
                <w:lang w:eastAsia="zh-CN"/>
              </w:rPr>
              <w:t xml:space="preserve">it is </w:t>
            </w:r>
            <w:r>
              <w:rPr>
                <w:rFonts w:ascii="Calibri" w:eastAsiaTheme="minorEastAsia" w:hAnsi="Calibri" w:cs="Calibri"/>
                <w:sz w:val="22"/>
                <w:lang w:eastAsia="zh-CN"/>
              </w:rPr>
              <w:t xml:space="preserve">not </w:t>
            </w:r>
            <w:r w:rsidRPr="0049506F">
              <w:rPr>
                <w:rFonts w:ascii="Calibri" w:eastAsiaTheme="minorEastAsia" w:hAnsi="Calibri" w:cs="Calibri"/>
                <w:sz w:val="22"/>
                <w:lang w:eastAsia="zh-CN"/>
              </w:rPr>
              <w:t>necessary to prioritize the selection on the slots with PBPS slots</w:t>
            </w:r>
            <w:r>
              <w:rPr>
                <w:rFonts w:ascii="Calibri" w:eastAsiaTheme="minorEastAsia" w:hAnsi="Calibri" w:cs="Calibri"/>
                <w:sz w:val="22"/>
                <w:lang w:eastAsia="zh-CN"/>
              </w:rPr>
              <w:t>, then the</w:t>
            </w:r>
            <w:r w:rsidRPr="0049506F">
              <w:rPr>
                <w:rFonts w:ascii="Calibri" w:eastAsiaTheme="minorEastAsia" w:hAnsi="Calibri" w:cs="Calibri"/>
                <w:sz w:val="22"/>
                <w:lang w:eastAsia="zh-CN"/>
              </w:rPr>
              <w:t xml:space="preserve"> last main bullet with sub</w:t>
            </w:r>
            <w:r>
              <w:rPr>
                <w:rFonts w:ascii="Calibri" w:eastAsiaTheme="minorEastAsia" w:hAnsi="Calibri" w:cs="Calibri"/>
                <w:sz w:val="22"/>
                <w:lang w:eastAsia="zh-CN"/>
              </w:rPr>
              <w:t>-</w:t>
            </w:r>
            <w:r w:rsidRPr="0049506F">
              <w:rPr>
                <w:rFonts w:ascii="Calibri" w:eastAsiaTheme="minorEastAsia" w:hAnsi="Calibri" w:cs="Calibri"/>
                <w:sz w:val="22"/>
                <w:lang w:eastAsia="zh-CN"/>
              </w:rPr>
              <w:t>bullets can be removed</w:t>
            </w:r>
            <w:r>
              <w:rPr>
                <w:rFonts w:ascii="Calibri" w:eastAsiaTheme="minorEastAsia" w:hAnsi="Calibri" w:cs="Calibri"/>
                <w:sz w:val="22"/>
                <w:lang w:eastAsia="zh-CN"/>
              </w:rPr>
              <w:t xml:space="preserve">. </w:t>
            </w:r>
          </w:p>
          <w:p w14:paraId="6F28BE43" w14:textId="77777777" w:rsidR="001D735F" w:rsidRPr="00010259" w:rsidRDefault="001D735F" w:rsidP="001D735F">
            <w:pPr>
              <w:contextualSpacing/>
              <w:rPr>
                <w:rFonts w:asciiTheme="minorHAnsi" w:hAnsiTheme="minorHAnsi" w:cstheme="minorHAnsi"/>
                <w:sz w:val="22"/>
                <w:szCs w:val="22"/>
              </w:rPr>
            </w:pPr>
          </w:p>
        </w:tc>
      </w:tr>
      <w:tr w:rsidR="001D735F" w:rsidRPr="00010259" w14:paraId="70649C4C" w14:textId="77777777" w:rsidTr="00CE7657">
        <w:tc>
          <w:tcPr>
            <w:tcW w:w="1680" w:type="dxa"/>
          </w:tcPr>
          <w:p w14:paraId="44FEEAFB" w14:textId="5937F7E8" w:rsidR="001D735F" w:rsidRDefault="001D735F" w:rsidP="001D735F">
            <w:pPr>
              <w:autoSpaceDE w:val="0"/>
              <w:autoSpaceDN w:val="0"/>
              <w:jc w:val="both"/>
              <w:rPr>
                <w:rFonts w:ascii="Calibri" w:eastAsiaTheme="minorEastAsia" w:hAnsi="Calibri" w:cs="Calibri"/>
                <w:sz w:val="22"/>
                <w:lang w:eastAsia="zh-CN"/>
              </w:rPr>
            </w:pPr>
            <w:bookmarkStart w:id="14" w:name="_Hlk88062564"/>
            <w:r>
              <w:rPr>
                <w:rFonts w:ascii="Calibri" w:eastAsiaTheme="minorEastAsia" w:hAnsi="Calibri" w:cs="Calibri" w:hint="eastAsia"/>
                <w:sz w:val="22"/>
                <w:lang w:eastAsia="zh-CN"/>
              </w:rPr>
              <w:t>Sony</w:t>
            </w:r>
            <w:bookmarkEnd w:id="14"/>
          </w:p>
        </w:tc>
        <w:tc>
          <w:tcPr>
            <w:tcW w:w="7954" w:type="dxa"/>
          </w:tcPr>
          <w:p w14:paraId="0289829E" w14:textId="35C738CB" w:rsidR="001D735F" w:rsidRDefault="001D735F" w:rsidP="001D735F">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support Option1+OptionA.</w:t>
            </w:r>
            <w:r>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sz w:val="22"/>
                <w:szCs w:val="22"/>
                <w:lang w:eastAsia="zh-CN"/>
              </w:rPr>
              <w:t>And f</w:t>
            </w: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 xml:space="preserve">r the last sub-bullet, we think </w:t>
            </w:r>
            <w:r>
              <w:rPr>
                <w:rFonts w:asciiTheme="minorHAnsi" w:eastAsiaTheme="minorEastAsia" w:hAnsiTheme="minorHAnsi" w:cstheme="minorHAnsi" w:hint="eastAsia"/>
                <w:sz w:val="22"/>
                <w:szCs w:val="22"/>
                <w:lang w:eastAsia="zh-CN"/>
              </w:rPr>
              <w:t>physical</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la</w:t>
            </w:r>
            <w:r>
              <w:rPr>
                <w:rFonts w:asciiTheme="minorHAnsi" w:eastAsiaTheme="minorEastAsia" w:hAnsiTheme="minorHAnsi" w:cstheme="minorHAnsi"/>
                <w:sz w:val="22"/>
                <w:szCs w:val="22"/>
                <w:lang w:eastAsia="zh-CN"/>
              </w:rPr>
              <w:t xml:space="preserve">yer should report all the candidate resource set S(A) to higher layer, so we support option </w:t>
            </w:r>
            <w:proofErr w:type="spellStart"/>
            <w:r>
              <w:rPr>
                <w:rFonts w:asciiTheme="minorHAnsi" w:eastAsiaTheme="minorEastAsia" w:hAnsiTheme="minorHAnsi" w:cstheme="minorHAnsi"/>
                <w:sz w:val="22"/>
                <w:szCs w:val="22"/>
                <w:lang w:eastAsia="zh-CN"/>
              </w:rPr>
              <w:t>i</w:t>
            </w:r>
            <w:proofErr w:type="spellEnd"/>
            <w:r>
              <w:rPr>
                <w:rFonts w:asciiTheme="minorHAnsi" w:eastAsiaTheme="minorEastAsia" w:hAnsiTheme="minorHAnsi" w:cstheme="minorHAnsi"/>
                <w:sz w:val="22"/>
                <w:szCs w:val="22"/>
                <w:lang w:eastAsia="zh-CN"/>
              </w:rPr>
              <w:t>.</w:t>
            </w:r>
          </w:p>
        </w:tc>
      </w:tr>
      <w:tr w:rsidR="001D735F" w:rsidRPr="00867738" w14:paraId="17175F1C" w14:textId="77777777" w:rsidTr="003126EE">
        <w:tc>
          <w:tcPr>
            <w:tcW w:w="1680" w:type="dxa"/>
          </w:tcPr>
          <w:p w14:paraId="2B665AE5" w14:textId="7C608F36" w:rsidR="001D735F" w:rsidRDefault="001D735F" w:rsidP="001D735F">
            <w:pPr>
              <w:autoSpaceDE w:val="0"/>
              <w:autoSpaceDN w:val="0"/>
              <w:jc w:val="both"/>
              <w:rPr>
                <w:rFonts w:ascii="Calibri" w:eastAsiaTheme="minorEastAsia" w:hAnsi="Calibri" w:cs="Calibri"/>
                <w:sz w:val="22"/>
                <w:lang w:eastAsia="zh-CN"/>
              </w:rPr>
            </w:pPr>
            <w:r w:rsidRPr="00280C52">
              <w:rPr>
                <w:rFonts w:ascii="Calibri" w:eastAsiaTheme="minorEastAsia" w:hAnsi="Calibri" w:cs="Calibri" w:hint="eastAsia"/>
                <w:sz w:val="22"/>
                <w:lang w:eastAsia="zh-CN"/>
              </w:rPr>
              <w:t>v</w:t>
            </w:r>
            <w:r w:rsidRPr="00280C52">
              <w:rPr>
                <w:rFonts w:ascii="Calibri" w:eastAsiaTheme="minorEastAsia" w:hAnsi="Calibri" w:cs="Calibri"/>
                <w:sz w:val="22"/>
                <w:lang w:eastAsia="zh-CN"/>
              </w:rPr>
              <w:t>ivo</w:t>
            </w:r>
          </w:p>
        </w:tc>
        <w:tc>
          <w:tcPr>
            <w:tcW w:w="7954" w:type="dxa"/>
          </w:tcPr>
          <w:p w14:paraId="35E7E8EF" w14:textId="77777777" w:rsidR="001D735F" w:rsidRDefault="001D735F" w:rsidP="001D735F">
            <w:pPr>
              <w:contextualSpacing/>
              <w:jc w:val="both"/>
              <w:rPr>
                <w:rFonts w:ascii="Calibri" w:eastAsiaTheme="minorEastAsia" w:hAnsi="Calibri" w:cs="Calibri"/>
                <w:sz w:val="22"/>
                <w:lang w:eastAsia="zh-CN"/>
              </w:rPr>
            </w:pPr>
            <w:r>
              <w:rPr>
                <w:rFonts w:asciiTheme="minorHAnsi" w:eastAsiaTheme="minorEastAsia" w:hAnsiTheme="minorHAnsi" w:cstheme="minorHAnsi"/>
                <w:sz w:val="22"/>
                <w:szCs w:val="22"/>
                <w:lang w:eastAsia="zh-CN"/>
              </w:rPr>
              <w:t>We support Option2+</w:t>
            </w:r>
            <w:r w:rsidRPr="003C79B6">
              <w:rPr>
                <w:rFonts w:asciiTheme="minorHAnsi" w:eastAsiaTheme="minorEastAsia" w:hAnsiTheme="minorHAnsi" w:cstheme="minorHAnsi"/>
                <w:color w:val="FF0000"/>
                <w:sz w:val="22"/>
                <w:szCs w:val="22"/>
                <w:lang w:eastAsia="zh-CN"/>
              </w:rPr>
              <w:t>optionA</w:t>
            </w:r>
            <w:r>
              <w:rPr>
                <w:rFonts w:asciiTheme="minorHAnsi" w:eastAsiaTheme="minorEastAsia" w:hAnsiTheme="minorHAnsi" w:cstheme="minorHAnsi"/>
                <w:color w:val="FF0000"/>
                <w:sz w:val="22"/>
                <w:szCs w:val="22"/>
                <w:lang w:eastAsia="zh-CN"/>
              </w:rPr>
              <w:t xml:space="preserve">+remove option </w:t>
            </w:r>
            <w:proofErr w:type="spellStart"/>
            <w:r>
              <w:rPr>
                <w:rFonts w:asciiTheme="minorHAnsi" w:eastAsiaTheme="minorEastAsia" w:hAnsiTheme="minorHAnsi" w:cstheme="minorHAnsi"/>
                <w:color w:val="FF0000"/>
                <w:sz w:val="22"/>
                <w:szCs w:val="22"/>
                <w:lang w:eastAsia="zh-CN"/>
              </w:rPr>
              <w:t>i</w:t>
            </w:r>
            <w:proofErr w:type="spellEnd"/>
            <w:r>
              <w:rPr>
                <w:rFonts w:asciiTheme="minorHAnsi" w:eastAsiaTheme="minorEastAsia" w:hAnsiTheme="minorHAnsi" w:cstheme="minorHAnsi"/>
                <w:color w:val="FF0000"/>
                <w:sz w:val="22"/>
                <w:szCs w:val="22"/>
                <w:lang w:eastAsia="zh-CN"/>
              </w:rPr>
              <w:t>/ii or add option iii for no enhancement</w:t>
            </w: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 xml:space="preserve"> </w:t>
            </w:r>
            <w:r w:rsidRPr="003C79B6">
              <w:rPr>
                <w:rFonts w:asciiTheme="minorHAnsi" w:eastAsiaTheme="minorEastAsia" w:hAnsiTheme="minorHAnsi" w:cstheme="minorHAnsi"/>
                <w:sz w:val="22"/>
                <w:szCs w:val="22"/>
                <w:lang w:eastAsia="zh-CN"/>
              </w:rPr>
              <w:t>I may have misunderstood option A</w:t>
            </w:r>
            <w:r>
              <w:rPr>
                <w:rFonts w:asciiTheme="minorHAnsi" w:eastAsiaTheme="minorEastAsia" w:hAnsiTheme="minorHAnsi" w:cstheme="minorHAnsi"/>
                <w:sz w:val="22"/>
                <w:szCs w:val="22"/>
                <w:lang w:eastAsia="zh-CN"/>
              </w:rPr>
              <w:t xml:space="preserve"> in the previous round</w:t>
            </w:r>
            <w:r w:rsidRPr="003C79B6">
              <w:rPr>
                <w:rFonts w:asciiTheme="minorHAnsi" w:eastAsiaTheme="minorEastAsia" w:hAnsiTheme="minorHAnsi" w:cstheme="minorHAnsi"/>
                <w:sz w:val="22"/>
                <w:szCs w:val="22"/>
                <w:lang w:eastAsia="zh-CN"/>
              </w:rPr>
              <w:t>, which</w:t>
            </w:r>
            <w:r>
              <w:rPr>
                <w:rFonts w:asciiTheme="minorHAnsi" w:eastAsiaTheme="minorEastAsia" w:hAnsiTheme="minorHAnsi" w:cstheme="minorHAnsi"/>
                <w:sz w:val="22"/>
                <w:szCs w:val="22"/>
                <w:lang w:eastAsia="zh-CN"/>
              </w:rPr>
              <w:t xml:space="preserve"> now in my understanding</w:t>
            </w:r>
            <w:r w:rsidRPr="003C79B6">
              <w:rPr>
                <w:rFonts w:asciiTheme="minorHAnsi" w:eastAsiaTheme="minorEastAsia" w:hAnsiTheme="minorHAnsi" w:cstheme="minorHAnsi"/>
                <w:sz w:val="22"/>
                <w:szCs w:val="22"/>
                <w:lang w:eastAsia="zh-CN"/>
              </w:rPr>
              <w:t xml:space="preserve"> is for guaranteeing </w:t>
            </w:r>
            <w:proofErr w:type="spellStart"/>
            <w:r w:rsidRPr="003C79B6">
              <w:rPr>
                <w:rFonts w:asciiTheme="minorHAnsi" w:eastAsiaTheme="minorEastAsia" w:hAnsiTheme="minorHAnsi" w:cstheme="minorHAnsi"/>
                <w:sz w:val="22"/>
                <w:szCs w:val="22"/>
                <w:lang w:eastAsia="zh-CN"/>
              </w:rPr>
              <w:t>Ymin</w:t>
            </w:r>
            <w:proofErr w:type="spellEnd"/>
            <w:r w:rsidRPr="003C79B6">
              <w:rPr>
                <w:rFonts w:asciiTheme="minorHAnsi" w:eastAsiaTheme="minorEastAsia" w:hAnsiTheme="minorHAnsi" w:cstheme="minorHAnsi"/>
                <w:sz w:val="22"/>
                <w:szCs w:val="22"/>
                <w:lang w:eastAsia="zh-CN"/>
              </w:rPr>
              <w:t xml:space="preserve"> by reducing CPS</w:t>
            </w:r>
            <w:r>
              <w:rPr>
                <w:rFonts w:asciiTheme="minorHAnsi" w:eastAsiaTheme="minorEastAsia" w:hAnsiTheme="minorHAnsi" w:cstheme="minorHAnsi"/>
                <w:sz w:val="22"/>
                <w:szCs w:val="22"/>
                <w:lang w:eastAsia="zh-CN"/>
              </w:rPr>
              <w:t xml:space="preserve"> window size</w:t>
            </w:r>
            <w:r w:rsidRPr="003C79B6">
              <w:rPr>
                <w:rFonts w:asciiTheme="minorHAnsi" w:eastAsiaTheme="minorEastAsia" w:hAnsiTheme="minorHAnsi" w:cstheme="minorHAnsi"/>
                <w:sz w:val="22"/>
                <w:szCs w:val="22"/>
                <w:lang w:eastAsia="zh-CN"/>
              </w:rPr>
              <w:t xml:space="preserve"> in the case of a small PDB.</w:t>
            </w:r>
            <w:r>
              <w:rPr>
                <w:rFonts w:asciiTheme="minorHAnsi" w:eastAsiaTheme="minorEastAsia" w:hAnsiTheme="minorHAnsi" w:cstheme="minorHAnsi"/>
                <w:sz w:val="22"/>
                <w:szCs w:val="22"/>
                <w:lang w:eastAsia="zh-CN"/>
              </w:rPr>
              <w:t xml:space="preserve"> </w:t>
            </w:r>
            <w:r>
              <w:rPr>
                <w:rFonts w:ascii="Calibri" w:eastAsiaTheme="minorEastAsia" w:hAnsi="Calibri" w:cs="Calibri"/>
                <w:sz w:val="22"/>
                <w:lang w:eastAsia="zh-CN"/>
              </w:rPr>
              <w:t xml:space="preserve">As CPS is triggered already, although there is less than M sensing slots, option A still allows UE to </w:t>
            </w:r>
            <w:r w:rsidRPr="006D0909">
              <w:rPr>
                <w:rFonts w:ascii="Calibri" w:eastAsiaTheme="minorEastAsia" w:hAnsi="Calibri" w:cs="Calibri"/>
                <w:sz w:val="22"/>
                <w:lang w:eastAsia="zh-CN"/>
              </w:rPr>
              <w:t>consider</w:t>
            </w:r>
            <w:r>
              <w:rPr>
                <w:rFonts w:ascii="Calibri" w:eastAsiaTheme="minorEastAsia" w:hAnsi="Calibri" w:cs="Calibri"/>
                <w:sz w:val="22"/>
                <w:lang w:eastAsia="zh-CN"/>
              </w:rPr>
              <w:t xml:space="preserve"> </w:t>
            </w:r>
            <w:r w:rsidRPr="006D0909">
              <w:rPr>
                <w:rFonts w:ascii="Calibri" w:eastAsiaTheme="minorEastAsia" w:hAnsi="Calibri" w:cs="Calibri"/>
                <w:sz w:val="22"/>
                <w:lang w:eastAsia="zh-CN"/>
              </w:rPr>
              <w:t>the sensing result</w:t>
            </w:r>
            <w:r>
              <w:rPr>
                <w:rFonts w:ascii="Calibri" w:eastAsiaTheme="minorEastAsia" w:hAnsi="Calibri" w:cs="Calibri"/>
                <w:sz w:val="22"/>
                <w:lang w:eastAsia="zh-CN"/>
              </w:rPr>
              <w:t xml:space="preserve">s </w:t>
            </w:r>
            <w:r w:rsidRPr="00993F96">
              <w:rPr>
                <w:rFonts w:ascii="Calibri" w:eastAsiaTheme="minorEastAsia" w:hAnsi="Calibri" w:cs="Calibri"/>
                <w:sz w:val="22"/>
                <w:lang w:eastAsia="zh-CN"/>
              </w:rPr>
              <w:t xml:space="preserve">which is beneficial for </w:t>
            </w:r>
            <w:r>
              <w:rPr>
                <w:rFonts w:ascii="Calibri" w:eastAsiaTheme="minorEastAsia" w:hAnsi="Calibri" w:cs="Calibri"/>
                <w:sz w:val="22"/>
                <w:lang w:eastAsia="zh-CN"/>
              </w:rPr>
              <w:t xml:space="preserve">reliability </w:t>
            </w:r>
            <w:r w:rsidRPr="00993F96">
              <w:rPr>
                <w:rFonts w:ascii="Calibri" w:eastAsiaTheme="minorEastAsia" w:hAnsi="Calibri" w:cs="Calibri"/>
                <w:sz w:val="22"/>
                <w:lang w:eastAsia="zh-CN"/>
              </w:rPr>
              <w:t>performance.</w:t>
            </w:r>
            <w:r>
              <w:rPr>
                <w:rFonts w:ascii="Calibri" w:eastAsiaTheme="minorEastAsia" w:hAnsi="Calibri" w:cs="Calibri"/>
                <w:sz w:val="22"/>
                <w:lang w:eastAsia="zh-CN"/>
              </w:rPr>
              <w:t xml:space="preserve"> </w:t>
            </w:r>
          </w:p>
          <w:p w14:paraId="1CDFE301" w14:textId="77777777" w:rsidR="001D735F" w:rsidRDefault="001D735F" w:rsidP="001D735F">
            <w:pPr>
              <w:contextualSpacing/>
              <w:jc w:val="both"/>
              <w:rPr>
                <w:rFonts w:ascii="Calibri" w:eastAsiaTheme="minorEastAsia" w:hAnsi="Calibri" w:cs="Calibri"/>
                <w:sz w:val="22"/>
                <w:lang w:eastAsia="zh-CN"/>
              </w:rPr>
            </w:pPr>
            <w:r>
              <w:rPr>
                <w:rFonts w:ascii="Calibri" w:eastAsiaTheme="minorEastAsia" w:hAnsi="Calibri" w:cs="Calibri"/>
                <w:sz w:val="22"/>
                <w:lang w:eastAsia="zh-CN"/>
              </w:rPr>
              <w:t xml:space="preserve">Moreover, we suggest to remove option C, option C is contradictory to option1(always ensure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limit) and option2(random selection in the RSW).</w:t>
            </w:r>
          </w:p>
          <w:p w14:paraId="54147075"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are not clear how option1 works, when PDB is small and there is less than </w:t>
            </w:r>
            <w:proofErr w:type="spellStart"/>
            <w:r>
              <w:rPr>
                <w:rFonts w:asciiTheme="minorHAnsi" w:eastAsiaTheme="minorEastAsia" w:hAnsiTheme="minorHAnsi" w:cstheme="minorHAnsi"/>
                <w:sz w:val="22"/>
                <w:szCs w:val="22"/>
                <w:lang w:eastAsia="zh-CN"/>
              </w:rPr>
              <w:t>Y’min</w:t>
            </w:r>
            <w:proofErr w:type="spellEnd"/>
            <w:r>
              <w:rPr>
                <w:rFonts w:asciiTheme="minorHAnsi" w:eastAsiaTheme="minorEastAsia" w:hAnsiTheme="minorHAnsi" w:cstheme="minorHAnsi"/>
                <w:sz w:val="22"/>
                <w:szCs w:val="22"/>
                <w:lang w:eastAsia="zh-CN"/>
              </w:rPr>
              <w:t xml:space="preserve"> candidate slots in the RSW, how could UE reselect another candidate slots satisfying </w:t>
            </w:r>
            <w:proofErr w:type="spellStart"/>
            <w:r>
              <w:rPr>
                <w:rFonts w:asciiTheme="minorHAnsi" w:eastAsiaTheme="minorEastAsia" w:hAnsiTheme="minorHAnsi" w:cstheme="minorHAnsi"/>
                <w:sz w:val="22"/>
                <w:szCs w:val="22"/>
                <w:lang w:eastAsia="zh-CN"/>
              </w:rPr>
              <w:t>Y’min</w:t>
            </w:r>
            <w:proofErr w:type="spellEnd"/>
            <w:r>
              <w:rPr>
                <w:rFonts w:asciiTheme="minorHAnsi" w:eastAsiaTheme="minorEastAsia" w:hAnsiTheme="minorHAnsi" w:cstheme="minorHAnsi"/>
                <w:sz w:val="22"/>
                <w:szCs w:val="22"/>
                <w:lang w:eastAsia="zh-CN"/>
              </w:rPr>
              <w:t xml:space="preserve"> limit?</w:t>
            </w:r>
          </w:p>
          <w:p w14:paraId="2F2B2334" w14:textId="77777777" w:rsidR="001D735F" w:rsidRPr="0013110F" w:rsidRDefault="001D735F" w:rsidP="001D735F">
            <w:pPr>
              <w:contextualSpacing/>
              <w:rPr>
                <w:rFonts w:asciiTheme="minorHAnsi" w:hAnsiTheme="minorHAnsi" w:cstheme="minorHAnsi"/>
                <w:color w:val="0070C0"/>
                <w:sz w:val="22"/>
                <w:szCs w:val="22"/>
              </w:rPr>
            </w:pPr>
            <w:r w:rsidRPr="0013110F">
              <w:rPr>
                <w:rFonts w:asciiTheme="minorHAnsi" w:hAnsiTheme="minorHAnsi" w:cstheme="minorHAnsi"/>
                <w:color w:val="0070C0"/>
                <w:sz w:val="22"/>
                <w:szCs w:val="22"/>
              </w:rPr>
              <w:t xml:space="preserve">FL: </w:t>
            </w:r>
            <w:r>
              <w:rPr>
                <w:rFonts w:asciiTheme="minorHAnsi" w:hAnsiTheme="minorHAnsi" w:cstheme="minorHAnsi"/>
                <w:color w:val="0070C0"/>
                <w:sz w:val="22"/>
                <w:szCs w:val="22"/>
              </w:rPr>
              <w:t xml:space="preserve">I believe this would be an error case and this can be avoided by configuring a proper </w:t>
            </w:r>
            <w:proofErr w:type="spellStart"/>
            <w:r w:rsidRPr="00280C52">
              <w:rPr>
                <w:rFonts w:asciiTheme="minorHAnsi" w:hAnsiTheme="minorHAnsi" w:cstheme="minorHAnsi"/>
                <w:i/>
                <w:iCs/>
                <w:color w:val="0070C0"/>
                <w:sz w:val="22"/>
                <w:szCs w:val="22"/>
              </w:rPr>
              <w:t>Y’</w:t>
            </w:r>
            <w:r w:rsidRPr="00280C52">
              <w:rPr>
                <w:rFonts w:asciiTheme="minorHAnsi" w:hAnsiTheme="minorHAnsi" w:cstheme="minorHAnsi"/>
                <w:i/>
                <w:iCs/>
                <w:color w:val="0070C0"/>
                <w:sz w:val="22"/>
                <w:szCs w:val="22"/>
                <w:vertAlign w:val="subscript"/>
              </w:rPr>
              <w:t>min</w:t>
            </w:r>
            <w:proofErr w:type="spellEnd"/>
            <w:r>
              <w:rPr>
                <w:rFonts w:asciiTheme="minorHAnsi" w:hAnsiTheme="minorHAnsi" w:cstheme="minorHAnsi"/>
                <w:color w:val="0070C0"/>
                <w:sz w:val="22"/>
                <w:szCs w:val="22"/>
              </w:rPr>
              <w:t xml:space="preserve"> value.</w:t>
            </w:r>
          </w:p>
          <w:p w14:paraId="24F24E8B" w14:textId="77777777" w:rsidR="001D735F" w:rsidRDefault="001D735F" w:rsidP="001D735F">
            <w:pPr>
              <w:contextualSpacing/>
              <w:rPr>
                <w:rFonts w:asciiTheme="minorHAnsi" w:eastAsiaTheme="minorEastAsia" w:hAnsiTheme="minorHAnsi" w:cstheme="minorHAnsi"/>
                <w:sz w:val="22"/>
                <w:szCs w:val="22"/>
                <w:lang w:eastAsia="zh-CN"/>
              </w:rPr>
            </w:pPr>
          </w:p>
          <w:p w14:paraId="7EBBFD5D"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processing time, we suggest refining the wording as below.</w:t>
            </w:r>
          </w:p>
          <w:p w14:paraId="0CF3D4F2"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lastRenderedPageBreak/>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13CFAA5" w14:textId="77777777" w:rsidR="001D735F"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D036B3">
              <w:rPr>
                <w:rFonts w:asciiTheme="minorHAnsi" w:hAnsiTheme="minorHAnsi" w:cstheme="minorHAnsi"/>
                <w:sz w:val="22"/>
                <w:szCs w:val="22"/>
              </w:rPr>
              <w:t>consecutive logical slots</w:t>
            </w:r>
            <w:r>
              <w:rPr>
                <w:rFonts w:asciiTheme="minorHAnsi" w:hAnsiTheme="minorHAnsi" w:cstheme="minorHAnsi"/>
                <w:sz w:val="22"/>
                <w:szCs w:val="22"/>
              </w:rPr>
              <w:t xml:space="preserve"> </w:t>
            </w:r>
            <w:r w:rsidRPr="00DC33E6">
              <w:rPr>
                <w:rFonts w:asciiTheme="minorHAnsi" w:hAnsiTheme="minorHAnsi" w:cstheme="minorHAnsi"/>
                <w:color w:val="00B050"/>
                <w:sz w:val="22"/>
                <w:szCs w:val="22"/>
              </w:rPr>
              <w:t xml:space="preserve">that </w:t>
            </w:r>
            <w:r>
              <w:rPr>
                <w:rFonts w:asciiTheme="minorHAnsi" w:hAnsiTheme="minorHAnsi" w:cstheme="minorHAnsi"/>
                <w:color w:val="00B050"/>
                <w:sz w:val="22"/>
                <w:szCs w:val="22"/>
              </w:rPr>
              <w:t>are</w:t>
            </w:r>
            <w:r w:rsidRPr="00DC33E6">
              <w:rPr>
                <w:rFonts w:asciiTheme="minorHAnsi" w:hAnsiTheme="minorHAnsi" w:cstheme="minorHAnsi"/>
                <w:color w:val="00B050"/>
                <w:sz w:val="22"/>
                <w:szCs w:val="22"/>
              </w:rPr>
              <w:t xml:space="preserve"> </w:t>
            </w:r>
            <w:r w:rsidRPr="003C79B6">
              <w:rPr>
                <w:rFonts w:asciiTheme="minorHAnsi" w:hAnsiTheme="minorHAnsi" w:cstheme="minorHAnsi"/>
                <w:b/>
                <w:bCs/>
                <w:i/>
                <w:iCs/>
                <w:color w:val="00B050"/>
                <w:sz w:val="22"/>
                <w:szCs w:val="22"/>
              </w:rPr>
              <w:t>T</w:t>
            </w:r>
            <w:r w:rsidRPr="003C79B6">
              <w:rPr>
                <w:rFonts w:asciiTheme="minorHAnsi" w:hAnsiTheme="minorHAnsi" w:cstheme="minorHAnsi"/>
                <w:b/>
                <w:bCs/>
                <w:i/>
                <w:iCs/>
                <w:color w:val="00B050"/>
                <w:sz w:val="22"/>
                <w:szCs w:val="22"/>
                <w:vertAlign w:val="subscript"/>
              </w:rPr>
              <w:t>proc,0</w:t>
            </w:r>
            <w:r w:rsidRPr="003C79B6">
              <w:rPr>
                <w:rFonts w:asciiTheme="minorHAnsi" w:hAnsiTheme="minorHAnsi" w:cstheme="minorHAnsi"/>
                <w:b/>
                <w:bCs/>
                <w:color w:val="00B050"/>
                <w:sz w:val="22"/>
                <w:szCs w:val="22"/>
              </w:rPr>
              <w:t xml:space="preserve"> + </w:t>
            </w:r>
            <w:r w:rsidRPr="003C79B6">
              <w:rPr>
                <w:rFonts w:asciiTheme="minorHAnsi" w:hAnsiTheme="minorHAnsi" w:cstheme="minorHAnsi"/>
                <w:b/>
                <w:bCs/>
                <w:i/>
                <w:iCs/>
                <w:color w:val="00B050"/>
                <w:sz w:val="22"/>
                <w:szCs w:val="22"/>
              </w:rPr>
              <w:t>T</w:t>
            </w:r>
            <w:r w:rsidRPr="003C79B6">
              <w:rPr>
                <w:rFonts w:asciiTheme="minorHAnsi" w:hAnsiTheme="minorHAnsi" w:cstheme="minorHAnsi"/>
                <w:b/>
                <w:bCs/>
                <w:i/>
                <w:iCs/>
                <w:color w:val="00B050"/>
                <w:sz w:val="22"/>
                <w:szCs w:val="22"/>
                <w:vertAlign w:val="subscript"/>
              </w:rPr>
              <w:t>proc,</w:t>
            </w:r>
            <w:r w:rsidRPr="00A70D84">
              <w:rPr>
                <w:rFonts w:asciiTheme="minorHAnsi" w:hAnsiTheme="minorHAnsi" w:cstheme="minorHAnsi"/>
                <w:i/>
                <w:iCs/>
                <w:color w:val="00B050"/>
                <w:sz w:val="22"/>
                <w:szCs w:val="22"/>
                <w:vertAlign w:val="subscript"/>
              </w:rPr>
              <w:t>1</w:t>
            </w:r>
            <w:r w:rsidRPr="00D036B3">
              <w:rPr>
                <w:rFonts w:asciiTheme="minorHAnsi" w:hAnsiTheme="minorHAnsi" w:cstheme="minorHAnsi"/>
                <w:sz w:val="22"/>
                <w:szCs w:val="22"/>
              </w:rPr>
              <w:t> 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B683E4C"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many companies commented, p</w:t>
            </w:r>
            <w:r w:rsidRPr="00FB7248">
              <w:rPr>
                <w:rFonts w:asciiTheme="minorHAnsi" w:eastAsiaTheme="minorEastAsia" w:hAnsiTheme="minorHAnsi" w:cstheme="minorHAnsi"/>
                <w:sz w:val="22"/>
                <w:szCs w:val="22"/>
                <w:lang w:eastAsia="zh-CN"/>
              </w:rPr>
              <w:t>rioritiz</w:t>
            </w:r>
            <w:r>
              <w:rPr>
                <w:rFonts w:asciiTheme="minorHAnsi" w:eastAsiaTheme="minorEastAsia" w:hAnsiTheme="minorHAnsi" w:cstheme="minorHAnsi"/>
                <w:sz w:val="22"/>
                <w:szCs w:val="22"/>
                <w:lang w:eastAsia="zh-CN"/>
              </w:rPr>
              <w:t>ing slots with PBPS results are optimizations, so we suggest removing the last sub-bullet, or we can add option iii for no further enhancement.</w:t>
            </w:r>
          </w:p>
          <w:p w14:paraId="092A9F7D" w14:textId="77777777" w:rsidR="001D735F" w:rsidRPr="00FB7248" w:rsidRDefault="001D735F" w:rsidP="001D735F">
            <w:pPr>
              <w:pStyle w:val="ListParagraph"/>
              <w:numPr>
                <w:ilvl w:val="0"/>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FF0000"/>
                <w:sz w:val="22"/>
                <w:szCs w:val="22"/>
              </w:rPr>
              <w:t xml:space="preserve">If some of candidate resources in set </w:t>
            </w:r>
            <w:r w:rsidRPr="00FB7248">
              <w:rPr>
                <w:rFonts w:asciiTheme="minorHAnsi" w:hAnsiTheme="minorHAnsi" w:cstheme="minorHAnsi"/>
                <w:i/>
                <w:iCs/>
                <w:color w:val="FF0000"/>
                <w:sz w:val="22"/>
                <w:szCs w:val="22"/>
              </w:rPr>
              <w:t>S</w:t>
            </w:r>
            <w:r w:rsidRPr="00FB7248">
              <w:rPr>
                <w:rFonts w:asciiTheme="minorHAnsi" w:hAnsiTheme="minorHAnsi" w:cstheme="minorHAnsi"/>
                <w:i/>
                <w:iCs/>
                <w:color w:val="FF0000"/>
                <w:sz w:val="22"/>
                <w:szCs w:val="22"/>
                <w:vertAlign w:val="subscript"/>
              </w:rPr>
              <w:t>A</w:t>
            </w:r>
            <w:r w:rsidRPr="00FB7248">
              <w:rPr>
                <w:rFonts w:asciiTheme="minorHAnsi" w:hAnsiTheme="minorHAnsi" w:cstheme="minorHAnsi"/>
                <w:color w:val="FF0000"/>
                <w:sz w:val="22"/>
                <w:szCs w:val="22"/>
              </w:rPr>
              <w:t xml:space="preserve"> reported to the higher layer have corresponding PBPS results, </w:t>
            </w:r>
            <w:r w:rsidRPr="00FB7248">
              <w:rPr>
                <w:rFonts w:asciiTheme="minorHAnsi" w:hAnsiTheme="minorHAnsi" w:cstheme="minorHAnsi"/>
                <w:color w:val="0070C0"/>
                <w:sz w:val="22"/>
                <w:szCs w:val="22"/>
              </w:rPr>
              <w:t>down-select between</w:t>
            </w:r>
          </w:p>
          <w:p w14:paraId="43352E07" w14:textId="77777777" w:rsidR="001D735F" w:rsidRPr="00FB724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4472C4" w:themeColor="accent5"/>
                <w:sz w:val="22"/>
                <w:szCs w:val="22"/>
              </w:rPr>
              <w:t>Option i: I</w:t>
            </w:r>
            <w:r w:rsidRPr="00FB7248">
              <w:rPr>
                <w:rFonts w:asciiTheme="minorHAnsi" w:hAnsiTheme="minorHAnsi" w:cstheme="minorHAnsi"/>
                <w:color w:val="FF0000"/>
                <w:sz w:val="22"/>
                <w:szCs w:val="22"/>
              </w:rPr>
              <w:t xml:space="preserve">ndex of those slots in the set </w:t>
            </w:r>
            <w:r w:rsidRPr="00FB7248">
              <w:rPr>
                <w:rFonts w:asciiTheme="minorHAnsi" w:hAnsiTheme="minorHAnsi" w:cstheme="minorHAnsi"/>
                <w:i/>
                <w:iCs/>
                <w:color w:val="FF0000"/>
                <w:sz w:val="22"/>
                <w:szCs w:val="22"/>
              </w:rPr>
              <w:t>S</w:t>
            </w:r>
            <w:r w:rsidRPr="00FB7248">
              <w:rPr>
                <w:rFonts w:asciiTheme="minorHAnsi" w:hAnsiTheme="minorHAnsi" w:cstheme="minorHAnsi"/>
                <w:i/>
                <w:iCs/>
                <w:color w:val="FF0000"/>
                <w:sz w:val="22"/>
                <w:szCs w:val="22"/>
                <w:vertAlign w:val="subscript"/>
              </w:rPr>
              <w:t>A</w:t>
            </w:r>
            <w:r w:rsidRPr="00FB7248">
              <w:rPr>
                <w:rFonts w:asciiTheme="minorHAnsi" w:hAnsiTheme="minorHAnsi" w:cstheme="minorHAnsi"/>
                <w:color w:val="FF0000"/>
                <w:sz w:val="22"/>
                <w:szCs w:val="22"/>
              </w:rPr>
              <w:t xml:space="preserve"> that have corresponding PBPS results are also reported to the higher layer</w:t>
            </w:r>
            <w:r w:rsidRPr="00FB7248">
              <w:rPr>
                <w:rFonts w:asciiTheme="minorHAnsi" w:hAnsiTheme="minorHAnsi" w:cstheme="minorHAnsi"/>
                <w:color w:val="4472C4" w:themeColor="accent5"/>
                <w:sz w:val="22"/>
                <w:szCs w:val="22"/>
              </w:rPr>
              <w:t xml:space="preserve"> to allow higher layer prioritize slots with PBPS results over other candidate slots</w:t>
            </w:r>
            <w:r w:rsidRPr="00FB7248">
              <w:rPr>
                <w:rFonts w:asciiTheme="minorHAnsi" w:hAnsiTheme="minorHAnsi" w:cstheme="minorHAnsi"/>
                <w:color w:val="FF0000"/>
                <w:sz w:val="22"/>
                <w:szCs w:val="22"/>
              </w:rPr>
              <w:t>.</w:t>
            </w:r>
            <w:r w:rsidRPr="00FB7248">
              <w:rPr>
                <w:rFonts w:asciiTheme="minorHAnsi" w:hAnsiTheme="minorHAnsi" w:cstheme="minorHAnsi"/>
                <w:color w:val="0000FF"/>
                <w:sz w:val="22"/>
                <w:szCs w:val="22"/>
              </w:rPr>
              <w:t xml:space="preserve"> </w:t>
            </w:r>
          </w:p>
          <w:p w14:paraId="6A3399CB" w14:textId="77777777" w:rsidR="001D735F" w:rsidRPr="0086773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FB7248">
              <w:rPr>
                <w:rFonts w:asciiTheme="minorHAnsi" w:hAnsiTheme="minorHAnsi" w:cstheme="minorHAnsi"/>
                <w:color w:val="4472C4" w:themeColor="accent5"/>
                <w:sz w:val="22"/>
                <w:szCs w:val="22"/>
              </w:rPr>
              <w:t xml:space="preserve">Option ii: PHY layer reports a candidate resource set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to higher layer for resource selection, where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is a subset of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sidRPr="00FB7248">
              <w:rPr>
                <w:rFonts w:asciiTheme="minorHAnsi" w:hAnsiTheme="minorHAnsi" w:cstheme="minorHAnsi"/>
                <w:color w:val="4472C4" w:themeColor="accent5"/>
                <w:sz w:val="22"/>
                <w:szCs w:val="22"/>
              </w:rPr>
              <w:t xml:space="preserve"> candidate resources, and candidate resources on slots with corresponding PBPS results are prioritized to be included in </w:t>
            </w:r>
            <w:r w:rsidRPr="00FB7248">
              <w:rPr>
                <w:rFonts w:asciiTheme="minorHAnsi" w:hAnsiTheme="minorHAnsi" w:cstheme="minorHAnsi"/>
                <w:i/>
                <w:color w:val="4472C4" w:themeColor="accent5"/>
                <w:sz w:val="22"/>
                <w:szCs w:val="22"/>
              </w:rPr>
              <w:t>S</w:t>
            </w:r>
            <w:r w:rsidRPr="00FB7248">
              <w:rPr>
                <w:rFonts w:asciiTheme="minorHAnsi" w:hAnsiTheme="minorHAnsi" w:cstheme="minorHAnsi"/>
                <w:i/>
                <w:color w:val="4472C4" w:themeColor="accent5"/>
                <w:sz w:val="22"/>
                <w:szCs w:val="22"/>
                <w:vertAlign w:val="subscript"/>
              </w:rPr>
              <w:t>A</w:t>
            </w:r>
            <w:r w:rsidRPr="00FB7248">
              <w:rPr>
                <w:rFonts w:asciiTheme="minorHAnsi" w:hAnsiTheme="minorHAnsi" w:cstheme="minorHAnsi"/>
                <w:color w:val="4472C4" w:themeColor="accent5"/>
                <w:sz w:val="22"/>
                <w:szCs w:val="22"/>
              </w:rPr>
              <w:t>'.</w:t>
            </w:r>
          </w:p>
          <w:p w14:paraId="4BDA7716" w14:textId="58A001C5" w:rsidR="001D735F" w:rsidRPr="00867738" w:rsidRDefault="001D735F" w:rsidP="001D735F">
            <w:pPr>
              <w:pStyle w:val="ListParagraph"/>
              <w:numPr>
                <w:ilvl w:val="1"/>
                <w:numId w:val="41"/>
              </w:numPr>
              <w:ind w:leftChars="0"/>
              <w:contextualSpacing/>
              <w:rPr>
                <w:rFonts w:asciiTheme="minorHAnsi" w:hAnsiTheme="minorHAnsi" w:cstheme="minorHAnsi"/>
                <w:color w:val="FF0000"/>
                <w:sz w:val="22"/>
                <w:szCs w:val="22"/>
              </w:rPr>
            </w:pPr>
            <w:r w:rsidRPr="00867738">
              <w:rPr>
                <w:rFonts w:asciiTheme="minorHAnsi" w:hAnsiTheme="minorHAnsi" w:cstheme="minorHAnsi"/>
                <w:color w:val="00B050"/>
                <w:sz w:val="22"/>
                <w:szCs w:val="22"/>
              </w:rPr>
              <w:t xml:space="preserve">Option iii: </w:t>
            </w:r>
            <w:r w:rsidRPr="00867738">
              <w:rPr>
                <w:rFonts w:asciiTheme="minorHAnsi" w:eastAsiaTheme="minorEastAsia" w:hAnsiTheme="minorHAnsi" w:cstheme="minorHAnsi"/>
                <w:color w:val="00B050"/>
                <w:sz w:val="22"/>
                <w:szCs w:val="22"/>
                <w:lang w:eastAsia="zh-CN"/>
              </w:rPr>
              <w:t>no</w:t>
            </w:r>
            <w:r w:rsidRPr="00867738">
              <w:rPr>
                <w:rFonts w:asciiTheme="minorHAnsi" w:hAnsiTheme="minorHAnsi" w:cstheme="minorHAnsi"/>
                <w:color w:val="00B050"/>
                <w:sz w:val="22"/>
                <w:szCs w:val="22"/>
              </w:rPr>
              <w:t xml:space="preserve"> </w:t>
            </w:r>
            <w:r w:rsidRPr="00867738">
              <w:rPr>
                <w:rFonts w:asciiTheme="minorHAnsi" w:eastAsiaTheme="minorEastAsia" w:hAnsiTheme="minorHAnsi" w:cstheme="minorHAnsi"/>
                <w:color w:val="00B050"/>
                <w:sz w:val="22"/>
                <w:szCs w:val="22"/>
                <w:lang w:eastAsia="zh-CN"/>
              </w:rPr>
              <w:t>further</w:t>
            </w:r>
            <w:r w:rsidRPr="00867738">
              <w:rPr>
                <w:rFonts w:asciiTheme="minorHAnsi" w:hAnsiTheme="minorHAnsi" w:cstheme="minorHAnsi"/>
                <w:color w:val="00B050"/>
                <w:sz w:val="22"/>
                <w:szCs w:val="22"/>
              </w:rPr>
              <w:t xml:space="preserve"> enhancement</w:t>
            </w:r>
          </w:p>
        </w:tc>
      </w:tr>
      <w:tr w:rsidR="001D735F" w:rsidRPr="00867738" w14:paraId="67431C7D" w14:textId="77777777" w:rsidTr="003126EE">
        <w:tc>
          <w:tcPr>
            <w:tcW w:w="1680" w:type="dxa"/>
          </w:tcPr>
          <w:p w14:paraId="0FB4494B" w14:textId="3D7C3F77" w:rsidR="001D735F" w:rsidRPr="005E2079" w:rsidRDefault="001D735F" w:rsidP="001D735F">
            <w:pPr>
              <w:autoSpaceDE w:val="0"/>
              <w:autoSpaceDN w:val="0"/>
              <w:jc w:val="both"/>
              <w:rPr>
                <w:rFonts w:ascii="Calibri" w:eastAsiaTheme="minorEastAsia" w:hAnsi="Calibri" w:cs="Calibri"/>
                <w:sz w:val="22"/>
                <w:lang w:eastAsia="zh-CN"/>
              </w:rPr>
            </w:pPr>
            <w:bookmarkStart w:id="15" w:name="_Hlk88062777"/>
            <w:r>
              <w:rPr>
                <w:rFonts w:ascii="Calibri" w:eastAsiaTheme="minorEastAsia" w:hAnsi="Calibri" w:cs="Calibri"/>
                <w:sz w:val="22"/>
                <w:lang w:eastAsia="zh-CN"/>
              </w:rPr>
              <w:lastRenderedPageBreak/>
              <w:t>Xiaomi</w:t>
            </w:r>
            <w:bookmarkEnd w:id="15"/>
          </w:p>
        </w:tc>
        <w:tc>
          <w:tcPr>
            <w:tcW w:w="7954" w:type="dxa"/>
          </w:tcPr>
          <w:p w14:paraId="04201B26" w14:textId="77777777" w:rsidR="001D735F" w:rsidRDefault="001D735F" w:rsidP="001D735F">
            <w:pPr>
              <w:contextualSpacing/>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We support option 1 + option </w:t>
            </w:r>
            <w:r>
              <w:rPr>
                <w:rFonts w:asciiTheme="minorHAnsi" w:eastAsiaTheme="minorEastAsia" w:hAnsiTheme="minorHAnsi" w:cstheme="minorHAnsi"/>
                <w:sz w:val="22"/>
                <w:szCs w:val="22"/>
                <w:lang w:eastAsia="zh-CN"/>
              </w:rPr>
              <w:t xml:space="preserve">A, and do not support either option </w:t>
            </w:r>
            <w:proofErr w:type="spellStart"/>
            <w:r>
              <w:rPr>
                <w:rFonts w:asciiTheme="minorHAnsi" w:eastAsiaTheme="minorEastAsia" w:hAnsiTheme="minorHAnsi" w:cstheme="minorHAnsi"/>
                <w:sz w:val="22"/>
                <w:szCs w:val="22"/>
                <w:lang w:eastAsia="zh-CN"/>
              </w:rPr>
              <w:t>i</w:t>
            </w:r>
            <w:proofErr w:type="spellEnd"/>
            <w:r>
              <w:rPr>
                <w:rFonts w:asciiTheme="minorHAnsi" w:eastAsiaTheme="minorEastAsia" w:hAnsiTheme="minorHAnsi" w:cstheme="minorHAnsi"/>
                <w:sz w:val="22"/>
                <w:szCs w:val="22"/>
                <w:lang w:eastAsia="zh-CN"/>
              </w:rPr>
              <w:t xml:space="preserve"> or ii of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 xml:space="preserve">. </w:t>
            </w:r>
          </w:p>
          <w:p w14:paraId="126C7EA4" w14:textId="5EBE29F0" w:rsidR="001D735F" w:rsidRDefault="001D735F" w:rsidP="001D735F">
            <w:pPr>
              <w:contextualSpacing/>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see the necessity of optimization in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 xml:space="preserve"> since sensing results with both PBPS and CPS are already prioritized by constructing initial SA set. We suggest to delete the 4</w:t>
            </w:r>
            <w:r w:rsidRPr="005E2079">
              <w:rPr>
                <w:rFonts w:asciiTheme="minorHAnsi" w:eastAsiaTheme="minorEastAsia" w:hAnsiTheme="minorHAnsi" w:cstheme="minorHAnsi"/>
                <w:sz w:val="22"/>
                <w:szCs w:val="22"/>
                <w:vertAlign w:val="superscript"/>
                <w:lang w:eastAsia="zh-CN"/>
              </w:rPr>
              <w:t>th</w:t>
            </w:r>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subbullet</w:t>
            </w:r>
            <w:proofErr w:type="spellEnd"/>
            <w:r>
              <w:rPr>
                <w:rFonts w:asciiTheme="minorHAnsi" w:eastAsiaTheme="minorEastAsia" w:hAnsiTheme="minorHAnsi" w:cstheme="minorHAnsi"/>
                <w:sz w:val="22"/>
                <w:szCs w:val="22"/>
                <w:lang w:eastAsia="zh-CN"/>
              </w:rPr>
              <w:t>.</w:t>
            </w:r>
          </w:p>
        </w:tc>
      </w:tr>
      <w:tr w:rsidR="001D735F" w:rsidRPr="00867738" w14:paraId="506E2F55" w14:textId="77777777" w:rsidTr="003126EE">
        <w:tc>
          <w:tcPr>
            <w:tcW w:w="1680" w:type="dxa"/>
          </w:tcPr>
          <w:p w14:paraId="521858AD" w14:textId="1D87AC7F" w:rsidR="001D735F" w:rsidRDefault="001D735F" w:rsidP="001D735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AF1DC8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We’re ok with the proposal and support:</w:t>
            </w:r>
          </w:p>
          <w:p w14:paraId="0BA72AA7" w14:textId="77777777" w:rsidR="001D735F" w:rsidRDefault="001D735F" w:rsidP="001D735F">
            <w:pPr>
              <w:pStyle w:val="ListParagraph"/>
              <w:numPr>
                <w:ilvl w:val="0"/>
                <w:numId w:val="51"/>
              </w:numPr>
              <w:ind w:leftChars="0"/>
              <w:contextualSpacing/>
              <w:rPr>
                <w:rFonts w:asciiTheme="minorHAnsi" w:hAnsiTheme="minorHAnsi" w:cstheme="minorHAnsi"/>
                <w:sz w:val="22"/>
                <w:szCs w:val="22"/>
              </w:rPr>
            </w:pPr>
            <w:r>
              <w:rPr>
                <w:rFonts w:asciiTheme="minorHAnsi" w:hAnsiTheme="minorHAnsi" w:cstheme="minorHAnsi"/>
                <w:sz w:val="22"/>
                <w:szCs w:val="22"/>
              </w:rPr>
              <w:t>Option 1 as first preference and are ok with Option 2.</w:t>
            </w:r>
          </w:p>
          <w:p w14:paraId="271BEDD6" w14:textId="77777777" w:rsidR="001D735F" w:rsidRDefault="001D735F" w:rsidP="001D735F">
            <w:pPr>
              <w:pStyle w:val="ListParagraph"/>
              <w:numPr>
                <w:ilvl w:val="0"/>
                <w:numId w:val="51"/>
              </w:numPr>
              <w:ind w:leftChars="0"/>
              <w:contextualSpacing/>
              <w:rPr>
                <w:rFonts w:asciiTheme="minorHAnsi" w:hAnsiTheme="minorHAnsi" w:cstheme="minorHAnsi"/>
                <w:sz w:val="22"/>
                <w:szCs w:val="22"/>
              </w:rPr>
            </w:pPr>
            <w:r>
              <w:rPr>
                <w:rFonts w:asciiTheme="minorHAnsi" w:hAnsiTheme="minorHAnsi" w:cstheme="minorHAnsi"/>
                <w:sz w:val="22"/>
                <w:szCs w:val="22"/>
              </w:rPr>
              <w:t>Option A because it keeps the selection window size larger than Option C. Reducing the size of the selection window would increase the RSRP threshold and could negate the gains from additional sensing. It could also limit the number of possible retransmissions.</w:t>
            </w:r>
          </w:p>
          <w:p w14:paraId="0B0EC37C" w14:textId="757FE1D0" w:rsidR="001D735F" w:rsidRPr="00784735" w:rsidRDefault="001D735F" w:rsidP="001D735F">
            <w:pPr>
              <w:pStyle w:val="ListParagraph"/>
              <w:numPr>
                <w:ilvl w:val="0"/>
                <w:numId w:val="51"/>
              </w:numPr>
              <w:ind w:leftChars="0"/>
              <w:contextualSpacing/>
              <w:jc w:val="both"/>
              <w:rPr>
                <w:rFonts w:asciiTheme="minorHAnsi" w:eastAsiaTheme="minorEastAsia" w:hAnsiTheme="minorHAnsi" w:cstheme="minorHAnsi"/>
                <w:sz w:val="22"/>
                <w:szCs w:val="22"/>
                <w:lang w:eastAsia="zh-CN"/>
              </w:rPr>
            </w:pPr>
            <w:r w:rsidRPr="00784735">
              <w:rPr>
                <w:rFonts w:asciiTheme="minorHAnsi" w:hAnsiTheme="minorHAnsi" w:cstheme="minorHAnsi"/>
                <w:sz w:val="22"/>
                <w:szCs w:val="22"/>
              </w:rPr>
              <w:t xml:space="preserve">Option </w:t>
            </w:r>
            <w:proofErr w:type="spellStart"/>
            <w:r w:rsidRPr="00784735">
              <w:rPr>
                <w:rFonts w:asciiTheme="minorHAnsi" w:hAnsiTheme="minorHAnsi" w:cstheme="minorHAnsi"/>
                <w:sz w:val="22"/>
                <w:szCs w:val="22"/>
              </w:rPr>
              <w:t>i</w:t>
            </w:r>
            <w:proofErr w:type="spellEnd"/>
            <w:r w:rsidRPr="00784735">
              <w:rPr>
                <w:rFonts w:asciiTheme="minorHAnsi" w:hAnsiTheme="minorHAnsi" w:cstheme="minorHAnsi"/>
                <w:sz w:val="22"/>
                <w:szCs w:val="22"/>
              </w:rPr>
              <w:t xml:space="preserve"> as first preference and are ok with Option ii</w:t>
            </w:r>
          </w:p>
        </w:tc>
      </w:tr>
      <w:tr w:rsidR="001D735F" w:rsidRPr="00867738" w14:paraId="7C26D88A" w14:textId="77777777" w:rsidTr="003126EE">
        <w:tc>
          <w:tcPr>
            <w:tcW w:w="1680" w:type="dxa"/>
          </w:tcPr>
          <w:p w14:paraId="5CA0E401" w14:textId="0F4539BF" w:rsidR="001D735F" w:rsidRDefault="001D735F" w:rsidP="001D735F">
            <w:pPr>
              <w:autoSpaceDE w:val="0"/>
              <w:autoSpaceDN w:val="0"/>
              <w:jc w:val="both"/>
              <w:rPr>
                <w:rFonts w:ascii="Calibri" w:hAnsi="Calibri" w:cs="Calibri"/>
                <w:sz w:val="22"/>
              </w:rPr>
            </w:pPr>
            <w:r w:rsidRPr="00AA7C57">
              <w:rPr>
                <w:rFonts w:ascii="Calibri" w:hAnsi="Calibri" w:cs="Calibri" w:hint="eastAsia"/>
                <w:sz w:val="22"/>
                <w:lang w:eastAsia="ko-KR"/>
              </w:rPr>
              <w:t>LGE</w:t>
            </w:r>
          </w:p>
        </w:tc>
        <w:tc>
          <w:tcPr>
            <w:tcW w:w="7954" w:type="dxa"/>
          </w:tcPr>
          <w:p w14:paraId="6DC51C2A"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w:t>
            </w:r>
            <w:r>
              <w:rPr>
                <w:rFonts w:asciiTheme="minorHAnsi" w:hAnsiTheme="minorHAnsi" w:cstheme="minorHAnsi"/>
                <w:sz w:val="22"/>
                <w:szCs w:val="22"/>
                <w:lang w:eastAsia="ko-KR"/>
              </w:rPr>
              <w:t>have</w:t>
            </w:r>
            <w:r>
              <w:rPr>
                <w:rFonts w:asciiTheme="minorHAnsi" w:hAnsiTheme="minorHAnsi" w:cstheme="minorHAnsi" w:hint="eastAsia"/>
                <w:sz w:val="22"/>
                <w:szCs w:val="22"/>
                <w:lang w:eastAsia="ko-KR"/>
              </w:rPr>
              <w:t xml:space="preserve"> the following </w:t>
            </w:r>
            <w:r>
              <w:rPr>
                <w:rFonts w:asciiTheme="minorHAnsi" w:hAnsiTheme="minorHAnsi" w:cstheme="minorHAnsi"/>
                <w:sz w:val="22"/>
                <w:szCs w:val="22"/>
                <w:lang w:eastAsia="ko-KR"/>
              </w:rPr>
              <w:t>comments.</w:t>
            </w:r>
          </w:p>
          <w:p w14:paraId="3DD677E9" w14:textId="77777777" w:rsidR="001D735F" w:rsidRDefault="001D735F" w:rsidP="001D735F">
            <w:pPr>
              <w:contextualSpacing/>
              <w:rPr>
                <w:rFonts w:asciiTheme="minorHAnsi" w:hAnsiTheme="minorHAnsi" w:cstheme="minorHAnsi"/>
                <w:sz w:val="22"/>
                <w:szCs w:val="22"/>
                <w:lang w:eastAsia="ko-KR"/>
              </w:rPr>
            </w:pPr>
          </w:p>
          <w:p w14:paraId="67C2FAD6"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1</w:t>
            </w:r>
            <w:r w:rsidRPr="00A37C44">
              <w:rPr>
                <w:rFonts w:asciiTheme="minorHAnsi" w:hAnsiTheme="minorHAnsi" w:cstheme="minorHAnsi" w:hint="eastAsia"/>
                <w:sz w:val="22"/>
                <w:szCs w:val="22"/>
                <w:vertAlign w:val="superscript"/>
                <w:lang w:eastAsia="ko-KR"/>
              </w:rPr>
              <w:t>st</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bullet:</w:t>
            </w:r>
          </w:p>
          <w:p w14:paraId="3E1DD1B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There is no priority between PBPS and CPS results in collision detection performance. Seeing the comments from other companies, it’s necessary to clarify this point as follows.</w:t>
            </w:r>
          </w:p>
          <w:p w14:paraId="19040C04" w14:textId="77777777" w:rsidR="001D735F"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xml:space="preserve"> candidate slots </w:t>
            </w:r>
            <w:r w:rsidRPr="00A37C44">
              <w:rPr>
                <w:rFonts w:asciiTheme="minorHAnsi" w:hAnsiTheme="minorHAnsi" w:cstheme="minorHAnsi"/>
                <w:strike/>
                <w:color w:val="00B050"/>
                <w:sz w:val="22"/>
                <w:szCs w:val="22"/>
              </w:rPr>
              <w:t>with corresponding PBPS</w:t>
            </w:r>
            <w:r w:rsidRPr="00A37C44">
              <w:rPr>
                <w:rStyle w:val="apple-converted-space"/>
                <w:rFonts w:asciiTheme="minorHAnsi" w:hAnsiTheme="minorHAnsi" w:cstheme="minorHAnsi"/>
                <w:strike/>
                <w:color w:val="00B050"/>
                <w:sz w:val="22"/>
                <w:szCs w:val="22"/>
              </w:rPr>
              <w:t> </w:t>
            </w:r>
            <w:r w:rsidRPr="00A37C44">
              <w:rPr>
                <w:rFonts w:asciiTheme="minorHAnsi" w:hAnsiTheme="minorHAnsi" w:cstheme="minorHAnsi"/>
                <w:strike/>
                <w:color w:val="00B050"/>
                <w:sz w:val="22"/>
                <w:szCs w:val="22"/>
              </w:rPr>
              <w:t>and/or CPS</w:t>
            </w:r>
            <w:r>
              <w:rPr>
                <w:rFonts w:asciiTheme="minorHAnsi" w:hAnsiTheme="minorHAnsi" w:cstheme="minorHAnsi"/>
                <w:strike/>
                <w:color w:val="00B050"/>
                <w:sz w:val="22"/>
                <w:szCs w:val="22"/>
              </w:rPr>
              <w:t xml:space="preserve"> </w:t>
            </w:r>
            <w:r>
              <w:rPr>
                <w:rFonts w:asciiTheme="minorHAnsi" w:hAnsiTheme="minorHAnsi" w:cstheme="minorHAnsi"/>
                <w:color w:val="00B050"/>
                <w:sz w:val="22"/>
                <w:szCs w:val="22"/>
              </w:rPr>
              <w:t>having partial sensing</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4B4DAC73" w14:textId="77777777" w:rsidR="001D735F" w:rsidRPr="00F26019" w:rsidRDefault="001D735F" w:rsidP="001D735F">
            <w:pPr>
              <w:contextualSpacing/>
              <w:rPr>
                <w:rFonts w:asciiTheme="minorHAnsi" w:hAnsiTheme="minorHAnsi" w:cstheme="minorHAnsi"/>
                <w:sz w:val="22"/>
                <w:szCs w:val="22"/>
              </w:rPr>
            </w:pPr>
          </w:p>
          <w:p w14:paraId="7DDD9E0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It</w:t>
            </w:r>
            <w:r>
              <w:rPr>
                <w:rFonts w:asciiTheme="minorHAnsi" w:hAnsiTheme="minorHAnsi" w:cstheme="minorHAnsi"/>
                <w:sz w:val="22"/>
                <w:szCs w:val="22"/>
                <w:lang w:eastAsia="ko-KR"/>
              </w:rPr>
              <w:t xml:space="preserve">’s not clear whether FL wants to agree on the proposal itself or to down select between two options. Considering this is the last meeting, I believe the latter is the intention of FL. Then, we prefer Option 2 as it is aligned with LTE-V2X partial </w:t>
            </w:r>
            <w:proofErr w:type="gramStart"/>
            <w:r>
              <w:rPr>
                <w:rFonts w:asciiTheme="minorHAnsi" w:hAnsiTheme="minorHAnsi" w:cstheme="minorHAnsi"/>
                <w:sz w:val="22"/>
                <w:szCs w:val="22"/>
                <w:lang w:eastAsia="ko-KR"/>
              </w:rPr>
              <w:t>sensing based</w:t>
            </w:r>
            <w:proofErr w:type="gramEnd"/>
            <w:r>
              <w:rPr>
                <w:rFonts w:asciiTheme="minorHAnsi" w:hAnsiTheme="minorHAnsi" w:cstheme="minorHAnsi"/>
                <w:sz w:val="22"/>
                <w:szCs w:val="22"/>
                <w:lang w:eastAsia="ko-KR"/>
              </w:rPr>
              <w:t xml:space="preserve"> RA mechanism that random selection is done if the number of Y candidate slots having partial sensing results is less than </w:t>
            </w:r>
            <w:proofErr w:type="spellStart"/>
            <w:r>
              <w:rPr>
                <w:rFonts w:asciiTheme="minorHAnsi" w:hAnsiTheme="minorHAnsi" w:cstheme="minorHAnsi"/>
                <w:sz w:val="22"/>
                <w:szCs w:val="22"/>
                <w:lang w:eastAsia="ko-KR"/>
              </w:rPr>
              <w:t>Ymin</w:t>
            </w:r>
            <w:proofErr w:type="spellEnd"/>
            <w:r>
              <w:rPr>
                <w:rFonts w:asciiTheme="minorHAnsi" w:hAnsiTheme="minorHAnsi" w:cstheme="minorHAnsi"/>
                <w:sz w:val="22"/>
                <w:szCs w:val="22"/>
                <w:lang w:eastAsia="ko-KR"/>
              </w:rPr>
              <w:t>.</w:t>
            </w:r>
          </w:p>
          <w:p w14:paraId="3A05569A" w14:textId="77777777" w:rsidR="001D735F" w:rsidRDefault="001D735F" w:rsidP="001D735F">
            <w:pPr>
              <w:contextualSpacing/>
              <w:rPr>
                <w:rFonts w:asciiTheme="minorHAnsi" w:hAnsiTheme="minorHAnsi" w:cstheme="minorHAnsi"/>
                <w:sz w:val="22"/>
                <w:szCs w:val="22"/>
                <w:lang w:eastAsia="ko-KR"/>
              </w:rPr>
            </w:pPr>
          </w:p>
          <w:p w14:paraId="79D831C7"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have a </w:t>
            </w:r>
            <w:r>
              <w:rPr>
                <w:rFonts w:asciiTheme="minorHAnsi" w:hAnsiTheme="minorHAnsi" w:cstheme="minorHAnsi"/>
                <w:sz w:val="22"/>
                <w:szCs w:val="22"/>
                <w:lang w:eastAsia="ko-KR"/>
              </w:rPr>
              <w:t xml:space="preserve">big </w:t>
            </w:r>
            <w:r>
              <w:rPr>
                <w:rFonts w:asciiTheme="minorHAnsi" w:hAnsiTheme="minorHAnsi" w:cstheme="minorHAnsi" w:hint="eastAsia"/>
                <w:sz w:val="22"/>
                <w:szCs w:val="22"/>
                <w:lang w:eastAsia="ko-KR"/>
              </w:rPr>
              <w:t xml:space="preserve">concern on Option </w:t>
            </w:r>
            <w:r>
              <w:rPr>
                <w:rFonts w:asciiTheme="minorHAnsi" w:hAnsiTheme="minorHAnsi" w:cstheme="minorHAnsi"/>
                <w:sz w:val="22"/>
                <w:szCs w:val="22"/>
                <w:lang w:eastAsia="ko-KR"/>
              </w:rPr>
              <w:t xml:space="preserve">1 as follows. It’s quite reasonable for resource selection to prioritize the resource having partial sensing results than the resource without any sensing result. But if we allow to select the resources without any sensing results as suggested in Option 1, those resources will survive during resource exclusion process based on the sensing results (i.e., RSRP measurement). As a result, the resources without any sensing result are prioritized than the resources having </w:t>
            </w:r>
            <w:r>
              <w:rPr>
                <w:rFonts w:asciiTheme="minorHAnsi" w:hAnsiTheme="minorHAnsi" w:cstheme="minorHAnsi"/>
                <w:sz w:val="22"/>
                <w:szCs w:val="22"/>
                <w:lang w:eastAsia="ko-KR"/>
              </w:rPr>
              <w:lastRenderedPageBreak/>
              <w:t>partial sensing results in resource selection process. It’s opposite to our direction and cannot be accepted.</w:t>
            </w:r>
          </w:p>
          <w:p w14:paraId="75FA8558" w14:textId="77777777" w:rsidR="001D735F" w:rsidRDefault="001D735F" w:rsidP="001D735F">
            <w:pPr>
              <w:contextualSpacing/>
              <w:rPr>
                <w:rFonts w:asciiTheme="minorHAnsi" w:hAnsiTheme="minorHAnsi" w:cstheme="minorHAnsi"/>
                <w:sz w:val="22"/>
                <w:szCs w:val="22"/>
                <w:lang w:eastAsia="ko-KR"/>
              </w:rPr>
            </w:pPr>
          </w:p>
          <w:p w14:paraId="26DA6A18" w14:textId="77777777" w:rsidR="001D735F" w:rsidRPr="0041413C" w:rsidRDefault="001D735F" w:rsidP="001D735F">
            <w:pPr>
              <w:contextualSpacing/>
              <w:rPr>
                <w:rFonts w:asciiTheme="minorHAnsi" w:hAnsiTheme="minorHAnsi" w:cstheme="minorHAnsi"/>
                <w:color w:val="0070C0"/>
                <w:sz w:val="22"/>
                <w:szCs w:val="22"/>
                <w:lang w:eastAsia="ko-KR"/>
              </w:rPr>
            </w:pPr>
            <w:r w:rsidRPr="0041413C">
              <w:rPr>
                <w:rFonts w:asciiTheme="minorHAnsi" w:hAnsiTheme="minorHAnsi" w:cstheme="minorHAnsi"/>
                <w:color w:val="0070C0"/>
                <w:sz w:val="22"/>
                <w:szCs w:val="22"/>
                <w:lang w:eastAsia="ko-KR"/>
              </w:rPr>
              <w:t xml:space="preserve">FL: </w:t>
            </w:r>
            <w:r>
              <w:rPr>
                <w:rFonts w:asciiTheme="minorHAnsi" w:hAnsiTheme="minorHAnsi" w:cstheme="minorHAnsi"/>
                <w:color w:val="0070C0"/>
                <w:sz w:val="22"/>
                <w:szCs w:val="22"/>
                <w:lang w:eastAsia="ko-KR"/>
              </w:rPr>
              <w:t>In my understanding, it is true that additional slots without corresponding sensing results will not be excluded. But, on the other hand, without sufficient number of candidate slots (</w:t>
            </w:r>
            <w:proofErr w:type="spellStart"/>
            <w:r w:rsidRPr="004B18BE">
              <w:rPr>
                <w:rFonts w:asciiTheme="minorHAnsi" w:hAnsiTheme="minorHAnsi" w:cstheme="minorHAnsi"/>
                <w:i/>
                <w:iCs/>
                <w:color w:val="0070C0"/>
                <w:sz w:val="22"/>
                <w:szCs w:val="22"/>
                <w:lang w:eastAsia="ko-KR"/>
              </w:rPr>
              <w:t>Y’</w:t>
            </w:r>
            <w:r w:rsidRPr="004B18BE">
              <w:rPr>
                <w:rFonts w:asciiTheme="minorHAnsi" w:hAnsiTheme="minorHAnsi" w:cstheme="minorHAnsi"/>
                <w:i/>
                <w:iCs/>
                <w:color w:val="0070C0"/>
                <w:sz w:val="22"/>
                <w:szCs w:val="22"/>
                <w:vertAlign w:val="subscript"/>
                <w:lang w:eastAsia="ko-KR"/>
              </w:rPr>
              <w:t>min</w:t>
            </w:r>
            <w:proofErr w:type="spellEnd"/>
            <w:r>
              <w:rPr>
                <w:rFonts w:asciiTheme="minorHAnsi" w:hAnsiTheme="minorHAnsi" w:cstheme="minorHAnsi"/>
                <w:color w:val="0070C0"/>
                <w:sz w:val="22"/>
                <w:szCs w:val="22"/>
                <w:lang w:eastAsia="ko-KR"/>
              </w:rPr>
              <w:t>) the UE cannot reach the max number of (re)transmissions for the TB. Once resources are selected, they can still be re-evaluated based on latest sensing results. For aperiodic reservation, it can only reserve up to 31 slots in advanced. If resources are selected after 31 slots, it will have to rely on re-evaluation and pre-emption checking to avoid collision. I believe this is the main reason why many companies preferred Option 1. Hence the 4</w:t>
            </w:r>
            <w:r w:rsidRPr="004B18BE">
              <w:rPr>
                <w:rFonts w:asciiTheme="minorHAnsi" w:hAnsiTheme="minorHAnsi" w:cstheme="minorHAnsi"/>
                <w:color w:val="0070C0"/>
                <w:sz w:val="22"/>
                <w:szCs w:val="22"/>
                <w:vertAlign w:val="superscript"/>
                <w:lang w:eastAsia="ko-KR"/>
              </w:rPr>
              <w:t>th</w:t>
            </w:r>
            <w:r>
              <w:rPr>
                <w:rFonts w:asciiTheme="minorHAnsi" w:hAnsiTheme="minorHAnsi" w:cstheme="minorHAnsi"/>
                <w:color w:val="0070C0"/>
                <w:sz w:val="22"/>
                <w:szCs w:val="22"/>
                <w:lang w:eastAsia="ko-KR"/>
              </w:rPr>
              <w:t xml:space="preserve"> bullet is necessary. </w:t>
            </w:r>
            <w:r w:rsidRPr="00AA7C57">
              <w:rPr>
                <w:rFonts w:asciiTheme="minorHAnsi" w:hAnsiTheme="minorHAnsi" w:cstheme="minorHAnsi"/>
                <w:color w:val="0070C0"/>
                <w:sz w:val="22"/>
                <w:szCs w:val="22"/>
                <w:lang w:eastAsia="ko-KR"/>
              </w:rPr>
              <w:t>Please reconsider, otherwise we are stuck.</w:t>
            </w:r>
            <w:r>
              <w:rPr>
                <w:rFonts w:asciiTheme="minorHAnsi" w:hAnsiTheme="minorHAnsi" w:cstheme="minorHAnsi"/>
                <w:color w:val="0070C0"/>
                <w:sz w:val="22"/>
                <w:szCs w:val="22"/>
                <w:lang w:eastAsia="ko-KR"/>
              </w:rPr>
              <w:t xml:space="preserve"> </w:t>
            </w:r>
          </w:p>
          <w:p w14:paraId="2424EE91" w14:textId="77777777" w:rsidR="001D735F" w:rsidRPr="00C32D2D" w:rsidRDefault="001D735F" w:rsidP="001D735F">
            <w:pPr>
              <w:contextualSpacing/>
              <w:rPr>
                <w:rFonts w:asciiTheme="minorHAnsi" w:hAnsiTheme="minorHAnsi" w:cstheme="minorHAnsi"/>
                <w:sz w:val="22"/>
                <w:szCs w:val="22"/>
                <w:lang w:eastAsia="ko-KR"/>
              </w:rPr>
            </w:pPr>
          </w:p>
          <w:p w14:paraId="37E0EDF8"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hint="eastAsia"/>
                <w:sz w:val="22"/>
                <w:szCs w:val="22"/>
                <w:lang w:eastAsia="ko-KR"/>
              </w:rPr>
              <w:t>3</w:t>
            </w:r>
            <w:r w:rsidRPr="00A37C44">
              <w:rPr>
                <w:rFonts w:asciiTheme="minorHAnsi" w:hAnsiTheme="minorHAnsi" w:cstheme="minorHAnsi" w:hint="eastAsia"/>
                <w:sz w:val="22"/>
                <w:szCs w:val="22"/>
                <w:vertAlign w:val="superscript"/>
                <w:lang w:eastAsia="ko-KR"/>
              </w:rPr>
              <w:t>rd</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bullet:</w:t>
            </w:r>
          </w:p>
          <w:p w14:paraId="4B160CE6"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As for down selection, we prefer Option B with the same reason as in Y candidate slots selection.</w:t>
            </w:r>
          </w:p>
          <w:p w14:paraId="27F9AA2C" w14:textId="77777777" w:rsidR="001D735F" w:rsidRPr="002F22F5" w:rsidRDefault="001D735F" w:rsidP="001D735F">
            <w:pPr>
              <w:contextualSpacing/>
              <w:rPr>
                <w:rFonts w:asciiTheme="minorHAnsi" w:hAnsiTheme="minorHAnsi" w:cstheme="minorHAnsi"/>
                <w:sz w:val="22"/>
                <w:szCs w:val="22"/>
                <w:lang w:eastAsia="ko-KR"/>
              </w:rPr>
            </w:pPr>
          </w:p>
          <w:p w14:paraId="300232ED"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4</w:t>
            </w:r>
            <w:r w:rsidRPr="00A37C44">
              <w:rPr>
                <w:rFonts w:asciiTheme="minorHAnsi" w:hAnsiTheme="minorHAnsi" w:cstheme="minorHAnsi"/>
                <w:sz w:val="22"/>
                <w:szCs w:val="22"/>
                <w:vertAlign w:val="superscript"/>
                <w:lang w:eastAsia="ko-KR"/>
              </w:rPr>
              <w:t>th</w:t>
            </w:r>
            <w:r>
              <w:rPr>
                <w:rFonts w:asciiTheme="minorHAnsi" w:hAnsiTheme="minorHAnsi" w:cstheme="minorHAnsi"/>
                <w:sz w:val="22"/>
                <w:szCs w:val="22"/>
                <w:lang w:eastAsia="ko-KR"/>
              </w:rPr>
              <w:t xml:space="preserve"> bullet</w:t>
            </w:r>
          </w:p>
          <w:p w14:paraId="5F6878E0" w14:textId="77777777" w:rsidR="001D735F" w:rsidRDefault="001D735F" w:rsidP="001D735F">
            <w:pPr>
              <w:contextualSpacing/>
              <w:rPr>
                <w:rFonts w:asciiTheme="minorHAnsi" w:hAnsiTheme="minorHAnsi" w:cstheme="minorHAnsi"/>
                <w:sz w:val="22"/>
                <w:szCs w:val="22"/>
                <w:lang w:eastAsia="ko-KR"/>
              </w:rPr>
            </w:pPr>
            <w:r>
              <w:rPr>
                <w:rFonts w:asciiTheme="minorHAnsi" w:hAnsiTheme="minorHAnsi" w:cstheme="minorHAnsi"/>
                <w:sz w:val="22"/>
                <w:szCs w:val="22"/>
                <w:lang w:eastAsia="ko-KR"/>
              </w:rPr>
              <w:t>According to the 1</w:t>
            </w:r>
            <w:r w:rsidRPr="00F26019">
              <w:rPr>
                <w:rFonts w:asciiTheme="minorHAnsi" w:hAnsiTheme="minorHAnsi" w:cstheme="minorHAnsi"/>
                <w:sz w:val="22"/>
                <w:szCs w:val="22"/>
                <w:vertAlign w:val="superscript"/>
                <w:lang w:eastAsia="ko-KR"/>
              </w:rPr>
              <w:t>st</w:t>
            </w:r>
            <w:r>
              <w:rPr>
                <w:rFonts w:asciiTheme="minorHAnsi" w:hAnsiTheme="minorHAnsi" w:cstheme="minorHAnsi"/>
                <w:sz w:val="22"/>
                <w:szCs w:val="22"/>
                <w:lang w:eastAsia="ko-KR"/>
              </w:rPr>
              <w:t xml:space="preserve"> and the 2</w:t>
            </w:r>
            <w:r w:rsidRPr="00F26019">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bullet choice, only the candidate resources having partial sensing results are reported as the set S_A. There is no need for prioritization between candidate resources with and without partial sensing results. Remove the 4</w:t>
            </w:r>
            <w:r w:rsidRPr="00F26019">
              <w:rPr>
                <w:rFonts w:asciiTheme="minorHAnsi" w:hAnsiTheme="minorHAnsi" w:cstheme="minorHAnsi"/>
                <w:sz w:val="22"/>
                <w:szCs w:val="22"/>
                <w:vertAlign w:val="superscript"/>
                <w:lang w:eastAsia="ko-KR"/>
              </w:rPr>
              <w:t>th</w:t>
            </w:r>
            <w:r>
              <w:rPr>
                <w:rFonts w:asciiTheme="minorHAnsi" w:hAnsiTheme="minorHAnsi" w:cstheme="minorHAnsi"/>
                <w:sz w:val="22"/>
                <w:szCs w:val="22"/>
                <w:lang w:eastAsia="ko-KR"/>
              </w:rPr>
              <w:t xml:space="preserve"> bullet.</w:t>
            </w:r>
          </w:p>
          <w:p w14:paraId="45F20DDB" w14:textId="77777777" w:rsidR="001D735F" w:rsidRPr="00F26019" w:rsidRDefault="001D735F" w:rsidP="001D735F">
            <w:pPr>
              <w:pStyle w:val="ListParagraph"/>
              <w:numPr>
                <w:ilvl w:val="0"/>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FF0000"/>
                <w:sz w:val="22"/>
                <w:szCs w:val="22"/>
              </w:rPr>
              <w:t xml:space="preserve">If some of candidate resources in set </w:t>
            </w:r>
            <w:r w:rsidRPr="00F26019">
              <w:rPr>
                <w:rFonts w:asciiTheme="minorHAnsi" w:hAnsiTheme="minorHAnsi" w:cstheme="minorHAnsi"/>
                <w:i/>
                <w:iCs/>
                <w:strike/>
                <w:color w:val="FF0000"/>
                <w:sz w:val="22"/>
                <w:szCs w:val="22"/>
              </w:rPr>
              <w:t>S</w:t>
            </w:r>
            <w:r w:rsidRPr="00F26019">
              <w:rPr>
                <w:rFonts w:asciiTheme="minorHAnsi" w:hAnsiTheme="minorHAnsi" w:cstheme="minorHAnsi"/>
                <w:i/>
                <w:iCs/>
                <w:strike/>
                <w:color w:val="FF0000"/>
                <w:sz w:val="22"/>
                <w:szCs w:val="22"/>
                <w:vertAlign w:val="subscript"/>
              </w:rPr>
              <w:t>A</w:t>
            </w:r>
            <w:r w:rsidRPr="00F26019">
              <w:rPr>
                <w:rFonts w:asciiTheme="minorHAnsi" w:hAnsiTheme="minorHAnsi" w:cstheme="minorHAnsi"/>
                <w:strike/>
                <w:color w:val="FF0000"/>
                <w:sz w:val="22"/>
                <w:szCs w:val="22"/>
              </w:rPr>
              <w:t xml:space="preserve"> reported to the higher layer have corresponding PBPS results, </w:t>
            </w:r>
            <w:r w:rsidRPr="00F26019">
              <w:rPr>
                <w:rFonts w:asciiTheme="minorHAnsi" w:hAnsiTheme="minorHAnsi" w:cstheme="minorHAnsi"/>
                <w:strike/>
                <w:color w:val="0070C0"/>
                <w:sz w:val="22"/>
                <w:szCs w:val="22"/>
              </w:rPr>
              <w:t>down-select between</w:t>
            </w:r>
          </w:p>
          <w:p w14:paraId="720A5449" w14:textId="77777777" w:rsidR="001D735F" w:rsidRPr="00F26019"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4472C4" w:themeColor="accent5"/>
                <w:sz w:val="22"/>
                <w:szCs w:val="22"/>
              </w:rPr>
              <w:t>Option i: I</w:t>
            </w:r>
            <w:r w:rsidRPr="00F26019">
              <w:rPr>
                <w:rFonts w:asciiTheme="minorHAnsi" w:hAnsiTheme="minorHAnsi" w:cstheme="minorHAnsi"/>
                <w:strike/>
                <w:color w:val="FF0000"/>
                <w:sz w:val="22"/>
                <w:szCs w:val="22"/>
              </w:rPr>
              <w:t xml:space="preserve">ndex of those slots in the set </w:t>
            </w:r>
            <w:r w:rsidRPr="00F26019">
              <w:rPr>
                <w:rFonts w:asciiTheme="minorHAnsi" w:hAnsiTheme="minorHAnsi" w:cstheme="minorHAnsi"/>
                <w:i/>
                <w:iCs/>
                <w:strike/>
                <w:color w:val="FF0000"/>
                <w:sz w:val="22"/>
                <w:szCs w:val="22"/>
              </w:rPr>
              <w:t>S</w:t>
            </w:r>
            <w:r w:rsidRPr="00F26019">
              <w:rPr>
                <w:rFonts w:asciiTheme="minorHAnsi" w:hAnsiTheme="minorHAnsi" w:cstheme="minorHAnsi"/>
                <w:i/>
                <w:iCs/>
                <w:strike/>
                <w:color w:val="FF0000"/>
                <w:sz w:val="22"/>
                <w:szCs w:val="22"/>
                <w:vertAlign w:val="subscript"/>
              </w:rPr>
              <w:t>A</w:t>
            </w:r>
            <w:r w:rsidRPr="00F26019">
              <w:rPr>
                <w:rFonts w:asciiTheme="minorHAnsi" w:hAnsiTheme="minorHAnsi" w:cstheme="minorHAnsi"/>
                <w:strike/>
                <w:color w:val="FF0000"/>
                <w:sz w:val="22"/>
                <w:szCs w:val="22"/>
              </w:rPr>
              <w:t xml:space="preserve"> that have corresponding PBPS results are also reported to the higher layer</w:t>
            </w:r>
            <w:r w:rsidRPr="00F26019">
              <w:rPr>
                <w:rFonts w:asciiTheme="minorHAnsi" w:hAnsiTheme="minorHAnsi" w:cstheme="minorHAnsi"/>
                <w:strike/>
                <w:color w:val="4472C4" w:themeColor="accent5"/>
                <w:sz w:val="22"/>
                <w:szCs w:val="22"/>
              </w:rPr>
              <w:t xml:space="preserve"> to allow higher layer prioritize slots with PBPS results over other candidate slots</w:t>
            </w:r>
            <w:r w:rsidRPr="00F26019">
              <w:rPr>
                <w:rFonts w:asciiTheme="minorHAnsi" w:hAnsiTheme="minorHAnsi" w:cstheme="minorHAnsi"/>
                <w:strike/>
                <w:color w:val="FF0000"/>
                <w:sz w:val="22"/>
                <w:szCs w:val="22"/>
              </w:rPr>
              <w:t>.</w:t>
            </w:r>
            <w:r w:rsidRPr="00F26019">
              <w:rPr>
                <w:rFonts w:asciiTheme="minorHAnsi" w:hAnsiTheme="minorHAnsi" w:cstheme="minorHAnsi"/>
                <w:strike/>
                <w:color w:val="0000FF"/>
                <w:sz w:val="22"/>
                <w:szCs w:val="22"/>
              </w:rPr>
              <w:t xml:space="preserve"> </w:t>
            </w:r>
          </w:p>
          <w:p w14:paraId="11506A89" w14:textId="77777777" w:rsidR="001D735F" w:rsidRPr="00F26019" w:rsidRDefault="001D735F" w:rsidP="001D735F">
            <w:pPr>
              <w:pStyle w:val="ListParagraph"/>
              <w:numPr>
                <w:ilvl w:val="1"/>
                <w:numId w:val="41"/>
              </w:numPr>
              <w:ind w:leftChars="0"/>
              <w:contextualSpacing/>
              <w:rPr>
                <w:rFonts w:asciiTheme="minorHAnsi" w:hAnsiTheme="minorHAnsi" w:cstheme="minorHAnsi"/>
                <w:strike/>
                <w:color w:val="FF0000"/>
                <w:sz w:val="22"/>
                <w:szCs w:val="22"/>
              </w:rPr>
            </w:pPr>
            <w:r w:rsidRPr="00F26019">
              <w:rPr>
                <w:rFonts w:asciiTheme="minorHAnsi" w:hAnsiTheme="minorHAnsi" w:cstheme="minorHAnsi"/>
                <w:strike/>
                <w:color w:val="4472C4" w:themeColor="accent5"/>
                <w:sz w:val="22"/>
                <w:szCs w:val="22"/>
              </w:rPr>
              <w:t xml:space="preserve">Option ii: PHY layer reports a candidate resource set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to higher layer for resource selection, where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is a subset of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 xml:space="preserve"> containing no less than </w:t>
            </w:r>
            <m:oMath>
              <m:r>
                <w:rPr>
                  <w:rFonts w:ascii="Cambria Math" w:hAnsi="Cambria Math"/>
                  <w:strike/>
                  <w:color w:val="4472C4" w:themeColor="accent5"/>
                  <w:lang w:eastAsia="en-GB"/>
                </w:rPr>
                <m:t>X⋅</m:t>
              </m:r>
              <m:sSub>
                <m:sSubPr>
                  <m:ctrlPr>
                    <w:rPr>
                      <w:rFonts w:ascii="Cambria Math" w:hAnsi="Cambria Math"/>
                      <w:i/>
                      <w:strike/>
                      <w:color w:val="4472C4" w:themeColor="accent5"/>
                      <w:lang w:eastAsia="en-GB"/>
                    </w:rPr>
                  </m:ctrlPr>
                </m:sSubPr>
                <m:e>
                  <m:r>
                    <w:rPr>
                      <w:rFonts w:ascii="Cambria Math" w:hAnsi="Cambria Math"/>
                      <w:strike/>
                      <w:color w:val="4472C4" w:themeColor="accent5"/>
                      <w:lang w:eastAsia="en-GB"/>
                    </w:rPr>
                    <m:t>M</m:t>
                  </m:r>
                </m:e>
                <m:sub>
                  <m:r>
                    <m:rPr>
                      <m:nor/>
                    </m:rPr>
                    <w:rPr>
                      <w:rFonts w:ascii="Cambria Math" w:hAnsi="Cambria Math"/>
                      <w:strike/>
                      <w:color w:val="4472C4" w:themeColor="accent5"/>
                      <w:lang w:eastAsia="en-GB"/>
                    </w:rPr>
                    <m:t>total</m:t>
                  </m:r>
                  <m:ctrlPr>
                    <w:rPr>
                      <w:rFonts w:ascii="Cambria Math" w:hAnsi="Cambria Math"/>
                      <w:strike/>
                      <w:color w:val="4472C4" w:themeColor="accent5"/>
                      <w:lang w:eastAsia="en-GB"/>
                    </w:rPr>
                  </m:ctrlPr>
                </m:sub>
              </m:sSub>
            </m:oMath>
            <w:r w:rsidRPr="00F26019">
              <w:rPr>
                <w:rFonts w:asciiTheme="minorHAnsi" w:hAnsiTheme="minorHAnsi" w:cstheme="minorHAnsi"/>
                <w:strike/>
                <w:color w:val="4472C4" w:themeColor="accent5"/>
                <w:sz w:val="22"/>
                <w:szCs w:val="22"/>
              </w:rPr>
              <w:t xml:space="preserve"> candidate resources, and candidate resources on slots with corresponding PBPS results are prioritized to be included in </w:t>
            </w:r>
            <w:r w:rsidRPr="00F26019">
              <w:rPr>
                <w:rFonts w:asciiTheme="minorHAnsi" w:hAnsiTheme="minorHAnsi" w:cstheme="minorHAnsi"/>
                <w:i/>
                <w:strike/>
                <w:color w:val="4472C4" w:themeColor="accent5"/>
                <w:sz w:val="22"/>
                <w:szCs w:val="22"/>
              </w:rPr>
              <w:t>S</w:t>
            </w:r>
            <w:r w:rsidRPr="00F26019">
              <w:rPr>
                <w:rFonts w:asciiTheme="minorHAnsi" w:hAnsiTheme="minorHAnsi" w:cstheme="minorHAnsi"/>
                <w:i/>
                <w:strike/>
                <w:color w:val="4472C4" w:themeColor="accent5"/>
                <w:sz w:val="22"/>
                <w:szCs w:val="22"/>
                <w:vertAlign w:val="subscript"/>
              </w:rPr>
              <w:t>A</w:t>
            </w:r>
            <w:r w:rsidRPr="00F26019">
              <w:rPr>
                <w:rFonts w:asciiTheme="minorHAnsi" w:hAnsiTheme="minorHAnsi" w:cstheme="minorHAnsi"/>
                <w:strike/>
                <w:color w:val="4472C4" w:themeColor="accent5"/>
                <w:sz w:val="22"/>
                <w:szCs w:val="22"/>
              </w:rPr>
              <w:t>'.</w:t>
            </w:r>
          </w:p>
          <w:p w14:paraId="2357D8DA" w14:textId="77777777" w:rsidR="001D735F" w:rsidRDefault="001D735F" w:rsidP="001D735F">
            <w:pPr>
              <w:contextualSpacing/>
              <w:rPr>
                <w:rFonts w:asciiTheme="minorHAnsi" w:hAnsiTheme="minorHAnsi" w:cstheme="minorHAnsi"/>
                <w:sz w:val="22"/>
                <w:szCs w:val="22"/>
              </w:rPr>
            </w:pPr>
          </w:p>
        </w:tc>
      </w:tr>
      <w:tr w:rsidR="001D735F" w:rsidRPr="00B20128" w14:paraId="3E8DE400" w14:textId="77777777" w:rsidTr="00AA5B02">
        <w:tc>
          <w:tcPr>
            <w:tcW w:w="1680" w:type="dxa"/>
          </w:tcPr>
          <w:p w14:paraId="39250995" w14:textId="71CE65DE" w:rsidR="001D735F" w:rsidRPr="00C67F08" w:rsidRDefault="001D735F" w:rsidP="001D735F">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6B73EED3"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appreciate the FLs detailed summary. However, so many options must tend to divide companies rather than build a consensus compromise proposal. We try to make a compromise suggestion here, in the name of the late stage of the meeting. At the same time, we state our preference among the options.</w:t>
            </w:r>
          </w:p>
          <w:p w14:paraId="599E0C3D" w14:textId="77777777" w:rsidR="001D735F" w:rsidRDefault="001D735F" w:rsidP="001D735F">
            <w:pPr>
              <w:contextualSpacing/>
              <w:rPr>
                <w:rFonts w:asciiTheme="minorHAnsi" w:eastAsiaTheme="minorEastAsia" w:hAnsiTheme="minorHAnsi" w:cstheme="minorHAnsi"/>
                <w:sz w:val="22"/>
                <w:szCs w:val="22"/>
                <w:lang w:eastAsia="zh-CN"/>
              </w:rPr>
            </w:pPr>
          </w:p>
          <w:p w14:paraId="1F48561B"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Y’ candidate slots </w:t>
            </w:r>
            <w:r w:rsidRPr="00DB6B6F">
              <w:rPr>
                <w:rFonts w:asciiTheme="minorHAnsi" w:eastAsiaTheme="minorEastAsia" w:hAnsiTheme="minorHAnsi" w:cstheme="minorHAnsi"/>
                <w:sz w:val="22"/>
                <w:szCs w:val="22"/>
                <w:lang w:eastAsia="zh-CN"/>
              </w:rPr>
              <w:t>less than a (pre-)configured threshold </w:t>
            </w:r>
            <w:proofErr w:type="spellStart"/>
            <w:r w:rsidRPr="00DB6B6F">
              <w:rPr>
                <w:rFonts w:asciiTheme="minorHAnsi" w:eastAsiaTheme="minorEastAsia" w:hAnsiTheme="minorHAnsi" w:cstheme="minorHAnsi"/>
                <w:i/>
                <w:iCs/>
                <w:sz w:val="22"/>
                <w:szCs w:val="22"/>
                <w:lang w:eastAsia="zh-CN"/>
              </w:rPr>
              <w:t>Y’</w:t>
            </w:r>
            <w:r w:rsidRPr="00DB6B6F">
              <w:rPr>
                <w:rFonts w:asciiTheme="minorHAnsi" w:eastAsiaTheme="minorEastAsia" w:hAnsiTheme="minorHAnsi" w:cstheme="minorHAnsi"/>
                <w:i/>
                <w:iCs/>
                <w:sz w:val="22"/>
                <w:szCs w:val="22"/>
                <w:vertAlign w:val="subscript"/>
                <w:lang w:eastAsia="zh-CN"/>
              </w:rPr>
              <w:t>min</w:t>
            </w:r>
            <w:proofErr w:type="spellEnd"/>
            <w:r>
              <w:rPr>
                <w:rFonts w:asciiTheme="minorHAnsi" w:eastAsiaTheme="minorEastAsia" w:hAnsiTheme="minorHAnsi" w:cstheme="minorHAnsi"/>
                <w:sz w:val="22"/>
                <w:szCs w:val="22"/>
                <w:lang w:eastAsia="zh-CN"/>
              </w:rPr>
              <w:t>, the compromise WF is to leave it up to UE implementation, because either approach may work. No agreement is needed. In effect, the UE will do the best it can.</w:t>
            </w:r>
          </w:p>
          <w:p w14:paraId="351C0A66"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option 2 is technically best)</w:t>
            </w:r>
          </w:p>
          <w:p w14:paraId="0FC7B490" w14:textId="77777777" w:rsidR="001D735F" w:rsidRDefault="001D735F" w:rsidP="001D735F">
            <w:pPr>
              <w:contextualSpacing/>
              <w:rPr>
                <w:rFonts w:asciiTheme="minorHAnsi" w:eastAsiaTheme="minorEastAsia" w:hAnsiTheme="minorHAnsi" w:cstheme="minorHAnsi"/>
                <w:sz w:val="22"/>
                <w:szCs w:val="22"/>
                <w:lang w:eastAsia="zh-CN"/>
              </w:rPr>
            </w:pPr>
          </w:p>
          <w:p w14:paraId="7B66B30E"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CPS monitoring window options – if nothing is agreed so that it is left unspecified and up to UE implementation, it amounts to basically letting UE choose between Option B and Option C, so most companies should be able operate according to their preference.</w:t>
            </w:r>
          </w:p>
          <w:p w14:paraId="2DF00983"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option B is technically best).</w:t>
            </w:r>
          </w:p>
          <w:p w14:paraId="6CA9AFF1" w14:textId="77777777" w:rsidR="001D735F" w:rsidRDefault="001D735F" w:rsidP="001D735F">
            <w:pPr>
              <w:contextualSpacing/>
              <w:rPr>
                <w:rFonts w:asciiTheme="minorHAnsi" w:eastAsiaTheme="minorEastAsia" w:hAnsiTheme="minorHAnsi" w:cstheme="minorHAnsi"/>
                <w:sz w:val="22"/>
                <w:szCs w:val="22"/>
                <w:lang w:eastAsia="zh-CN"/>
              </w:rPr>
            </w:pPr>
          </w:p>
          <w:p w14:paraId="3DE969D5" w14:textId="44CFAA16" w:rsidR="001D735F" w:rsidRPr="00B20128"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do not think there is need nor time to discuss the last main bullet set at all.</w:t>
            </w:r>
          </w:p>
        </w:tc>
      </w:tr>
      <w:tr w:rsidR="001D735F" w:rsidRPr="00B20128" w14:paraId="4777D32E" w14:textId="77777777" w:rsidTr="00AA5B02">
        <w:tc>
          <w:tcPr>
            <w:tcW w:w="1680" w:type="dxa"/>
          </w:tcPr>
          <w:p w14:paraId="3F75C22A" w14:textId="00EEC0E3" w:rsidR="001D735F" w:rsidRDefault="001D735F" w:rsidP="001D735F">
            <w:pPr>
              <w:autoSpaceDE w:val="0"/>
              <w:autoSpaceDN w:val="0"/>
              <w:jc w:val="both"/>
              <w:rPr>
                <w:rFonts w:ascii="Calibri" w:hAnsi="Calibri" w:cs="Calibri"/>
                <w:sz w:val="22"/>
              </w:rPr>
            </w:pPr>
            <w:bookmarkStart w:id="16" w:name="_Hlk88063506"/>
            <w:r>
              <w:rPr>
                <w:rFonts w:ascii="Calibri" w:hAnsi="Calibri" w:cs="Calibri"/>
                <w:sz w:val="22"/>
              </w:rPr>
              <w:t>Ericsson</w:t>
            </w:r>
            <w:bookmarkEnd w:id="16"/>
          </w:p>
        </w:tc>
        <w:tc>
          <w:tcPr>
            <w:tcW w:w="7954" w:type="dxa"/>
          </w:tcPr>
          <w:p w14:paraId="626A6941"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this proposal, we are supportive of the following options:</w:t>
            </w:r>
          </w:p>
          <w:p w14:paraId="2754C393" w14:textId="77777777" w:rsidR="001D735F" w:rsidRDefault="001D735F" w:rsidP="001D735F">
            <w:pPr>
              <w:contextualSpacing/>
              <w:rPr>
                <w:rFonts w:asciiTheme="minorHAnsi" w:hAnsiTheme="minorHAnsi" w:cstheme="minorHAnsi"/>
                <w:sz w:val="22"/>
                <w:szCs w:val="22"/>
              </w:rPr>
            </w:pPr>
          </w:p>
          <w:p w14:paraId="79DF9EFD" w14:textId="77777777" w:rsidR="001D735F" w:rsidRDefault="001D735F" w:rsidP="007B58E1">
            <w:pPr>
              <w:pStyle w:val="ListParagraph"/>
              <w:numPr>
                <w:ilvl w:val="0"/>
                <w:numId w:val="55"/>
              </w:numPr>
              <w:ind w:leftChars="0"/>
              <w:contextualSpacing/>
              <w:rPr>
                <w:rFonts w:asciiTheme="minorHAnsi" w:hAnsiTheme="minorHAnsi" w:cstheme="minorHAnsi"/>
                <w:sz w:val="22"/>
                <w:szCs w:val="22"/>
              </w:rPr>
            </w:pPr>
            <w:r w:rsidRPr="00AC7DEC">
              <w:rPr>
                <w:rFonts w:asciiTheme="minorHAnsi" w:hAnsiTheme="minorHAnsi" w:cstheme="minorHAnsi"/>
                <w:sz w:val="22"/>
                <w:szCs w:val="22"/>
              </w:rPr>
              <w:lastRenderedPageBreak/>
              <w:t xml:space="preserve">We are supportive of Option 1. In our view, if the UE has sensing results from PBPS and/or CPS, it should use it. Therefore, the UE should select resources up to </w:t>
            </w:r>
            <w:proofErr w:type="spellStart"/>
            <w:r w:rsidRPr="00AC7DEC">
              <w:rPr>
                <w:rFonts w:asciiTheme="minorHAnsi" w:hAnsiTheme="minorHAnsi" w:cstheme="minorHAnsi"/>
                <w:sz w:val="22"/>
                <w:szCs w:val="22"/>
              </w:rPr>
              <w:t>fulfill</w:t>
            </w:r>
            <w:proofErr w:type="spellEnd"/>
            <w:r w:rsidRPr="00AC7DEC">
              <w:rPr>
                <w:rFonts w:asciiTheme="minorHAnsi" w:hAnsiTheme="minorHAnsi" w:cstheme="minorHAnsi"/>
                <w:sz w:val="22"/>
                <w:szCs w:val="22"/>
              </w:rPr>
              <w:t xml:space="preserve"> the minimum Y.</w:t>
            </w:r>
          </w:p>
          <w:p w14:paraId="12E33FC8" w14:textId="77777777" w:rsidR="001D735F" w:rsidRDefault="001D735F" w:rsidP="007B58E1">
            <w:pPr>
              <w:pStyle w:val="ListParagraph"/>
              <w:numPr>
                <w:ilvl w:val="0"/>
                <w:numId w:val="55"/>
              </w:numPr>
              <w:ind w:leftChars="0"/>
              <w:contextualSpacing/>
              <w:rPr>
                <w:rFonts w:asciiTheme="minorHAnsi" w:hAnsiTheme="minorHAnsi" w:cstheme="minorHAnsi"/>
                <w:sz w:val="22"/>
                <w:szCs w:val="22"/>
              </w:rPr>
            </w:pPr>
            <w:r>
              <w:rPr>
                <w:rFonts w:asciiTheme="minorHAnsi" w:hAnsiTheme="minorHAnsi" w:cstheme="minorHAnsi"/>
                <w:sz w:val="22"/>
                <w:szCs w:val="22"/>
              </w:rPr>
              <w:t>We are supportive of Option B. In case the UE cannot fulfil the minimum sensing window due to e.g., PDB constraints, it should perform random resource selection.</w:t>
            </w:r>
          </w:p>
          <w:p w14:paraId="3312967A" w14:textId="77777777" w:rsidR="001D735F" w:rsidRDefault="001D735F" w:rsidP="007B58E1">
            <w:pPr>
              <w:pStyle w:val="ListParagraph"/>
              <w:numPr>
                <w:ilvl w:val="0"/>
                <w:numId w:val="55"/>
              </w:numPr>
              <w:ind w:leftChars="0"/>
              <w:contextualSpacing/>
              <w:rPr>
                <w:rFonts w:asciiTheme="minorHAnsi" w:hAnsiTheme="minorHAnsi" w:cstheme="minorHAnsi"/>
                <w:sz w:val="22"/>
                <w:szCs w:val="22"/>
              </w:rPr>
            </w:pPr>
            <w:r w:rsidRPr="00AA7C57">
              <w:rPr>
                <w:rFonts w:asciiTheme="minorHAnsi" w:hAnsiTheme="minorHAnsi" w:cstheme="minorHAnsi"/>
                <w:sz w:val="22"/>
                <w:szCs w:val="22"/>
              </w:rPr>
              <w:t>Moreover, we are supportive of using the priority of the transmission as a parameter to obtain the value M. For</w:t>
            </w:r>
            <w:r>
              <w:rPr>
                <w:rFonts w:asciiTheme="minorHAnsi" w:hAnsiTheme="minorHAnsi" w:cstheme="minorHAnsi"/>
                <w:sz w:val="22"/>
                <w:szCs w:val="22"/>
              </w:rPr>
              <w:t xml:space="preserve"> high priority transmission, it is reasonable to perform longer sensing window, i.e., higher M, while for low priority transmissions, it could be better to perform a more power saving approach where M is shorter.</w:t>
            </w:r>
          </w:p>
          <w:p w14:paraId="6B239059" w14:textId="77777777" w:rsidR="001D735F" w:rsidRPr="00AC7DEC" w:rsidRDefault="001D735F" w:rsidP="007B58E1">
            <w:pPr>
              <w:pStyle w:val="ListParagraph"/>
              <w:numPr>
                <w:ilvl w:val="0"/>
                <w:numId w:val="55"/>
              </w:numPr>
              <w:ind w:leftChars="0"/>
              <w:contextualSpacing/>
              <w:rPr>
                <w:rFonts w:asciiTheme="minorHAnsi" w:hAnsiTheme="minorHAnsi" w:cstheme="minorHAnsi"/>
                <w:sz w:val="22"/>
                <w:szCs w:val="22"/>
              </w:rPr>
            </w:pPr>
            <w:r>
              <w:rPr>
                <w:rFonts w:asciiTheme="minorHAnsi" w:hAnsiTheme="minorHAnsi" w:cstheme="minorHAnsi"/>
                <w:sz w:val="22"/>
                <w:szCs w:val="22"/>
              </w:rPr>
              <w:t xml:space="preserve">We are supportive of option ii, in case resources with PBPS and CPS results are obtained, these should be prioritized for the resource selection. </w:t>
            </w:r>
          </w:p>
          <w:p w14:paraId="4E6591DB" w14:textId="77777777" w:rsidR="001D735F" w:rsidRDefault="001D735F" w:rsidP="001D735F">
            <w:pPr>
              <w:contextualSpacing/>
              <w:rPr>
                <w:rFonts w:asciiTheme="minorHAnsi" w:hAnsiTheme="minorHAnsi" w:cstheme="minorHAnsi"/>
                <w:sz w:val="22"/>
                <w:szCs w:val="22"/>
              </w:rPr>
            </w:pPr>
          </w:p>
          <w:p w14:paraId="29994B36" w14:textId="77777777" w:rsidR="001D735F" w:rsidRPr="00D036B3" w:rsidRDefault="001D735F" w:rsidP="001D735F">
            <w:pPr>
              <w:autoSpaceDE w:val="0"/>
              <w:autoSpaceDN w:val="0"/>
              <w:jc w:val="both"/>
              <w:rPr>
                <w:rFonts w:asciiTheme="minorHAnsi" w:hAnsiTheme="minorHAnsi" w:cstheme="minorHAnsi"/>
                <w:b/>
                <w:bCs/>
                <w:color w:val="000000"/>
                <w:sz w:val="22"/>
                <w:szCs w:val="22"/>
              </w:rPr>
            </w:pPr>
            <w:r w:rsidRPr="004D7234">
              <w:rPr>
                <w:rFonts w:asciiTheme="minorHAnsi" w:hAnsiTheme="minorHAnsi" w:cstheme="minorHAnsi"/>
                <w:b/>
                <w:bCs/>
                <w:sz w:val="22"/>
                <w:szCs w:val="22"/>
                <w:highlight w:val="yellow"/>
              </w:rPr>
              <w:t>Proposal 2-1 (I</w:t>
            </w:r>
            <w:r>
              <w:rPr>
                <w:rFonts w:asciiTheme="minorHAnsi" w:hAnsiTheme="minorHAnsi" w:cstheme="minorHAnsi"/>
                <w:b/>
                <w:bCs/>
                <w:sz w:val="22"/>
                <w:szCs w:val="22"/>
                <w:highlight w:val="yellow"/>
              </w:rPr>
              <w:t>V</w:t>
            </w:r>
            <w:r w:rsidRPr="004D7234">
              <w:rPr>
                <w:rFonts w:asciiTheme="minorHAnsi" w:hAnsiTheme="minorHAnsi" w:cstheme="minorHAnsi"/>
                <w:b/>
                <w:bCs/>
                <w:sz w:val="22"/>
                <w:szCs w:val="22"/>
                <w:highlight w:val="yellow"/>
              </w:rPr>
              <w:t>):</w:t>
            </w:r>
            <w:r w:rsidRPr="00D036B3">
              <w:rPr>
                <w:rFonts w:asciiTheme="minorHAnsi" w:hAnsiTheme="minorHAnsi" w:cstheme="minorHAnsi"/>
                <w:sz w:val="22"/>
                <w:szCs w:val="22"/>
              </w:rPr>
              <w:t xml:space="preserve"> When UE performs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at least</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contiguous partial sensing in a mode 2 Tx pool for a resource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78E7297C"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72F7634"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2443F9">
              <w:rPr>
                <w:rFonts w:asciiTheme="minorHAnsi" w:hAnsiTheme="minorHAnsi" w:cstheme="minorHAnsi"/>
                <w:strike/>
                <w:color w:val="70AD47" w:themeColor="accent6"/>
                <w:sz w:val="22"/>
                <w:szCs w:val="22"/>
              </w:rPr>
              <w:t>down-select between</w:t>
            </w:r>
          </w:p>
          <w:p w14:paraId="52D681FB"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0A4552E7"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AC7DEC">
              <w:rPr>
                <w:rFonts w:asciiTheme="minorHAnsi" w:hAnsiTheme="minorHAnsi" w:cstheme="minorHAnsi"/>
                <w:strike/>
                <w:color w:val="70AD47" w:themeColor="accent6"/>
                <w:sz w:val="22"/>
                <w:szCs w:val="22"/>
              </w:rPr>
              <w:t xml:space="preserve">Option 2: UE performs random resource selection </w:t>
            </w:r>
            <w:r w:rsidRPr="00CB5EC2">
              <w:rPr>
                <w:rFonts w:asciiTheme="minorHAnsi" w:hAnsiTheme="minorHAnsi" w:cstheme="minorHAnsi"/>
                <w:strike/>
                <w:color w:val="0070C0"/>
                <w:sz w:val="22"/>
                <w:szCs w:val="22"/>
              </w:rPr>
              <w:t>in an exceptional pool</w:t>
            </w:r>
            <w:r w:rsidRPr="00D036B3">
              <w:rPr>
                <w:rFonts w:asciiTheme="minorHAnsi" w:hAnsiTheme="minorHAnsi" w:cstheme="minorHAnsi"/>
                <w:color w:val="FF0000"/>
                <w:sz w:val="22"/>
                <w:szCs w:val="22"/>
              </w:rPr>
              <w:t>.</w:t>
            </w:r>
          </w:p>
          <w:p w14:paraId="208A1DCB"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6DA5BF39"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0AA5DCAE"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180FB324" w14:textId="77777777" w:rsidR="001D735F" w:rsidRPr="00D036B3"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AC7DEC">
              <w:rPr>
                <w:rFonts w:asciiTheme="minorHAnsi" w:hAnsiTheme="minorHAnsi" w:cstheme="minorHAnsi"/>
                <w:strike/>
                <w:color w:val="70AD47" w:themeColor="accent6"/>
                <w:sz w:val="22"/>
                <w:szCs w:val="22"/>
              </w:rPr>
              <w:t>[</w:t>
            </w:r>
            <w:r w:rsidRPr="00AC7DEC">
              <w:rPr>
                <w:rFonts w:asciiTheme="minorHAnsi" w:hAnsiTheme="minorHAnsi" w:cstheme="minorHAnsi"/>
                <w:color w:val="70AD47" w:themeColor="accent6"/>
                <w:sz w:val="22"/>
                <w:szCs w:val="22"/>
              </w:rPr>
              <w:t xml:space="preserve">where </w:t>
            </w:r>
            <w:r w:rsidRPr="00AC7DEC">
              <w:rPr>
                <w:rFonts w:asciiTheme="minorHAnsi" w:hAnsiTheme="minorHAnsi" w:cstheme="minorHAnsi"/>
                <w:i/>
                <w:iCs/>
                <w:color w:val="70AD47" w:themeColor="accent6"/>
                <w:sz w:val="22"/>
                <w:szCs w:val="22"/>
              </w:rPr>
              <w:t>M</w:t>
            </w:r>
            <w:r w:rsidRPr="00AC7DEC">
              <w:rPr>
                <w:rFonts w:asciiTheme="minorHAnsi" w:hAnsiTheme="minorHAnsi" w:cstheme="minorHAnsi"/>
                <w:color w:val="70AD47" w:themeColor="accent6"/>
                <w:sz w:val="22"/>
                <w:szCs w:val="22"/>
              </w:rPr>
              <w:t xml:space="preserve"> is (pre-)configured based on transmission priority</w:t>
            </w:r>
            <w:r w:rsidRPr="00AC7DEC">
              <w:rPr>
                <w:rFonts w:asciiTheme="minorHAnsi" w:hAnsiTheme="minorHAnsi" w:cstheme="minorHAnsi"/>
                <w:strike/>
                <w:color w:val="70AD47" w:themeColor="accent6"/>
                <w:sz w:val="22"/>
                <w:szCs w:val="22"/>
              </w:rPr>
              <w:t>]</w:t>
            </w:r>
          </w:p>
          <w:p w14:paraId="2D581AD6"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280A4468"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2443F9">
              <w:rPr>
                <w:rFonts w:asciiTheme="minorHAnsi" w:hAnsiTheme="minorHAnsi" w:cstheme="minorHAnsi"/>
                <w:strike/>
                <w:color w:val="70AD47" w:themeColor="accent6"/>
                <w:sz w:val="22"/>
                <w:szCs w:val="22"/>
              </w:rPr>
              <w:t>down-select between</w:t>
            </w:r>
          </w:p>
          <w:p w14:paraId="2CEF1A41" w14:textId="77777777" w:rsidR="001D735F" w:rsidRPr="00AC7DEC" w:rsidRDefault="001D735F" w:rsidP="001D735F">
            <w:pPr>
              <w:pStyle w:val="ListParagraph"/>
              <w:numPr>
                <w:ilvl w:val="3"/>
                <w:numId w:val="41"/>
              </w:numPr>
              <w:ind w:leftChars="0"/>
              <w:contextualSpacing/>
              <w:rPr>
                <w:rFonts w:asciiTheme="minorHAnsi" w:hAnsiTheme="minorHAnsi" w:cstheme="minorHAnsi"/>
                <w:strike/>
                <w:color w:val="70AD47" w:themeColor="accent6"/>
                <w:sz w:val="22"/>
                <w:szCs w:val="22"/>
              </w:rPr>
            </w:pPr>
            <w:r w:rsidRPr="00AC7DEC">
              <w:rPr>
                <w:rFonts w:asciiTheme="minorHAnsi" w:hAnsiTheme="minorHAnsi" w:cstheme="minorHAnsi"/>
                <w:strike/>
                <w:color w:val="70AD47" w:themeColor="accent6"/>
                <w:sz w:val="22"/>
                <w:szCs w:val="22"/>
              </w:rPr>
              <w:t xml:space="preserve">Option A, the UE ensures the </w:t>
            </w:r>
            <w:proofErr w:type="spellStart"/>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i/>
                <w:iCs/>
                <w:strike/>
                <w:color w:val="70AD47" w:themeColor="accent6"/>
                <w:sz w:val="22"/>
                <w:szCs w:val="22"/>
                <w:vertAlign w:val="subscript"/>
              </w:rPr>
              <w:t>min</w:t>
            </w:r>
            <w:proofErr w:type="spellEnd"/>
            <w:r w:rsidRPr="00AC7DEC">
              <w:rPr>
                <w:rFonts w:asciiTheme="minorHAnsi" w:hAnsiTheme="minorHAnsi" w:cstheme="minorHAnsi"/>
                <w:strike/>
                <w:color w:val="70AD47" w:themeColor="accent6"/>
                <w:sz w:val="22"/>
                <w:szCs w:val="22"/>
              </w:rPr>
              <w:t xml:space="preserve"> criterion is fulfilled.</w:t>
            </w:r>
          </w:p>
          <w:p w14:paraId="6BCF0C99"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01233363" w14:textId="77777777" w:rsidR="001D735F" w:rsidRPr="0080616D"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AC7DEC">
              <w:rPr>
                <w:rFonts w:asciiTheme="minorHAnsi" w:hAnsiTheme="minorHAnsi" w:cstheme="minorHAnsi"/>
                <w:strike/>
                <w:color w:val="70AD47" w:themeColor="accent6"/>
                <w:sz w:val="22"/>
                <w:szCs w:val="22"/>
              </w:rPr>
              <w:t xml:space="preserve">Option C: UE uses available </w:t>
            </w:r>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strike/>
                <w:color w:val="70AD47" w:themeColor="accent6"/>
                <w:sz w:val="22"/>
                <w:szCs w:val="22"/>
              </w:rPr>
              <w:t xml:space="preserve"> candidate slots even when less than </w:t>
            </w:r>
            <w:proofErr w:type="spellStart"/>
            <w:r w:rsidRPr="00AC7DEC">
              <w:rPr>
                <w:rFonts w:asciiTheme="minorHAnsi" w:hAnsiTheme="minorHAnsi" w:cstheme="minorHAnsi"/>
                <w:i/>
                <w:iCs/>
                <w:strike/>
                <w:color w:val="70AD47" w:themeColor="accent6"/>
                <w:sz w:val="22"/>
                <w:szCs w:val="22"/>
              </w:rPr>
              <w:t>Y’</w:t>
            </w:r>
            <w:r w:rsidRPr="00AC7DEC">
              <w:rPr>
                <w:rFonts w:asciiTheme="minorHAnsi" w:hAnsiTheme="minorHAnsi" w:cstheme="minorHAnsi"/>
                <w:i/>
                <w:iCs/>
                <w:strike/>
                <w:color w:val="70AD47" w:themeColor="accent6"/>
                <w:sz w:val="22"/>
                <w:szCs w:val="22"/>
                <w:vertAlign w:val="subscript"/>
              </w:rPr>
              <w:t>min</w:t>
            </w:r>
            <w:proofErr w:type="spellEnd"/>
            <w:r w:rsidRPr="0080616D">
              <w:rPr>
                <w:rFonts w:asciiTheme="minorHAnsi" w:hAnsiTheme="minorHAnsi" w:cstheme="minorHAnsi"/>
                <w:color w:val="0070C0"/>
                <w:sz w:val="22"/>
                <w:szCs w:val="22"/>
              </w:rPr>
              <w:t>.</w:t>
            </w:r>
          </w:p>
          <w:p w14:paraId="3E76FC5C" w14:textId="77777777" w:rsidR="001D735F" w:rsidRDefault="001D735F" w:rsidP="001D735F">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Pr="00520294">
              <w:rPr>
                <w:rFonts w:asciiTheme="minorHAnsi" w:hAnsiTheme="minorHAnsi" w:cstheme="minorHAnsi"/>
                <w:color w:val="0070C0"/>
                <w:sz w:val="22"/>
                <w:szCs w:val="22"/>
              </w:rPr>
              <w:t>down-select between</w:t>
            </w:r>
          </w:p>
          <w:p w14:paraId="75BC3361" w14:textId="77777777" w:rsidR="001D735F" w:rsidRPr="00AC7DEC" w:rsidRDefault="001D735F" w:rsidP="001D735F">
            <w:pPr>
              <w:pStyle w:val="ListParagraph"/>
              <w:numPr>
                <w:ilvl w:val="1"/>
                <w:numId w:val="41"/>
              </w:numPr>
              <w:ind w:leftChars="0"/>
              <w:contextualSpacing/>
              <w:rPr>
                <w:rFonts w:asciiTheme="minorHAnsi" w:hAnsiTheme="minorHAnsi" w:cstheme="minorHAnsi"/>
                <w:strike/>
                <w:color w:val="70AD47" w:themeColor="accent6"/>
                <w:sz w:val="22"/>
                <w:szCs w:val="22"/>
              </w:rPr>
            </w:pPr>
            <w:r w:rsidRPr="00AC7DEC">
              <w:rPr>
                <w:rFonts w:asciiTheme="minorHAnsi" w:hAnsiTheme="minorHAnsi" w:cstheme="minorHAnsi"/>
                <w:strike/>
                <w:color w:val="70AD47" w:themeColor="accent6"/>
                <w:sz w:val="22"/>
                <w:szCs w:val="22"/>
              </w:rPr>
              <w:t xml:space="preserve">Option i: Index of those slots in the set </w:t>
            </w:r>
            <w:r w:rsidRPr="00AC7DEC">
              <w:rPr>
                <w:rFonts w:asciiTheme="minorHAnsi" w:hAnsiTheme="minorHAnsi" w:cstheme="minorHAnsi"/>
                <w:i/>
                <w:iCs/>
                <w:strike/>
                <w:color w:val="70AD47" w:themeColor="accent6"/>
                <w:sz w:val="22"/>
                <w:szCs w:val="22"/>
              </w:rPr>
              <w:t>S</w:t>
            </w:r>
            <w:r w:rsidRPr="00AC7DEC">
              <w:rPr>
                <w:rFonts w:asciiTheme="minorHAnsi" w:hAnsiTheme="minorHAnsi" w:cstheme="minorHAnsi"/>
                <w:i/>
                <w:iCs/>
                <w:strike/>
                <w:color w:val="70AD47" w:themeColor="accent6"/>
                <w:sz w:val="22"/>
                <w:szCs w:val="22"/>
                <w:vertAlign w:val="subscript"/>
              </w:rPr>
              <w:t>A</w:t>
            </w:r>
            <w:r w:rsidRPr="00AC7DEC">
              <w:rPr>
                <w:rFonts w:asciiTheme="minorHAnsi" w:hAnsiTheme="minorHAnsi" w:cstheme="minorHAnsi"/>
                <w:strike/>
                <w:color w:val="70AD47" w:themeColor="accent6"/>
                <w:sz w:val="22"/>
                <w:szCs w:val="22"/>
              </w:rPr>
              <w:t xml:space="preserve"> that have corresponding PBPS results are also reported to the higher layer to allow higher layer prioritize slots with PBPS results over other candidate slots. </w:t>
            </w:r>
          </w:p>
          <w:p w14:paraId="500C135D" w14:textId="77777777" w:rsidR="001D735F" w:rsidRPr="00B150B3" w:rsidRDefault="001D735F" w:rsidP="001D735F">
            <w:pPr>
              <w:pStyle w:val="ListParagraph"/>
              <w:numPr>
                <w:ilvl w:val="1"/>
                <w:numId w:val="41"/>
              </w:numPr>
              <w:ind w:leftChars="0"/>
              <w:contextualSpacing/>
              <w:rPr>
                <w:rFonts w:asciiTheme="minorHAnsi" w:hAnsiTheme="minorHAnsi" w:cstheme="minorHAnsi"/>
                <w:color w:val="FF0000"/>
                <w:sz w:val="22"/>
                <w:szCs w:val="22"/>
              </w:rPr>
            </w:pPr>
            <w:r>
              <w:rPr>
                <w:rFonts w:asciiTheme="minorHAnsi" w:hAnsiTheme="minorHAnsi" w:cstheme="minorHAnsi"/>
                <w:color w:val="4472C4" w:themeColor="accent5"/>
                <w:sz w:val="22"/>
                <w:szCs w:val="22"/>
              </w:rPr>
              <w:t xml:space="preserve">Option ii: PHY layer reports a candidate resource set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to higher layer for resource selection, where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is a subset of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 xml:space="preserve"> containing no less than </w:t>
            </w:r>
            <m:oMath>
              <m:r>
                <w:rPr>
                  <w:rFonts w:ascii="Cambria Math" w:hAnsi="Cambria Math"/>
                  <w:color w:val="4472C4" w:themeColor="accent5"/>
                  <w:lang w:eastAsia="en-GB"/>
                </w:rPr>
                <m:t>X⋅</m:t>
              </m:r>
              <m:sSub>
                <m:sSubPr>
                  <m:ctrlPr>
                    <w:rPr>
                      <w:rFonts w:ascii="Cambria Math" w:hAnsi="Cambria Math"/>
                      <w:i/>
                      <w:color w:val="4472C4" w:themeColor="accent5"/>
                      <w:lang w:eastAsia="en-GB"/>
                    </w:rPr>
                  </m:ctrlPr>
                </m:sSubPr>
                <m:e>
                  <m:r>
                    <w:rPr>
                      <w:rFonts w:ascii="Cambria Math" w:hAnsi="Cambria Math"/>
                      <w:color w:val="4472C4" w:themeColor="accent5"/>
                      <w:lang w:eastAsia="en-GB"/>
                    </w:rPr>
                    <m:t>M</m:t>
                  </m:r>
                </m:e>
                <m:sub>
                  <m:r>
                    <m:rPr>
                      <m:nor/>
                    </m:rPr>
                    <w:rPr>
                      <w:rFonts w:ascii="Cambria Math" w:hAnsi="Cambria Math"/>
                      <w:color w:val="4472C4" w:themeColor="accent5"/>
                      <w:lang w:eastAsia="en-GB"/>
                    </w:rPr>
                    <m:t>total</m:t>
                  </m:r>
                  <m:ctrlPr>
                    <w:rPr>
                      <w:rFonts w:ascii="Cambria Math" w:hAnsi="Cambria Math"/>
                      <w:color w:val="4472C4" w:themeColor="accent5"/>
                      <w:lang w:eastAsia="en-GB"/>
                    </w:rPr>
                  </m:ctrlPr>
                </m:sub>
              </m:sSub>
            </m:oMath>
            <w:r>
              <w:rPr>
                <w:rFonts w:asciiTheme="minorHAnsi" w:hAnsiTheme="minorHAnsi" w:cstheme="minorHAnsi"/>
                <w:color w:val="4472C4" w:themeColor="accent5"/>
                <w:sz w:val="22"/>
                <w:szCs w:val="22"/>
              </w:rPr>
              <w:t xml:space="preserve"> c</w:t>
            </w:r>
            <w:r w:rsidRPr="00173C7F">
              <w:rPr>
                <w:rFonts w:asciiTheme="minorHAnsi" w:hAnsiTheme="minorHAnsi" w:cstheme="minorHAnsi"/>
                <w:color w:val="4472C4" w:themeColor="accent5"/>
                <w:sz w:val="22"/>
                <w:szCs w:val="22"/>
              </w:rPr>
              <w:t xml:space="preserve">andidate </w:t>
            </w:r>
            <w:r>
              <w:rPr>
                <w:rFonts w:asciiTheme="minorHAnsi" w:hAnsiTheme="minorHAnsi" w:cstheme="minorHAnsi"/>
                <w:color w:val="4472C4" w:themeColor="accent5"/>
                <w:sz w:val="22"/>
                <w:szCs w:val="22"/>
              </w:rPr>
              <w:t xml:space="preserve">resources, and candidate resources on </w:t>
            </w:r>
            <w:r>
              <w:rPr>
                <w:rFonts w:asciiTheme="minorHAnsi" w:hAnsiTheme="minorHAnsi" w:cstheme="minorHAnsi"/>
                <w:color w:val="4472C4" w:themeColor="accent5"/>
                <w:sz w:val="22"/>
                <w:szCs w:val="22"/>
              </w:rPr>
              <w:lastRenderedPageBreak/>
              <w:t xml:space="preserve">slots with corresponding PBPS results are prioritized to be included in </w:t>
            </w:r>
            <w:r w:rsidRPr="00173C7F">
              <w:rPr>
                <w:rFonts w:asciiTheme="minorHAnsi" w:hAnsiTheme="minorHAnsi" w:cstheme="minorHAnsi"/>
                <w:i/>
                <w:color w:val="4472C4" w:themeColor="accent5"/>
                <w:sz w:val="22"/>
                <w:szCs w:val="22"/>
              </w:rPr>
              <w:t>S</w:t>
            </w:r>
            <w:r w:rsidRPr="00173C7F">
              <w:rPr>
                <w:rFonts w:asciiTheme="minorHAnsi" w:hAnsiTheme="minorHAnsi" w:cstheme="minorHAnsi"/>
                <w:i/>
                <w:color w:val="4472C4" w:themeColor="accent5"/>
                <w:sz w:val="22"/>
                <w:szCs w:val="22"/>
                <w:vertAlign w:val="subscript"/>
              </w:rPr>
              <w:t>A</w:t>
            </w:r>
            <w:r>
              <w:rPr>
                <w:rFonts w:asciiTheme="minorHAnsi" w:hAnsiTheme="minorHAnsi" w:cstheme="minorHAnsi"/>
                <w:color w:val="4472C4" w:themeColor="accent5"/>
                <w:sz w:val="22"/>
                <w:szCs w:val="22"/>
              </w:rPr>
              <w:t>'.</w:t>
            </w:r>
          </w:p>
          <w:p w14:paraId="23A68CE4" w14:textId="77777777" w:rsidR="001D735F" w:rsidRDefault="001D735F" w:rsidP="001D735F">
            <w:pPr>
              <w:contextualSpacing/>
              <w:rPr>
                <w:rFonts w:asciiTheme="minorHAnsi" w:eastAsiaTheme="minorEastAsia" w:hAnsiTheme="minorHAnsi" w:cstheme="minorHAnsi"/>
                <w:sz w:val="22"/>
                <w:szCs w:val="22"/>
                <w:lang w:eastAsia="zh-CN"/>
              </w:rPr>
            </w:pPr>
          </w:p>
        </w:tc>
      </w:tr>
      <w:tr w:rsidR="001D735F" w:rsidRPr="00B20128" w14:paraId="32A96284" w14:textId="77777777" w:rsidTr="00AA5B02">
        <w:tc>
          <w:tcPr>
            <w:tcW w:w="1680" w:type="dxa"/>
          </w:tcPr>
          <w:p w14:paraId="276C6B5B" w14:textId="5D7FC412" w:rsidR="001D735F" w:rsidRDefault="001D735F" w:rsidP="001D735F">
            <w:pPr>
              <w:autoSpaceDE w:val="0"/>
              <w:autoSpaceDN w:val="0"/>
              <w:jc w:val="both"/>
              <w:rPr>
                <w:rFonts w:ascii="Calibri" w:hAnsi="Calibri" w:cs="Calibri"/>
                <w:sz w:val="22"/>
              </w:rPr>
            </w:pPr>
            <w:bookmarkStart w:id="17" w:name="_Hlk88063606"/>
            <w:r>
              <w:rPr>
                <w:rFonts w:ascii="Calibri" w:hAnsi="Calibri" w:cs="Calibri"/>
                <w:sz w:val="22"/>
              </w:rPr>
              <w:lastRenderedPageBreak/>
              <w:t>Fraunhofer</w:t>
            </w:r>
            <w:bookmarkEnd w:id="17"/>
          </w:p>
        </w:tc>
        <w:tc>
          <w:tcPr>
            <w:tcW w:w="7954" w:type="dxa"/>
          </w:tcPr>
          <w:p w14:paraId="3C8A617D"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We are supportive of the FL’s proposal.</w:t>
            </w:r>
          </w:p>
          <w:p w14:paraId="23CADD7E"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total number </w:t>
            </w:r>
            <w:r w:rsidRPr="00D036B3">
              <w:rPr>
                <w:rFonts w:asciiTheme="minorHAnsi" w:hAnsiTheme="minorHAnsi" w:cstheme="minorHAnsi"/>
                <w:sz w:val="22"/>
                <w:szCs w:val="22"/>
              </w:rPr>
              <w:t>of </w:t>
            </w:r>
            <w:r w:rsidRPr="00D036B3">
              <w:rPr>
                <w:rFonts w:asciiTheme="minorHAnsi" w:hAnsiTheme="minorHAnsi" w:cstheme="minorHAnsi"/>
                <w:i/>
                <w:iCs/>
                <w:sz w:val="22"/>
                <w:szCs w:val="22"/>
              </w:rPr>
              <w:t>Y’</w:t>
            </w:r>
            <w:r>
              <w:rPr>
                <w:rFonts w:asciiTheme="minorHAnsi" w:hAnsiTheme="minorHAnsi" w:cstheme="minorHAnsi"/>
                <w:sz w:val="22"/>
                <w:szCs w:val="22"/>
              </w:rPr>
              <w:t> candidate slots being</w:t>
            </w:r>
            <w:r w:rsidRPr="00D036B3">
              <w:rPr>
                <w:rFonts w:asciiTheme="minorHAnsi" w:hAnsiTheme="minorHAnsi" w:cstheme="minorHAnsi"/>
                <w:sz w:val="22"/>
                <w:szCs w:val="22"/>
              </w:rPr>
              <w:t xml:space="preserve"> less than a (pre-)configured threshold</w:t>
            </w:r>
            <w:r>
              <w:rPr>
                <w:rFonts w:asciiTheme="minorHAnsi" w:hAnsiTheme="minorHAnsi" w:cstheme="minorHAnsi"/>
                <w:sz w:val="22"/>
                <w:szCs w:val="22"/>
              </w:rPr>
              <w:t xml:space="preserve"> (1</w:t>
            </w:r>
            <w:r w:rsidRPr="00BE5EDA">
              <w:rPr>
                <w:rFonts w:asciiTheme="minorHAnsi" w:hAnsiTheme="minorHAnsi" w:cstheme="minorHAnsi"/>
                <w:sz w:val="22"/>
                <w:szCs w:val="22"/>
                <w:vertAlign w:val="superscript"/>
              </w:rPr>
              <w:t>st</w:t>
            </w:r>
            <w:r>
              <w:rPr>
                <w:rFonts w:asciiTheme="minorHAnsi" w:hAnsiTheme="minorHAnsi" w:cstheme="minorHAnsi"/>
                <w:sz w:val="22"/>
                <w:szCs w:val="22"/>
              </w:rPr>
              <w:t xml:space="preserve"> bullet), we support Option 1.</w:t>
            </w:r>
          </w:p>
          <w:p w14:paraId="389FDF86"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For the case where the minimum </w:t>
            </w:r>
            <w:r w:rsidRPr="007F6347">
              <w:rPr>
                <w:rFonts w:asciiTheme="minorHAnsi" w:hAnsiTheme="minorHAnsi" w:cstheme="minorHAnsi"/>
                <w:i/>
                <w:sz w:val="22"/>
                <w:szCs w:val="22"/>
              </w:rPr>
              <w:t>M</w:t>
            </w:r>
            <w:r>
              <w:rPr>
                <w:rFonts w:asciiTheme="minorHAnsi" w:hAnsiTheme="minorHAnsi" w:cstheme="minorHAnsi"/>
                <w:sz w:val="22"/>
                <w:szCs w:val="22"/>
              </w:rPr>
              <w:t xml:space="preserve"> slots cannot be guaranteed (3</w:t>
            </w:r>
            <w:r w:rsidRPr="00BE5EDA">
              <w:rPr>
                <w:rFonts w:asciiTheme="minorHAnsi" w:hAnsiTheme="minorHAnsi" w:cstheme="minorHAnsi"/>
                <w:sz w:val="22"/>
                <w:szCs w:val="22"/>
                <w:vertAlign w:val="superscript"/>
              </w:rPr>
              <w:t>rd</w:t>
            </w:r>
            <w:r>
              <w:rPr>
                <w:rFonts w:asciiTheme="minorHAnsi" w:hAnsiTheme="minorHAnsi" w:cstheme="minorHAnsi"/>
                <w:sz w:val="22"/>
                <w:szCs w:val="22"/>
              </w:rPr>
              <w:t xml:space="preserve"> bullet), we prefer Option A.</w:t>
            </w:r>
          </w:p>
          <w:p w14:paraId="684EECB9" w14:textId="77777777"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 xml:space="preserve">We also support the dependency on priority for (pre-)configuring </w:t>
            </w:r>
            <w:r w:rsidRPr="007F6347">
              <w:rPr>
                <w:rFonts w:asciiTheme="minorHAnsi" w:hAnsiTheme="minorHAnsi" w:cstheme="minorHAnsi"/>
                <w:i/>
                <w:sz w:val="22"/>
                <w:szCs w:val="22"/>
              </w:rPr>
              <w:t>M</w:t>
            </w:r>
            <w:r>
              <w:rPr>
                <w:rFonts w:asciiTheme="minorHAnsi" w:hAnsiTheme="minorHAnsi" w:cstheme="minorHAnsi"/>
                <w:sz w:val="22"/>
                <w:szCs w:val="22"/>
              </w:rPr>
              <w:t>.</w:t>
            </w:r>
          </w:p>
          <w:p w14:paraId="055F4366" w14:textId="36DC5544" w:rsidR="001D735F" w:rsidRDefault="001D735F" w:rsidP="001D735F">
            <w:pPr>
              <w:contextualSpacing/>
              <w:rPr>
                <w:rFonts w:asciiTheme="minorHAnsi" w:hAnsiTheme="minorHAnsi" w:cstheme="minorHAnsi"/>
                <w:sz w:val="22"/>
                <w:szCs w:val="22"/>
              </w:rPr>
            </w:pPr>
            <w:r>
              <w:rPr>
                <w:rFonts w:asciiTheme="minorHAnsi" w:hAnsiTheme="minorHAnsi" w:cstheme="minorHAnsi"/>
                <w:sz w:val="22"/>
                <w:szCs w:val="22"/>
              </w:rPr>
              <w:t>For the candidate resource set (4</w:t>
            </w:r>
            <w:r w:rsidRPr="00BE5EDA">
              <w:rPr>
                <w:rFonts w:asciiTheme="minorHAnsi" w:hAnsiTheme="minorHAnsi" w:cstheme="minorHAnsi"/>
                <w:sz w:val="22"/>
                <w:szCs w:val="22"/>
                <w:vertAlign w:val="superscript"/>
              </w:rPr>
              <w:t>th</w:t>
            </w:r>
            <w:r>
              <w:rPr>
                <w:rFonts w:asciiTheme="minorHAnsi" w:hAnsiTheme="minorHAnsi" w:cstheme="minorHAnsi"/>
                <w:sz w:val="22"/>
                <w:szCs w:val="22"/>
              </w:rPr>
              <w:t xml:space="preserve"> bullet), we support Option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w:t>
            </w:r>
          </w:p>
        </w:tc>
      </w:tr>
      <w:tr w:rsidR="001D735F" w:rsidRPr="00B20128" w14:paraId="23D8AE37" w14:textId="77777777" w:rsidTr="00AA5B02">
        <w:tc>
          <w:tcPr>
            <w:tcW w:w="1680" w:type="dxa"/>
          </w:tcPr>
          <w:p w14:paraId="43B10BFF" w14:textId="05F2CE3A" w:rsidR="001D735F" w:rsidRDefault="001D735F" w:rsidP="001D735F">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EDE27AA"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Option 1/3+Option C/</w:t>
            </w:r>
            <w:proofErr w:type="spellStart"/>
            <w:r>
              <w:rPr>
                <w:rFonts w:asciiTheme="minorHAnsi" w:eastAsiaTheme="minorEastAsia" w:hAnsiTheme="minorHAnsi" w:cstheme="minorHAnsi"/>
                <w:sz w:val="22"/>
                <w:szCs w:val="22"/>
                <w:lang w:eastAsia="zh-CN"/>
              </w:rPr>
              <w:t>D+option</w:t>
            </w:r>
            <w:proofErr w:type="spellEnd"/>
            <w:r>
              <w:rPr>
                <w:rFonts w:asciiTheme="minorHAnsi" w:eastAsiaTheme="minorEastAsia" w:hAnsiTheme="minorHAnsi" w:cstheme="minorHAnsi"/>
                <w:sz w:val="22"/>
                <w:szCs w:val="22"/>
                <w:lang w:eastAsia="zh-CN"/>
              </w:rPr>
              <w:t xml:space="preserve"> ii. Please see our modification below.</w:t>
            </w:r>
          </w:p>
          <w:p w14:paraId="3BA47F1F"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have several comments for the proposal.</w:t>
            </w:r>
          </w:p>
          <w:p w14:paraId="30ADA45A"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1</w:t>
            </w:r>
            <w:r w:rsidRPr="00342826">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sub-bullet: We would like to clarify what is “candidate slots with corresponding PBPS and/or CPS results” here. For example, with M=31, for one slot with CPS monitored in 20 slots, could it be candidate slot or not? </w:t>
            </w:r>
          </w:p>
          <w:p w14:paraId="1086CD3E"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If CPS result here means complete CPS monitoring including a minimum of M slots, for the issue of </w:t>
            </w:r>
            <w:r w:rsidRPr="00342826">
              <w:rPr>
                <w:rFonts w:asciiTheme="minorHAnsi" w:eastAsiaTheme="minorEastAsia" w:hAnsiTheme="minorHAnsi" w:cstheme="minorHAnsi"/>
                <w:i/>
                <w:sz w:val="22"/>
                <w:szCs w:val="22"/>
                <w:lang w:eastAsia="zh-CN"/>
              </w:rPr>
              <w:t>Y'</w:t>
            </w:r>
            <w:r>
              <w:rPr>
                <w:rFonts w:asciiTheme="minorHAnsi" w:eastAsiaTheme="minorEastAsia" w:hAnsiTheme="minorHAnsi" w:cstheme="minorHAnsi"/>
                <w:sz w:val="22"/>
                <w:szCs w:val="22"/>
                <w:lang w:eastAsia="zh-CN"/>
              </w:rPr>
              <w:t>&lt;</w:t>
            </w:r>
            <w:proofErr w:type="spellStart"/>
            <w:r w:rsidRPr="00342826">
              <w:rPr>
                <w:rFonts w:asciiTheme="minorHAnsi" w:eastAsiaTheme="minorEastAsia" w:hAnsiTheme="minorHAnsi" w:cstheme="minorHAnsi"/>
                <w:i/>
                <w:sz w:val="22"/>
                <w:szCs w:val="22"/>
                <w:lang w:eastAsia="zh-CN"/>
              </w:rPr>
              <w:t>Y'</w:t>
            </w:r>
            <w:r w:rsidRPr="00342826">
              <w:rPr>
                <w:rFonts w:asciiTheme="minorHAnsi" w:eastAsiaTheme="minorEastAsia" w:hAnsiTheme="minorHAnsi" w:cstheme="minorHAnsi"/>
                <w:i/>
                <w:sz w:val="22"/>
                <w:szCs w:val="22"/>
                <w:vertAlign w:val="subscript"/>
                <w:lang w:eastAsia="zh-CN"/>
              </w:rPr>
              <w:t>min</w:t>
            </w:r>
            <w:proofErr w:type="spellEnd"/>
            <w:r>
              <w:rPr>
                <w:rFonts w:asciiTheme="minorHAnsi" w:eastAsiaTheme="minorEastAsia" w:hAnsiTheme="minorHAnsi" w:cstheme="minorHAnsi"/>
                <w:sz w:val="22"/>
                <w:szCs w:val="22"/>
                <w:lang w:eastAsia="zh-CN"/>
              </w:rPr>
              <w:t>, in option 1 UE could try to maximize the utilization of CPS results, we suggest to select the Y' slots as close as possible to the CPS window, then at least some CPS result with &lt;M slots can be used for resource exclusion. Therefore, we suggest the following modification:</w:t>
            </w:r>
          </w:p>
          <w:p w14:paraId="1E7C6E03"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26951C31" w14:textId="77777777" w:rsidR="001D735F" w:rsidRPr="00D036B3" w:rsidRDefault="001D735F" w:rsidP="001D735F">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520294">
              <w:rPr>
                <w:rFonts w:asciiTheme="minorHAnsi" w:hAnsiTheme="minorHAnsi" w:cstheme="minorHAnsi"/>
                <w:color w:val="0070C0"/>
                <w:sz w:val="22"/>
                <w:szCs w:val="22"/>
              </w:rPr>
              <w:t>down-select between</w:t>
            </w:r>
          </w:p>
          <w:p w14:paraId="416758FF" w14:textId="77777777" w:rsidR="001D735F" w:rsidRPr="00D036B3"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4CDF645" w14:textId="77777777" w:rsidR="001D735F" w:rsidRPr="00ED274F"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Option 2: UE performs random resource selection</w:t>
            </w:r>
            <w:r w:rsidRPr="00CB5EC2">
              <w:rPr>
                <w:rFonts w:asciiTheme="minorHAnsi" w:hAnsiTheme="minorHAnsi" w:cstheme="minorHAnsi"/>
                <w:strike/>
                <w:color w:val="0070C0"/>
                <w:sz w:val="22"/>
                <w:szCs w:val="22"/>
              </w:rPr>
              <w:t xml:space="preserve"> in an </w:t>
            </w:r>
          </w:p>
          <w:p w14:paraId="5C6D816B" w14:textId="77777777" w:rsidR="001D735F" w:rsidRDefault="001D735F" w:rsidP="001D735F">
            <w:pPr>
              <w:pStyle w:val="ListParagraph"/>
              <w:numPr>
                <w:ilvl w:val="2"/>
                <w:numId w:val="41"/>
              </w:numPr>
              <w:ind w:leftChars="0"/>
              <w:contextualSpacing/>
              <w:rPr>
                <w:rFonts w:asciiTheme="minorHAnsi" w:hAnsiTheme="minorHAnsi" w:cstheme="minorHAnsi"/>
                <w:color w:val="FF0000"/>
                <w:sz w:val="22"/>
                <w:szCs w:val="22"/>
              </w:rPr>
            </w:pPr>
            <w:r w:rsidRPr="00CB5EC2">
              <w:rPr>
                <w:rFonts w:asciiTheme="minorHAnsi" w:hAnsiTheme="minorHAnsi" w:cstheme="minorHAnsi"/>
                <w:strike/>
                <w:color w:val="0070C0"/>
                <w:sz w:val="22"/>
                <w:szCs w:val="22"/>
              </w:rPr>
              <w:t>exceptional pool</w:t>
            </w:r>
            <w:r w:rsidRPr="00D036B3">
              <w:rPr>
                <w:rFonts w:asciiTheme="minorHAnsi" w:hAnsiTheme="minorHAnsi" w:cstheme="minorHAnsi"/>
                <w:color w:val="FF0000"/>
                <w:sz w:val="22"/>
                <w:szCs w:val="22"/>
              </w:rPr>
              <w:t>.</w:t>
            </w:r>
          </w:p>
          <w:p w14:paraId="700AC33B" w14:textId="77777777" w:rsidR="001D735F" w:rsidRPr="00ED274F" w:rsidRDefault="001D735F" w:rsidP="001D735F">
            <w:pPr>
              <w:pStyle w:val="ListParagraph"/>
              <w:numPr>
                <w:ilvl w:val="2"/>
                <w:numId w:val="41"/>
              </w:numPr>
              <w:ind w:leftChars="0"/>
              <w:contextualSpacing/>
              <w:rPr>
                <w:rFonts w:asciiTheme="minorHAnsi" w:hAnsiTheme="minorHAnsi" w:cstheme="minorHAnsi"/>
                <w:color w:val="0000FF"/>
                <w:sz w:val="22"/>
                <w:szCs w:val="22"/>
              </w:rPr>
            </w:pPr>
            <w:r w:rsidRPr="00ED274F">
              <w:rPr>
                <w:rFonts w:asciiTheme="minorHAnsi" w:hAnsiTheme="minorHAnsi" w:cstheme="minorHAnsi"/>
                <w:color w:val="0000FF"/>
                <w:sz w:val="22"/>
                <w:szCs w:val="22"/>
              </w:rPr>
              <w:t xml:space="preserve">Option 3: The UE selects other candidate slots contiguously starting </w:t>
            </w:r>
            <w:r w:rsidRPr="00ED274F">
              <w:rPr>
                <w:rFonts w:ascii="Calibri" w:hAnsi="Calibri" w:cs="Calibri"/>
                <w:color w:val="0000FF"/>
                <w:sz w:val="22"/>
              </w:rPr>
              <w:t>t_proc0+t_proc1 after the end of the sensing window</w:t>
            </w:r>
            <w:r>
              <w:rPr>
                <w:rFonts w:ascii="Calibri" w:hAnsi="Calibri" w:cs="Calibri"/>
                <w:color w:val="0000FF"/>
                <w:sz w:val="22"/>
              </w:rPr>
              <w:t xml:space="preserve"> </w:t>
            </w:r>
            <w:r w:rsidRPr="00A61A73">
              <w:rPr>
                <w:rFonts w:asciiTheme="minorHAnsi" w:hAnsiTheme="minorHAnsi" w:cstheme="minorHAnsi"/>
                <w:color w:val="0000FF"/>
                <w:sz w:val="22"/>
                <w:szCs w:val="22"/>
              </w:rPr>
              <w:t xml:space="preserve">until </w:t>
            </w:r>
            <w:r w:rsidRPr="00A61A73">
              <w:rPr>
                <w:rFonts w:asciiTheme="minorHAnsi" w:hAnsiTheme="minorHAnsi" w:cstheme="minorHAnsi"/>
                <w:i/>
                <w:iCs/>
                <w:color w:val="0000FF"/>
                <w:sz w:val="22"/>
                <w:szCs w:val="22"/>
              </w:rPr>
              <w:t>Y’</w:t>
            </w:r>
            <w:r w:rsidRPr="00A61A73">
              <w:rPr>
                <w:rFonts w:asciiTheme="minorHAnsi" w:hAnsiTheme="minorHAnsi" w:cstheme="minorHAnsi"/>
                <w:color w:val="0000FF"/>
                <w:sz w:val="22"/>
                <w:szCs w:val="22"/>
              </w:rPr>
              <w:t xml:space="preserve"> </w:t>
            </w:r>
            <w:r w:rsidRPr="00A61A73">
              <w:rPr>
                <w:rFonts w:ascii="Calibri" w:hAnsi="Calibri" w:cs="Calibri"/>
                <w:color w:val="0000FF"/>
                <w:sz w:val="22"/>
              </w:rPr>
              <w:t>≥</w:t>
            </w:r>
            <w:r w:rsidRPr="00A61A73">
              <w:rPr>
                <w:rFonts w:asciiTheme="minorHAnsi" w:hAnsiTheme="minorHAnsi" w:cstheme="minorHAnsi"/>
                <w:color w:val="0000FF"/>
                <w:sz w:val="22"/>
                <w:szCs w:val="22"/>
              </w:rPr>
              <w:t xml:space="preserve"> </w:t>
            </w:r>
            <w:proofErr w:type="spellStart"/>
            <w:r w:rsidRPr="00A61A73">
              <w:rPr>
                <w:rFonts w:asciiTheme="minorHAnsi" w:hAnsiTheme="minorHAnsi" w:cstheme="minorHAnsi"/>
                <w:i/>
                <w:iCs/>
                <w:color w:val="0000FF"/>
                <w:sz w:val="22"/>
                <w:szCs w:val="22"/>
              </w:rPr>
              <w:t>Y’</w:t>
            </w:r>
            <w:r w:rsidRPr="00A61A73">
              <w:rPr>
                <w:rFonts w:asciiTheme="minorHAnsi" w:hAnsiTheme="minorHAnsi" w:cstheme="minorHAnsi"/>
                <w:i/>
                <w:iCs/>
                <w:color w:val="0000FF"/>
                <w:sz w:val="22"/>
                <w:szCs w:val="22"/>
                <w:vertAlign w:val="subscript"/>
              </w:rPr>
              <w:t>min</w:t>
            </w:r>
            <w:proofErr w:type="spellEnd"/>
          </w:p>
          <w:p w14:paraId="67F094B5"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3</w:t>
            </w:r>
            <w:r w:rsidRPr="00342826">
              <w:rPr>
                <w:rFonts w:asciiTheme="minorHAnsi" w:eastAsiaTheme="minorEastAsia" w:hAnsiTheme="minorHAnsi" w:cstheme="minorHAnsi"/>
                <w:sz w:val="22"/>
                <w:szCs w:val="22"/>
                <w:vertAlign w:val="superscript"/>
                <w:lang w:eastAsia="zh-CN"/>
              </w:rPr>
              <w:t>rd</w:t>
            </w:r>
            <w:r>
              <w:rPr>
                <w:rFonts w:asciiTheme="minorHAnsi" w:eastAsiaTheme="minorEastAsia" w:hAnsiTheme="minorHAnsi" w:cstheme="minorHAnsi"/>
                <w:sz w:val="22"/>
                <w:szCs w:val="22"/>
                <w:lang w:eastAsia="zh-CN"/>
              </w:rPr>
              <w:t xml:space="preserve"> sub-bullet: similar as in previous agreements, the logical and physical time should not be mixed together. </w:t>
            </w:r>
          </w:p>
          <w:p w14:paraId="1385E1B6" w14:textId="77777777" w:rsidR="001D735F" w:rsidRDefault="001D735F" w:rsidP="001D735F">
            <w:pPr>
              <w:contextualSpacing/>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addition, we think current option A is too ambiguous to show how it can be fulfilled. In our understanding, it could be solved by reducing M value. We prefer to modify option A or add a new option D to reflect it:</w:t>
            </w:r>
          </w:p>
          <w:p w14:paraId="1230C38F" w14:textId="77777777" w:rsidR="001D735F" w:rsidRPr="00D036B3" w:rsidRDefault="001D735F" w:rsidP="001D735F">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73CB0084" w14:textId="77777777" w:rsidR="001D735F" w:rsidRPr="00ED274F" w:rsidRDefault="001D735F" w:rsidP="001D735F">
            <w:pPr>
              <w:pStyle w:val="ListParagraph"/>
              <w:numPr>
                <w:ilvl w:val="1"/>
                <w:numId w:val="41"/>
              </w:numPr>
              <w:ind w:leftChars="0"/>
              <w:contextualSpacing/>
              <w:rPr>
                <w:rFonts w:asciiTheme="minorHAnsi" w:hAnsiTheme="minorHAnsi" w:cstheme="minorHAnsi"/>
                <w:color w:val="0000FF"/>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xml:space="preserve"> are both selected such that UE has sensing results </w:t>
            </w:r>
            <w:r w:rsidRPr="00ED274F">
              <w:rPr>
                <w:rFonts w:asciiTheme="minorHAnsi" w:hAnsiTheme="minorHAnsi" w:cstheme="minorHAnsi"/>
                <w:strike/>
                <w:color w:val="0000FF"/>
                <w:sz w:val="22"/>
                <w:szCs w:val="22"/>
              </w:rPr>
              <w:t>for a</w:t>
            </w:r>
            <w:r w:rsidRPr="00D036B3">
              <w:rPr>
                <w:rFonts w:asciiTheme="minorHAnsi" w:hAnsiTheme="minorHAnsi" w:cstheme="minorHAnsi"/>
                <w:sz w:val="22"/>
                <w:szCs w:val="22"/>
              </w:rPr>
              <w:t xml:space="preserve"> </w:t>
            </w:r>
            <w:r w:rsidRPr="00ED274F">
              <w:rPr>
                <w:rFonts w:asciiTheme="minorHAnsi" w:hAnsiTheme="minorHAnsi" w:cstheme="minorHAnsi"/>
                <w:color w:val="0000FF"/>
                <w:sz w:val="22"/>
                <w:szCs w:val="22"/>
              </w:rPr>
              <w:t xml:space="preserve">starting </w:t>
            </w:r>
            <w:r w:rsidRPr="00ED274F">
              <w:rPr>
                <w:rFonts w:asciiTheme="minorHAnsi" w:hAnsiTheme="minorHAnsi" w:cstheme="minorHAnsi"/>
                <w:strike/>
                <w:color w:val="0000FF"/>
                <w:sz w:val="22"/>
                <w:szCs w:val="22"/>
              </w:rPr>
              <w:t>minimum of</w:t>
            </w:r>
            <w:r w:rsidRPr="00ED274F">
              <w:rPr>
                <w:rFonts w:asciiTheme="minorHAnsi" w:hAnsiTheme="minorHAnsi" w:cstheme="minorHAnsi"/>
                <w:color w:val="0000FF"/>
                <w:sz w:val="22"/>
                <w:szCs w:val="22"/>
              </w:rPr>
              <w:t> </w:t>
            </w:r>
            <w:r w:rsidRPr="00DC6595">
              <w:rPr>
                <w:rFonts w:asciiTheme="minorHAnsi" w:hAnsiTheme="minorHAnsi" w:cstheme="minorHAnsi"/>
                <w:color w:val="0000FF"/>
                <w:sz w:val="22"/>
                <w:szCs w:val="22"/>
              </w:rPr>
              <w:t>[</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w:t>
            </w:r>
            <w:r w:rsidRPr="00DC6595">
              <w:rPr>
                <w:rFonts w:asciiTheme="minorHAnsi" w:hAnsiTheme="minorHAnsi" w:cstheme="minorHAnsi"/>
                <w:strike/>
                <w:color w:val="0000FF"/>
                <w:sz w:val="22"/>
                <w:szCs w:val="22"/>
              </w:rPr>
              <w:t xml:space="preserve">– </w:t>
            </w:r>
            <w:r w:rsidRPr="00DC6595">
              <w:rPr>
                <w:rFonts w:asciiTheme="minorHAnsi" w:hAnsiTheme="minorHAnsi" w:cstheme="minorHAnsi"/>
                <w:i/>
                <w:iCs/>
                <w:strike/>
                <w:color w:val="0000FF"/>
                <w:sz w:val="22"/>
                <w:szCs w:val="22"/>
              </w:rPr>
              <w:t>T</w:t>
            </w:r>
            <w:r w:rsidRPr="00DC6595">
              <w:rPr>
                <w:rFonts w:asciiTheme="minorHAnsi" w:hAnsiTheme="minorHAnsi" w:cstheme="minorHAnsi"/>
                <w:i/>
                <w:iCs/>
                <w:strike/>
                <w:color w:val="0000FF"/>
                <w:sz w:val="22"/>
                <w:szCs w:val="22"/>
                <w:vertAlign w:val="subscript"/>
              </w:rPr>
              <w:t>proc,0</w:t>
            </w:r>
            <w:r w:rsidRPr="00DC6595">
              <w:rPr>
                <w:rFonts w:asciiTheme="minorHAnsi" w:hAnsiTheme="minorHAnsi" w:cstheme="minorHAnsi"/>
                <w:strike/>
                <w:color w:val="0000FF"/>
                <w:sz w:val="22"/>
                <w:szCs w:val="22"/>
              </w:rPr>
              <w:t xml:space="preserve"> – </w:t>
            </w:r>
            <w:r w:rsidRPr="00DC6595">
              <w:rPr>
                <w:rFonts w:asciiTheme="minorHAnsi" w:hAnsiTheme="minorHAnsi" w:cstheme="minorHAnsi"/>
                <w:i/>
                <w:iCs/>
                <w:strike/>
                <w:color w:val="0000FF"/>
                <w:sz w:val="22"/>
                <w:szCs w:val="22"/>
              </w:rPr>
              <w:t>T</w:t>
            </w:r>
            <w:r w:rsidRPr="00DC6595">
              <w:rPr>
                <w:rFonts w:asciiTheme="minorHAnsi" w:hAnsiTheme="minorHAnsi" w:cstheme="minorHAnsi"/>
                <w:i/>
                <w:iCs/>
                <w:strike/>
                <w:color w:val="0000FF"/>
                <w:sz w:val="22"/>
                <w:szCs w:val="22"/>
                <w:vertAlign w:val="subscript"/>
              </w:rPr>
              <w:t>proc,</w:t>
            </w:r>
            <w:proofErr w:type="gramStart"/>
            <w:r w:rsidRPr="00DC6595">
              <w:rPr>
                <w:rFonts w:asciiTheme="minorHAnsi" w:hAnsiTheme="minorHAnsi" w:cstheme="minorHAnsi"/>
                <w:i/>
                <w:iCs/>
                <w:strike/>
                <w:color w:val="0000FF"/>
                <w:sz w:val="22"/>
                <w:szCs w:val="22"/>
                <w:vertAlign w:val="subscript"/>
              </w:rPr>
              <w:t>1</w:t>
            </w:r>
            <w:r w:rsidRPr="00DC6595">
              <w:rPr>
                <w:rFonts w:asciiTheme="minorHAnsi" w:hAnsiTheme="minorHAnsi" w:cstheme="minorHAnsi"/>
                <w:color w:val="0000FF"/>
                <w:sz w:val="22"/>
                <w:szCs w:val="22"/>
              </w:rPr>
              <w:t xml:space="preserve">  </w:t>
            </w:r>
            <w:r w:rsidRPr="00D036B3">
              <w:rPr>
                <w:rFonts w:asciiTheme="minorHAnsi" w:hAnsiTheme="minorHAnsi" w:cstheme="minorHAnsi"/>
                <w:sz w:val="22"/>
                <w:szCs w:val="22"/>
              </w:rPr>
              <w:t>consecutive</w:t>
            </w:r>
            <w:proofErr w:type="gramEnd"/>
            <w:r w:rsidRPr="00D036B3">
              <w:rPr>
                <w:rFonts w:asciiTheme="minorHAnsi" w:hAnsiTheme="minorHAnsi" w:cstheme="minorHAnsi"/>
                <w:sz w:val="22"/>
                <w:szCs w:val="22"/>
              </w:rPr>
              <w:t xml:space="preserve"> logical slots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r>
              <w:rPr>
                <w:rFonts w:asciiTheme="minorHAnsi" w:hAnsiTheme="minorHAnsi" w:cstheme="minorHAnsi"/>
                <w:sz w:val="22"/>
                <w:szCs w:val="22"/>
              </w:rPr>
              <w:t xml:space="preserve"> </w:t>
            </w:r>
            <w:r w:rsidRPr="00ED274F">
              <w:rPr>
                <w:rFonts w:asciiTheme="minorHAnsi" w:hAnsiTheme="minorHAnsi" w:cstheme="minorHAnsi"/>
                <w:color w:val="0000FF"/>
              </w:rPr>
              <w:t xml:space="preserve">and ending T_proc1 + T_proc0 slots earlier than </w:t>
            </w:r>
            <m:oMath>
              <m:sSubSup>
                <m:sSubSupPr>
                  <m:ctrlPr>
                    <w:rPr>
                      <w:rFonts w:ascii="Cambria Math" w:hAnsi="Cambria Math" w:cs="Calibri"/>
                      <w:i/>
                      <w:color w:val="0000FF"/>
                      <w:sz w:val="22"/>
                      <w:szCs w:val="22"/>
                    </w:rPr>
                  </m:ctrlPr>
                </m:sSubSupPr>
                <m:e>
                  <m:r>
                    <w:rPr>
                      <w:rFonts w:ascii="Cambria Math" w:hAnsi="Cambria Math"/>
                      <w:color w:val="0000FF"/>
                      <w:sz w:val="22"/>
                    </w:rPr>
                    <m:t>t</m:t>
                  </m:r>
                </m:e>
                <m:sub>
                  <m:r>
                    <w:rPr>
                      <w:rFonts w:ascii="Cambria Math" w:hAnsi="Cambria Math"/>
                      <w:color w:val="0000FF"/>
                      <w:sz w:val="22"/>
                    </w:rPr>
                    <m:t>y0</m:t>
                  </m:r>
                </m:sub>
                <m:sup>
                  <m:r>
                    <w:rPr>
                      <w:rFonts w:ascii="Cambria Math" w:hAnsi="Cambria Math"/>
                      <w:color w:val="0000FF"/>
                      <w:sz w:val="22"/>
                    </w:rPr>
                    <m:t>SL</m:t>
                  </m:r>
                </m:sup>
              </m:sSubSup>
            </m:oMath>
            <w:r w:rsidRPr="00ED274F">
              <w:rPr>
                <w:rFonts w:asciiTheme="minorHAnsi" w:hAnsiTheme="minorHAnsi" w:cstheme="minorHAnsi"/>
                <w:color w:val="0000FF"/>
                <w:sz w:val="22"/>
                <w:szCs w:val="22"/>
              </w:rPr>
              <w:t>.</w:t>
            </w:r>
          </w:p>
          <w:p w14:paraId="4DDFB14D" w14:textId="77777777" w:rsidR="001D735F" w:rsidRPr="00D036B3" w:rsidRDefault="001D735F" w:rsidP="001D735F">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0E3747">
              <w:rPr>
                <w:rFonts w:asciiTheme="minorHAnsi" w:hAnsiTheme="minorHAnsi" w:cstheme="minorHAnsi"/>
                <w:color w:val="0070C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0E3747">
              <w:rPr>
                <w:rFonts w:asciiTheme="minorHAnsi" w:hAnsiTheme="minorHAnsi" w:cstheme="minorHAnsi"/>
                <w:color w:val="0070C0"/>
                <w:sz w:val="22"/>
                <w:szCs w:val="22"/>
              </w:rPr>
              <w:t>]</w:t>
            </w:r>
          </w:p>
          <w:p w14:paraId="19A1BFCD" w14:textId="77777777" w:rsidR="001D735F" w:rsidRPr="00D036B3" w:rsidRDefault="001D735F" w:rsidP="001D735F">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6D47D35E" w14:textId="77777777" w:rsidR="001D735F" w:rsidRDefault="001D735F" w:rsidP="001D735F">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520294">
              <w:rPr>
                <w:rFonts w:asciiTheme="minorHAnsi" w:hAnsiTheme="minorHAnsi" w:cstheme="minorHAnsi"/>
                <w:color w:val="0070C0"/>
                <w:sz w:val="22"/>
                <w:szCs w:val="22"/>
              </w:rPr>
              <w:t>down-select between</w:t>
            </w:r>
          </w:p>
          <w:p w14:paraId="7784AA51" w14:textId="77777777" w:rsidR="001D735F" w:rsidRPr="004D7234"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3786D84B" w14:textId="77777777" w:rsidR="001D735F" w:rsidRDefault="001D735F" w:rsidP="001D735F">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Option B: UE performs random resource selection</w:t>
            </w:r>
            <w:r w:rsidRPr="00CB5EC2">
              <w:rPr>
                <w:rFonts w:asciiTheme="minorHAnsi" w:hAnsiTheme="minorHAnsi" w:cstheme="minorHAnsi"/>
                <w:strike/>
                <w:color w:val="0070C0"/>
                <w:sz w:val="22"/>
                <w:szCs w:val="22"/>
              </w:rPr>
              <w:t xml:space="preserve"> in an exceptional pool</w:t>
            </w:r>
            <w:r w:rsidRPr="004D7234">
              <w:rPr>
                <w:rFonts w:asciiTheme="minorHAnsi" w:hAnsiTheme="minorHAnsi" w:cstheme="minorHAnsi"/>
                <w:color w:val="FF0000"/>
                <w:sz w:val="22"/>
                <w:szCs w:val="22"/>
              </w:rPr>
              <w:t>.</w:t>
            </w:r>
          </w:p>
          <w:p w14:paraId="4B247A41" w14:textId="77777777" w:rsidR="001D735F" w:rsidRDefault="001D735F" w:rsidP="001D735F">
            <w:pPr>
              <w:pStyle w:val="ListParagraph"/>
              <w:numPr>
                <w:ilvl w:val="3"/>
                <w:numId w:val="41"/>
              </w:numPr>
              <w:ind w:leftChars="0"/>
              <w:contextualSpacing/>
              <w:rPr>
                <w:rFonts w:asciiTheme="minorHAnsi" w:hAnsiTheme="minorHAnsi" w:cstheme="minorHAnsi"/>
                <w:color w:val="0070C0"/>
                <w:sz w:val="22"/>
                <w:szCs w:val="22"/>
              </w:rPr>
            </w:pPr>
            <w:r w:rsidRPr="0080616D">
              <w:rPr>
                <w:rFonts w:asciiTheme="minorHAnsi" w:hAnsiTheme="minorHAnsi" w:cstheme="minorHAnsi"/>
                <w:color w:val="0070C0"/>
                <w:sz w:val="22"/>
                <w:szCs w:val="22"/>
              </w:rPr>
              <w:lastRenderedPageBreak/>
              <w:t xml:space="preserve">Option C: UE uses available </w:t>
            </w:r>
            <w:r w:rsidRPr="0080616D">
              <w:rPr>
                <w:rFonts w:asciiTheme="minorHAnsi" w:hAnsiTheme="minorHAnsi" w:cstheme="minorHAnsi"/>
                <w:i/>
                <w:iCs/>
                <w:color w:val="0070C0"/>
                <w:sz w:val="22"/>
                <w:szCs w:val="22"/>
              </w:rPr>
              <w:t>Y’</w:t>
            </w:r>
            <w:r w:rsidRPr="0080616D">
              <w:rPr>
                <w:rFonts w:asciiTheme="minorHAnsi" w:hAnsiTheme="minorHAnsi" w:cstheme="minorHAnsi"/>
                <w:color w:val="0070C0"/>
                <w:sz w:val="22"/>
                <w:szCs w:val="22"/>
              </w:rPr>
              <w:t xml:space="preserve"> candidate slots even when less than </w:t>
            </w:r>
            <w:proofErr w:type="spellStart"/>
            <w:r w:rsidRPr="0080616D">
              <w:rPr>
                <w:rFonts w:asciiTheme="minorHAnsi" w:hAnsiTheme="minorHAnsi" w:cstheme="minorHAnsi"/>
                <w:i/>
                <w:iCs/>
                <w:color w:val="0070C0"/>
                <w:sz w:val="22"/>
                <w:szCs w:val="22"/>
              </w:rPr>
              <w:t>Y’</w:t>
            </w:r>
            <w:r w:rsidRPr="0080616D">
              <w:rPr>
                <w:rFonts w:asciiTheme="minorHAnsi" w:hAnsiTheme="minorHAnsi" w:cstheme="minorHAnsi"/>
                <w:i/>
                <w:iCs/>
                <w:color w:val="0070C0"/>
                <w:sz w:val="22"/>
                <w:szCs w:val="22"/>
                <w:vertAlign w:val="subscript"/>
              </w:rPr>
              <w:t>min</w:t>
            </w:r>
            <w:proofErr w:type="spellEnd"/>
            <w:r w:rsidRPr="0080616D">
              <w:rPr>
                <w:rFonts w:asciiTheme="minorHAnsi" w:hAnsiTheme="minorHAnsi" w:cstheme="minorHAnsi"/>
                <w:color w:val="0070C0"/>
                <w:sz w:val="22"/>
                <w:szCs w:val="22"/>
              </w:rPr>
              <w:t>.</w:t>
            </w:r>
          </w:p>
          <w:p w14:paraId="5172F49E" w14:textId="77777777" w:rsidR="001D735F" w:rsidRDefault="001D735F" w:rsidP="001D735F">
            <w:pPr>
              <w:pStyle w:val="ListParagraph"/>
              <w:numPr>
                <w:ilvl w:val="3"/>
                <w:numId w:val="41"/>
              </w:numPr>
              <w:ind w:leftChars="0"/>
              <w:contextualSpacing/>
              <w:rPr>
                <w:rFonts w:asciiTheme="minorHAnsi" w:hAnsiTheme="minorHAnsi" w:cstheme="minorHAnsi"/>
                <w:color w:val="0000FF"/>
                <w:sz w:val="22"/>
                <w:szCs w:val="22"/>
              </w:rPr>
            </w:pPr>
            <w:r w:rsidRPr="0061200E">
              <w:rPr>
                <w:rFonts w:asciiTheme="minorHAnsi" w:hAnsiTheme="minorHAnsi" w:cstheme="minorHAnsi"/>
                <w:color w:val="0000FF"/>
                <w:sz w:val="22"/>
                <w:szCs w:val="22"/>
              </w:rPr>
              <w:t xml:space="preserve">Option </w:t>
            </w:r>
            <w:r>
              <w:rPr>
                <w:rFonts w:asciiTheme="minorHAnsi" w:hAnsiTheme="minorHAnsi" w:cstheme="minorHAnsi"/>
                <w:color w:val="0000FF"/>
                <w:sz w:val="22"/>
                <w:szCs w:val="22"/>
              </w:rPr>
              <w:t>D</w:t>
            </w:r>
            <w:r w:rsidRPr="0061200E">
              <w:rPr>
                <w:rFonts w:asciiTheme="minorHAnsi" w:hAnsiTheme="minorHAnsi" w:cstheme="minorHAnsi"/>
                <w:color w:val="0000FF"/>
                <w:sz w:val="22"/>
                <w:szCs w:val="22"/>
              </w:rPr>
              <w:t xml:space="preserve">: UE uses a smaller M value to ensure that </w:t>
            </w:r>
            <w:proofErr w:type="spellStart"/>
            <w:r w:rsidRPr="0061200E">
              <w:rPr>
                <w:rFonts w:asciiTheme="minorHAnsi" w:hAnsiTheme="minorHAnsi" w:cstheme="minorHAnsi"/>
                <w:i/>
                <w:iCs/>
                <w:color w:val="0000FF"/>
                <w:sz w:val="22"/>
                <w:szCs w:val="22"/>
              </w:rPr>
              <w:t>Y’</w:t>
            </w:r>
            <w:r w:rsidRPr="0061200E">
              <w:rPr>
                <w:rFonts w:asciiTheme="minorHAnsi" w:hAnsiTheme="minorHAnsi" w:cstheme="minorHAnsi"/>
                <w:i/>
                <w:iCs/>
                <w:color w:val="0000FF"/>
                <w:sz w:val="22"/>
                <w:szCs w:val="22"/>
                <w:vertAlign w:val="subscript"/>
              </w:rPr>
              <w:t>min</w:t>
            </w:r>
            <w:proofErr w:type="spellEnd"/>
            <w:r w:rsidRPr="0061200E">
              <w:rPr>
                <w:rFonts w:asciiTheme="minorHAnsi" w:hAnsiTheme="minorHAnsi" w:cstheme="minorHAnsi"/>
                <w:color w:val="0000FF"/>
                <w:sz w:val="22"/>
                <w:szCs w:val="22"/>
              </w:rPr>
              <w:t xml:space="preserve"> criterion is fulfilled.</w:t>
            </w:r>
          </w:p>
          <w:p w14:paraId="7A26214E" w14:textId="77777777" w:rsidR="001D735F" w:rsidRDefault="001D735F" w:rsidP="001D735F">
            <w:pPr>
              <w:contextualSpacing/>
              <w:rPr>
                <w:rFonts w:asciiTheme="minorHAnsi" w:hAnsiTheme="minorHAnsi" w:cstheme="minorHAnsi"/>
                <w:sz w:val="22"/>
                <w:szCs w:val="22"/>
              </w:rPr>
            </w:pPr>
          </w:p>
        </w:tc>
      </w:tr>
    </w:tbl>
    <w:p w14:paraId="63ECF59B" w14:textId="2DDF845E" w:rsidR="00520294" w:rsidRDefault="00520294" w:rsidP="00C67F08">
      <w:pPr>
        <w:pStyle w:val="0Maintext"/>
        <w:spacing w:after="0" w:afterAutospacing="0"/>
        <w:ind w:firstLine="0"/>
      </w:pPr>
    </w:p>
    <w:p w14:paraId="7560157F" w14:textId="69C5AAF1" w:rsidR="00B50398" w:rsidRDefault="00B50398" w:rsidP="00B50398">
      <w:pPr>
        <w:pStyle w:val="Heading3"/>
      </w:pPr>
      <w:r>
        <w:t>Proposals for 3</w:t>
      </w:r>
      <w:r>
        <w:rPr>
          <w:vertAlign w:val="superscript"/>
        </w:rPr>
        <w:t>rd</w:t>
      </w:r>
      <w:r>
        <w:t xml:space="preserve"> GTW</w:t>
      </w:r>
    </w:p>
    <w:p w14:paraId="0225A90B" w14:textId="2A0B5E20" w:rsidR="00B50398" w:rsidRDefault="00B50398" w:rsidP="00B5039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3.2.4 for Proposal 2-1 (IV).</w:t>
      </w:r>
    </w:p>
    <w:p w14:paraId="253DF57F" w14:textId="1A2B1EF7"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If the total number of </w:t>
      </w:r>
      <w:r w:rsidRPr="00C95F8D">
        <w:rPr>
          <w:rFonts w:asciiTheme="minorHAnsi" w:hAnsiTheme="minorHAnsi" w:cstheme="minorHAnsi"/>
          <w:i/>
          <w:iCs/>
          <w:color w:val="000000" w:themeColor="text1"/>
          <w:sz w:val="22"/>
          <w:szCs w:val="22"/>
        </w:rPr>
        <w:t>Y’</w:t>
      </w:r>
      <w:r w:rsidRPr="00C95F8D">
        <w:rPr>
          <w:rFonts w:asciiTheme="minorHAnsi" w:hAnsiTheme="minorHAnsi" w:cstheme="minorHAnsi"/>
          <w:color w:val="000000" w:themeColor="text1"/>
          <w:sz w:val="22"/>
          <w:szCs w:val="22"/>
        </w:rPr>
        <w:t> candidate slots is less than a (pre-)configured threshold </w:t>
      </w:r>
      <w:proofErr w:type="spellStart"/>
      <w:r w:rsidRPr="00C95F8D">
        <w:rPr>
          <w:rFonts w:asciiTheme="minorHAnsi" w:hAnsiTheme="minorHAnsi" w:cstheme="minorHAnsi"/>
          <w:i/>
          <w:iCs/>
          <w:color w:val="000000" w:themeColor="text1"/>
          <w:sz w:val="22"/>
          <w:szCs w:val="22"/>
        </w:rPr>
        <w:t>Y’</w:t>
      </w:r>
      <w:r w:rsidRPr="00C95F8D">
        <w:rPr>
          <w:rFonts w:asciiTheme="minorHAnsi" w:hAnsiTheme="minorHAnsi" w:cstheme="minorHAnsi"/>
          <w:i/>
          <w:iCs/>
          <w:color w:val="000000" w:themeColor="text1"/>
          <w:sz w:val="22"/>
          <w:szCs w:val="22"/>
          <w:vertAlign w:val="subscript"/>
        </w:rPr>
        <w:t>min</w:t>
      </w:r>
      <w:proofErr w:type="spellEnd"/>
      <w:r w:rsidRPr="00C95F8D">
        <w:rPr>
          <w:rFonts w:asciiTheme="minorHAnsi" w:hAnsiTheme="minorHAnsi" w:cstheme="minorHAnsi"/>
          <w:color w:val="000000" w:themeColor="text1"/>
          <w:sz w:val="22"/>
          <w:szCs w:val="22"/>
        </w:rPr>
        <w:t>,</w:t>
      </w:r>
    </w:p>
    <w:p w14:paraId="54FFC275" w14:textId="51B5C67D"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1</w:t>
      </w:r>
      <w:r w:rsidR="00D74D28">
        <w:rPr>
          <w:rFonts w:ascii="Calibri" w:hAnsi="Calibri" w:cs="Calibri"/>
          <w:color w:val="000000" w:themeColor="text1"/>
          <w:sz w:val="22"/>
        </w:rPr>
        <w:t xml:space="preserve"> (12)</w:t>
      </w:r>
      <w:r w:rsidRPr="00C95F8D">
        <w:rPr>
          <w:rFonts w:ascii="Calibri" w:hAnsi="Calibri" w:cs="Calibri"/>
          <w:color w:val="000000" w:themeColor="text1"/>
          <w:sz w:val="22"/>
        </w:rPr>
        <w:t xml:space="preserve">: </w:t>
      </w:r>
      <w:r w:rsidR="00845142">
        <w:rPr>
          <w:rFonts w:ascii="Calibri" w:hAnsi="Calibri" w:cs="Calibri"/>
          <w:sz w:val="22"/>
        </w:rPr>
        <w:t xml:space="preserve">Nokia/NSB, Futurewei,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 xml:space="preserve">ujitsu,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Xiaomi</w:t>
      </w:r>
      <w:r w:rsidR="00120748">
        <w:rPr>
          <w:rFonts w:ascii="Calibri" w:eastAsiaTheme="minorEastAsia" w:hAnsi="Calibri" w:cs="Calibri"/>
          <w:sz w:val="22"/>
          <w:lang w:eastAsia="zh-CN"/>
        </w:rPr>
        <w:t xml:space="preserve">, QC, </w:t>
      </w:r>
      <w:r w:rsidR="006F721B">
        <w:rPr>
          <w:rFonts w:ascii="Calibri" w:hAnsi="Calibri" w:cs="Calibri"/>
          <w:sz w:val="22"/>
        </w:rPr>
        <w:t>Ericsson, Fraunhofer</w:t>
      </w:r>
      <w:r w:rsidR="00D74D28">
        <w:rPr>
          <w:rFonts w:ascii="Calibri" w:hAnsi="Calibri" w:cs="Calibri"/>
          <w:sz w:val="22"/>
        </w:rPr>
        <w:t>, Samsung</w:t>
      </w:r>
    </w:p>
    <w:p w14:paraId="17F7E332" w14:textId="7DCCEDE4" w:rsidR="00B50398"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2</w:t>
      </w:r>
      <w:r w:rsidR="00D74D28">
        <w:rPr>
          <w:rFonts w:ascii="Calibri" w:hAnsi="Calibri" w:cs="Calibri"/>
          <w:color w:val="000000" w:themeColor="text1"/>
          <w:sz w:val="22"/>
        </w:rPr>
        <w:t xml:space="preserve"> (5+1)</w:t>
      </w:r>
      <w:r w:rsidRPr="00C95F8D">
        <w:rPr>
          <w:rFonts w:ascii="Calibri" w:hAnsi="Calibri" w:cs="Calibri"/>
          <w:color w:val="000000" w:themeColor="text1"/>
          <w:sz w:val="22"/>
        </w:rPr>
        <w:t xml:space="preserve">: </w:t>
      </w:r>
      <w:r w:rsidR="00845142">
        <w:rPr>
          <w:rFonts w:ascii="Calibri" w:hAnsi="Calibri" w:cs="Calibri"/>
          <w:color w:val="000000" w:themeColor="text1"/>
          <w:sz w:val="22"/>
        </w:rPr>
        <w:t>Apple</w:t>
      </w:r>
      <w:r w:rsidR="00C333E6">
        <w:rPr>
          <w:rFonts w:ascii="Calibri" w:hAnsi="Calibri" w:cs="Calibri"/>
          <w:color w:val="000000" w:themeColor="text1"/>
          <w:sz w:val="22"/>
        </w:rPr>
        <w:t>, vivo</w:t>
      </w:r>
      <w:r w:rsidR="00120748">
        <w:rPr>
          <w:rFonts w:ascii="Calibri" w:hAnsi="Calibri" w:cs="Calibri"/>
          <w:color w:val="000000" w:themeColor="text1"/>
          <w:sz w:val="22"/>
        </w:rPr>
        <w:t>, QC (2</w:t>
      </w:r>
      <w:r w:rsidR="00120748" w:rsidRPr="00120748">
        <w:rPr>
          <w:rFonts w:ascii="Calibri" w:hAnsi="Calibri" w:cs="Calibri"/>
          <w:color w:val="000000" w:themeColor="text1"/>
          <w:sz w:val="22"/>
          <w:vertAlign w:val="superscript"/>
        </w:rPr>
        <w:t>nd</w:t>
      </w:r>
      <w:r w:rsidR="00120748">
        <w:rPr>
          <w:rFonts w:ascii="Calibri" w:hAnsi="Calibri" w:cs="Calibri"/>
          <w:color w:val="000000" w:themeColor="text1"/>
          <w:sz w:val="22"/>
        </w:rPr>
        <w:t>), LGE</w:t>
      </w:r>
      <w:r w:rsidR="006F721B">
        <w:rPr>
          <w:rFonts w:ascii="Calibri" w:hAnsi="Calibri" w:cs="Calibri"/>
          <w:color w:val="000000" w:themeColor="text1"/>
          <w:sz w:val="22"/>
        </w:rPr>
        <w:t>, HW/</w:t>
      </w:r>
      <w:proofErr w:type="spellStart"/>
      <w:r w:rsidR="006F721B">
        <w:rPr>
          <w:rFonts w:ascii="Calibri" w:hAnsi="Calibri" w:cs="Calibri"/>
          <w:color w:val="000000" w:themeColor="text1"/>
          <w:sz w:val="22"/>
        </w:rPr>
        <w:t>HiSi</w:t>
      </w:r>
      <w:proofErr w:type="spellEnd"/>
    </w:p>
    <w:p w14:paraId="6CEA56B2" w14:textId="38C676AD" w:rsidR="00D74D28" w:rsidRPr="00C95F8D" w:rsidRDefault="00D74D2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New Option 3 (continuous slots after sensing): Samsung</w:t>
      </w:r>
    </w:p>
    <w:p w14:paraId="22E9ADED" w14:textId="5485D7F6"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When the minimum </w:t>
      </w:r>
      <w:r w:rsidRPr="00C95F8D">
        <w:rPr>
          <w:rFonts w:asciiTheme="minorHAnsi" w:hAnsiTheme="minorHAnsi" w:cstheme="minorHAnsi"/>
          <w:i/>
          <w:iCs/>
          <w:color w:val="000000" w:themeColor="text1"/>
          <w:sz w:val="22"/>
          <w:szCs w:val="22"/>
        </w:rPr>
        <w:t>M</w:t>
      </w:r>
      <w:r w:rsidRPr="00C95F8D">
        <w:rPr>
          <w:rFonts w:asciiTheme="minorHAnsi" w:hAnsiTheme="minorHAnsi" w:cstheme="minorHAnsi"/>
          <w:color w:val="000000" w:themeColor="text1"/>
          <w:sz w:val="22"/>
          <w:szCs w:val="22"/>
        </w:rPr>
        <w:t xml:space="preserve"> slots for CPS cannot be guaranteed,</w:t>
      </w:r>
    </w:p>
    <w:p w14:paraId="2DBACFCF" w14:textId="0ACAF88F"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A</w:t>
      </w:r>
      <w:r w:rsidR="00D74D28">
        <w:rPr>
          <w:rFonts w:ascii="Calibri" w:hAnsi="Calibri" w:cs="Calibri"/>
          <w:color w:val="000000" w:themeColor="text1"/>
          <w:sz w:val="22"/>
        </w:rPr>
        <w:t xml:space="preserve"> (11)</w:t>
      </w:r>
      <w:r w:rsidRPr="00C95F8D">
        <w:rPr>
          <w:rFonts w:ascii="Calibri" w:hAnsi="Calibri" w:cs="Calibri"/>
          <w:color w:val="000000" w:themeColor="text1"/>
          <w:sz w:val="22"/>
        </w:rPr>
        <w:t>:</w:t>
      </w:r>
      <w:r w:rsidR="00845142" w:rsidRPr="00845142">
        <w:rPr>
          <w:rFonts w:ascii="Calibri" w:hAnsi="Calibri" w:cs="Calibri"/>
          <w:sz w:val="22"/>
        </w:rPr>
        <w:t xml:space="preserve"> </w:t>
      </w:r>
      <w:r w:rsidR="00845142">
        <w:rPr>
          <w:rFonts w:ascii="Calibri" w:hAnsi="Calibri" w:cs="Calibri"/>
          <w:sz w:val="22"/>
        </w:rPr>
        <w:t xml:space="preserve">Nokia/NSB, Futurewei,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 xml:space="preserve">ujitsu,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vivo</w:t>
      </w:r>
      <w:r w:rsidR="00120748">
        <w:rPr>
          <w:rFonts w:ascii="Calibri" w:eastAsiaTheme="minorEastAsia" w:hAnsi="Calibri" w:cs="Calibri"/>
          <w:sz w:val="22"/>
          <w:lang w:eastAsia="zh-CN"/>
        </w:rPr>
        <w:t>, Xiaomi, QC</w:t>
      </w:r>
      <w:r w:rsidR="006F721B">
        <w:rPr>
          <w:rFonts w:ascii="Calibri" w:eastAsiaTheme="minorEastAsia" w:hAnsi="Calibri" w:cs="Calibri"/>
          <w:sz w:val="22"/>
          <w:lang w:eastAsia="zh-CN"/>
        </w:rPr>
        <w:t xml:space="preserve">, </w:t>
      </w:r>
      <w:r w:rsidR="006F721B">
        <w:rPr>
          <w:rFonts w:ascii="Calibri" w:hAnsi="Calibri" w:cs="Calibri"/>
          <w:sz w:val="22"/>
        </w:rPr>
        <w:t>Fraunhofer</w:t>
      </w:r>
    </w:p>
    <w:p w14:paraId="44BE95B3" w14:textId="265BFA9F"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B</w:t>
      </w:r>
      <w:r w:rsidR="00D74D28">
        <w:rPr>
          <w:rFonts w:ascii="Calibri" w:hAnsi="Calibri" w:cs="Calibri"/>
          <w:color w:val="000000" w:themeColor="text1"/>
          <w:sz w:val="22"/>
        </w:rPr>
        <w:t xml:space="preserve"> (5)</w:t>
      </w:r>
      <w:r w:rsidRPr="00C95F8D">
        <w:rPr>
          <w:rFonts w:ascii="Calibri" w:hAnsi="Calibri" w:cs="Calibri"/>
          <w:color w:val="000000" w:themeColor="text1"/>
          <w:sz w:val="22"/>
        </w:rPr>
        <w:t>:</w:t>
      </w:r>
      <w:r w:rsidR="00845142">
        <w:rPr>
          <w:rFonts w:ascii="Calibri" w:hAnsi="Calibri" w:cs="Calibri"/>
          <w:color w:val="000000" w:themeColor="text1"/>
          <w:sz w:val="22"/>
        </w:rPr>
        <w:t xml:space="preserve"> Apple</w:t>
      </w:r>
      <w:r w:rsidR="00120748">
        <w:rPr>
          <w:rFonts w:ascii="Calibri" w:hAnsi="Calibri" w:cs="Calibri"/>
          <w:color w:val="000000" w:themeColor="text1"/>
          <w:sz w:val="22"/>
        </w:rPr>
        <w:t xml:space="preserve">, LGE, </w:t>
      </w:r>
      <w:r w:rsidR="006F721B">
        <w:rPr>
          <w:rFonts w:ascii="Calibri" w:hAnsi="Calibri" w:cs="Calibri"/>
          <w:color w:val="000000" w:themeColor="text1"/>
          <w:sz w:val="22"/>
        </w:rPr>
        <w:t>HW/</w:t>
      </w:r>
      <w:proofErr w:type="spellStart"/>
      <w:r w:rsidR="006F721B">
        <w:rPr>
          <w:rFonts w:ascii="Calibri" w:hAnsi="Calibri" w:cs="Calibri"/>
          <w:color w:val="000000" w:themeColor="text1"/>
          <w:sz w:val="22"/>
        </w:rPr>
        <w:t>HiSi</w:t>
      </w:r>
      <w:proofErr w:type="spellEnd"/>
      <w:r w:rsidR="006F721B">
        <w:rPr>
          <w:rFonts w:ascii="Calibri" w:hAnsi="Calibri" w:cs="Calibri"/>
          <w:color w:val="000000" w:themeColor="text1"/>
          <w:sz w:val="22"/>
        </w:rPr>
        <w:t xml:space="preserve">, </w:t>
      </w:r>
      <w:r w:rsidR="006F721B">
        <w:rPr>
          <w:rFonts w:ascii="Calibri" w:hAnsi="Calibri" w:cs="Calibri"/>
          <w:sz w:val="22"/>
        </w:rPr>
        <w:t>Ericsson</w:t>
      </w:r>
    </w:p>
    <w:p w14:paraId="0FB04FF2" w14:textId="0A9E42CF" w:rsidR="00B50398"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Calibri" w:hAnsi="Calibri" w:cs="Calibri"/>
          <w:color w:val="000000" w:themeColor="text1"/>
          <w:sz w:val="22"/>
        </w:rPr>
        <w:t>Option C:</w:t>
      </w:r>
      <w:r w:rsidR="00D74D28">
        <w:rPr>
          <w:rFonts w:ascii="Calibri" w:hAnsi="Calibri" w:cs="Calibri"/>
          <w:color w:val="000000" w:themeColor="text1"/>
          <w:sz w:val="22"/>
        </w:rPr>
        <w:t xml:space="preserve"> Samsung</w:t>
      </w:r>
    </w:p>
    <w:p w14:paraId="7475BD76" w14:textId="4312246E" w:rsidR="00D74D28" w:rsidRPr="00C95F8D" w:rsidRDefault="00D74D2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New Option D (same as Option A): Samsung</w:t>
      </w:r>
    </w:p>
    <w:p w14:paraId="6E086E8C" w14:textId="001A01B0" w:rsidR="00B50398" w:rsidRPr="00C95F8D" w:rsidRDefault="00B50398" w:rsidP="00B50398">
      <w:pPr>
        <w:pStyle w:val="ListParagraph"/>
        <w:numPr>
          <w:ilvl w:val="0"/>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If some of candidate resources in set </w:t>
      </w:r>
      <w:r w:rsidRPr="00C95F8D">
        <w:rPr>
          <w:rFonts w:asciiTheme="minorHAnsi" w:hAnsiTheme="minorHAnsi" w:cstheme="minorHAnsi"/>
          <w:i/>
          <w:iCs/>
          <w:color w:val="000000" w:themeColor="text1"/>
          <w:sz w:val="22"/>
          <w:szCs w:val="22"/>
        </w:rPr>
        <w:t>S</w:t>
      </w:r>
      <w:r w:rsidRPr="00C95F8D">
        <w:rPr>
          <w:rFonts w:asciiTheme="minorHAnsi" w:hAnsiTheme="minorHAnsi" w:cstheme="minorHAnsi"/>
          <w:i/>
          <w:iCs/>
          <w:color w:val="000000" w:themeColor="text1"/>
          <w:sz w:val="22"/>
          <w:szCs w:val="22"/>
          <w:vertAlign w:val="subscript"/>
        </w:rPr>
        <w:t>A</w:t>
      </w:r>
      <w:r w:rsidRPr="00C95F8D">
        <w:rPr>
          <w:rFonts w:asciiTheme="minorHAnsi" w:hAnsiTheme="minorHAnsi" w:cstheme="minorHAnsi"/>
          <w:color w:val="000000" w:themeColor="text1"/>
          <w:sz w:val="22"/>
          <w:szCs w:val="22"/>
        </w:rPr>
        <w:t xml:space="preserve"> reported to the higher layer have corresponding PBPS results,</w:t>
      </w:r>
    </w:p>
    <w:p w14:paraId="00BF78E2" w14:textId="22A68DC6" w:rsidR="00B50398" w:rsidRPr="00C95F8D"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Option </w:t>
      </w:r>
      <w:r w:rsidR="00D74D28">
        <w:rPr>
          <w:rFonts w:asciiTheme="minorHAnsi" w:hAnsiTheme="minorHAnsi" w:cstheme="minorHAnsi"/>
          <w:color w:val="000000" w:themeColor="text1"/>
          <w:sz w:val="22"/>
          <w:szCs w:val="22"/>
        </w:rPr>
        <w:t>I (7)</w:t>
      </w:r>
      <w:r w:rsidRPr="00C95F8D">
        <w:rPr>
          <w:rFonts w:asciiTheme="minorHAnsi" w:hAnsiTheme="minorHAnsi" w:cstheme="minorHAnsi"/>
          <w:color w:val="000000" w:themeColor="text1"/>
          <w:sz w:val="22"/>
          <w:szCs w:val="22"/>
        </w:rPr>
        <w:t>:</w:t>
      </w:r>
      <w:r w:rsidR="00845142" w:rsidRPr="00845142">
        <w:rPr>
          <w:rFonts w:ascii="Calibri" w:hAnsi="Calibri" w:cs="Calibri"/>
          <w:sz w:val="22"/>
        </w:rPr>
        <w:t xml:space="preserve"> </w:t>
      </w:r>
      <w:r w:rsidR="00845142">
        <w:rPr>
          <w:rFonts w:ascii="Calibri" w:hAnsi="Calibri" w:cs="Calibri"/>
          <w:sz w:val="22"/>
        </w:rPr>
        <w:t xml:space="preserve">Nokia/NSB, OPPO, </w:t>
      </w:r>
      <w:r w:rsidR="00C333E6">
        <w:rPr>
          <w:rFonts w:ascii="Calibri" w:hAnsi="Calibri" w:cs="Calibri"/>
          <w:sz w:val="22"/>
        </w:rPr>
        <w:t xml:space="preserve">Panasonic, </w:t>
      </w:r>
      <w:r w:rsidR="00C333E6">
        <w:rPr>
          <w:rFonts w:ascii="Calibri" w:eastAsiaTheme="minorEastAsia" w:hAnsi="Calibri" w:cs="Calibri" w:hint="eastAsia"/>
          <w:sz w:val="22"/>
          <w:lang w:eastAsia="zh-CN"/>
        </w:rPr>
        <w:t>Sony</w:t>
      </w:r>
      <w:r w:rsidR="00C333E6">
        <w:rPr>
          <w:rFonts w:ascii="Calibri" w:eastAsiaTheme="minorEastAsia" w:hAnsi="Calibri" w:cs="Calibri"/>
          <w:sz w:val="22"/>
          <w:lang w:eastAsia="zh-CN"/>
        </w:rPr>
        <w:t xml:space="preserve">, </w:t>
      </w:r>
      <w:r w:rsidR="00120748">
        <w:rPr>
          <w:rFonts w:ascii="Calibri" w:eastAsiaTheme="minorEastAsia" w:hAnsi="Calibri" w:cs="Calibri"/>
          <w:sz w:val="22"/>
          <w:lang w:eastAsia="zh-CN"/>
        </w:rPr>
        <w:t>QC</w:t>
      </w:r>
      <w:r w:rsidR="006F721B">
        <w:rPr>
          <w:rFonts w:ascii="Calibri" w:eastAsiaTheme="minorEastAsia" w:hAnsi="Calibri" w:cs="Calibri"/>
          <w:sz w:val="22"/>
          <w:lang w:eastAsia="zh-CN"/>
        </w:rPr>
        <w:t xml:space="preserve">, </w:t>
      </w:r>
      <w:r w:rsidR="006F721B">
        <w:rPr>
          <w:rFonts w:ascii="Calibri" w:hAnsi="Calibri" w:cs="Calibri"/>
          <w:sz w:val="22"/>
        </w:rPr>
        <w:t>Fraunhofer</w:t>
      </w:r>
    </w:p>
    <w:p w14:paraId="7A79BF3F" w14:textId="35F3C355" w:rsidR="00B50398" w:rsidRPr="00845142" w:rsidRDefault="00B50398"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sidRPr="00C95F8D">
        <w:rPr>
          <w:rFonts w:asciiTheme="minorHAnsi" w:hAnsiTheme="minorHAnsi" w:cstheme="minorHAnsi"/>
          <w:color w:val="000000" w:themeColor="text1"/>
          <w:sz w:val="22"/>
          <w:szCs w:val="22"/>
        </w:rPr>
        <w:t xml:space="preserve">Option </w:t>
      </w:r>
      <w:proofErr w:type="spellStart"/>
      <w:r w:rsidRPr="00C95F8D">
        <w:rPr>
          <w:rFonts w:asciiTheme="minorHAnsi" w:hAnsiTheme="minorHAnsi" w:cstheme="minorHAnsi"/>
          <w:color w:val="000000" w:themeColor="text1"/>
          <w:sz w:val="22"/>
          <w:szCs w:val="22"/>
        </w:rPr>
        <w:t>iI</w:t>
      </w:r>
      <w:proofErr w:type="spellEnd"/>
      <w:r w:rsidR="00D74D28">
        <w:rPr>
          <w:rFonts w:asciiTheme="minorHAnsi" w:hAnsiTheme="minorHAnsi" w:cstheme="minorHAnsi"/>
          <w:color w:val="000000" w:themeColor="text1"/>
          <w:sz w:val="22"/>
          <w:szCs w:val="22"/>
        </w:rPr>
        <w:t xml:space="preserve"> (2+1)</w:t>
      </w:r>
      <w:r w:rsidRPr="00C95F8D">
        <w:rPr>
          <w:rFonts w:asciiTheme="minorHAnsi" w:hAnsiTheme="minorHAnsi" w:cstheme="minorHAnsi"/>
          <w:color w:val="000000" w:themeColor="text1"/>
          <w:sz w:val="22"/>
          <w:szCs w:val="22"/>
        </w:rPr>
        <w:t>:</w:t>
      </w:r>
      <w:r w:rsidR="00845142">
        <w:rPr>
          <w:rFonts w:asciiTheme="minorHAnsi" w:hAnsiTheme="minorHAnsi" w:cstheme="minorHAnsi"/>
          <w:color w:val="000000" w:themeColor="text1"/>
          <w:sz w:val="22"/>
          <w:szCs w:val="22"/>
        </w:rPr>
        <w:t xml:space="preserve"> Apple (modify)</w:t>
      </w:r>
      <w:r w:rsidR="00120748">
        <w:rPr>
          <w:rFonts w:asciiTheme="minorHAnsi" w:hAnsiTheme="minorHAnsi" w:cstheme="minorHAnsi"/>
          <w:color w:val="000000" w:themeColor="text1"/>
          <w:sz w:val="22"/>
          <w:szCs w:val="22"/>
        </w:rPr>
        <w:t>, QC (2</w:t>
      </w:r>
      <w:r w:rsidR="00120748" w:rsidRPr="00120748">
        <w:rPr>
          <w:rFonts w:asciiTheme="minorHAnsi" w:hAnsiTheme="minorHAnsi" w:cstheme="minorHAnsi"/>
          <w:color w:val="000000" w:themeColor="text1"/>
          <w:sz w:val="22"/>
          <w:szCs w:val="22"/>
          <w:vertAlign w:val="superscript"/>
        </w:rPr>
        <w:t>nd</w:t>
      </w:r>
      <w:r w:rsidR="00120748">
        <w:rPr>
          <w:rFonts w:asciiTheme="minorHAnsi" w:hAnsiTheme="minorHAnsi" w:cstheme="minorHAnsi"/>
          <w:color w:val="000000" w:themeColor="text1"/>
          <w:sz w:val="22"/>
          <w:szCs w:val="22"/>
        </w:rPr>
        <w:t xml:space="preserve">), </w:t>
      </w:r>
      <w:r w:rsidR="006F721B">
        <w:rPr>
          <w:rFonts w:ascii="Calibri" w:hAnsi="Calibri" w:cs="Calibri"/>
          <w:sz w:val="22"/>
        </w:rPr>
        <w:t>Ericsson</w:t>
      </w:r>
    </w:p>
    <w:p w14:paraId="7AAB62F0" w14:textId="1C2B447B" w:rsidR="00845142" w:rsidRPr="00F0259C" w:rsidRDefault="00845142" w:rsidP="00B50398">
      <w:pPr>
        <w:pStyle w:val="ListParagraph"/>
        <w:numPr>
          <w:ilvl w:val="1"/>
          <w:numId w:val="41"/>
        </w:numPr>
        <w:autoSpaceDE w:val="0"/>
        <w:autoSpaceDN w:val="0"/>
        <w:spacing w:after="120"/>
        <w:ind w:leftChars="0"/>
        <w:jc w:val="both"/>
        <w:rPr>
          <w:rFonts w:ascii="Calibri" w:hAnsi="Calibri" w:cs="Calibri"/>
          <w:color w:val="000000" w:themeColor="text1"/>
          <w:sz w:val="22"/>
        </w:rPr>
      </w:pPr>
      <w:r>
        <w:rPr>
          <w:rFonts w:asciiTheme="minorHAnsi" w:hAnsiTheme="minorHAnsi" w:cstheme="minorHAnsi"/>
          <w:color w:val="000000" w:themeColor="text1"/>
          <w:sz w:val="22"/>
          <w:szCs w:val="22"/>
        </w:rPr>
        <w:t>No special handling</w:t>
      </w:r>
      <w:r w:rsidR="00D74D28">
        <w:rPr>
          <w:rFonts w:asciiTheme="minorHAnsi" w:hAnsiTheme="minorHAnsi" w:cstheme="minorHAnsi"/>
          <w:color w:val="000000" w:themeColor="text1"/>
          <w:sz w:val="22"/>
          <w:szCs w:val="22"/>
        </w:rPr>
        <w:t xml:space="preserve"> (6)</w:t>
      </w:r>
      <w:r>
        <w:rPr>
          <w:rFonts w:asciiTheme="minorHAnsi" w:hAnsiTheme="minorHAnsi" w:cstheme="minorHAnsi"/>
          <w:color w:val="000000" w:themeColor="text1"/>
          <w:sz w:val="22"/>
          <w:szCs w:val="22"/>
        </w:rPr>
        <w:t xml:space="preserve">: </w:t>
      </w:r>
      <w:r>
        <w:rPr>
          <w:rFonts w:ascii="Calibri" w:hAnsi="Calibri" w:cs="Calibri"/>
          <w:sz w:val="22"/>
        </w:rPr>
        <w:t xml:space="preserve">Futurewei, Apple, </w:t>
      </w:r>
      <w:r w:rsidR="00C333E6">
        <w:rPr>
          <w:rFonts w:ascii="Calibri" w:eastAsiaTheme="minorEastAsia" w:hAnsi="Calibri" w:cs="Calibri" w:hint="eastAsia"/>
          <w:sz w:val="22"/>
          <w:lang w:eastAsia="zh-CN"/>
        </w:rPr>
        <w:t>F</w:t>
      </w:r>
      <w:r w:rsidR="00C333E6">
        <w:rPr>
          <w:rFonts w:ascii="Calibri" w:eastAsiaTheme="minorEastAsia" w:hAnsi="Calibri" w:cs="Calibri"/>
          <w:sz w:val="22"/>
          <w:lang w:eastAsia="zh-CN"/>
        </w:rPr>
        <w:t>ujitsu, vivo</w:t>
      </w:r>
      <w:r w:rsidR="00120748">
        <w:rPr>
          <w:rFonts w:ascii="Calibri" w:eastAsiaTheme="minorEastAsia" w:hAnsi="Calibri" w:cs="Calibri"/>
          <w:sz w:val="22"/>
          <w:lang w:eastAsia="zh-CN"/>
        </w:rPr>
        <w:t>, Xiaomi, LGE</w:t>
      </w:r>
    </w:p>
    <w:p w14:paraId="15702E9B" w14:textId="5777D608" w:rsidR="00E2421D" w:rsidRPr="00E2421D" w:rsidRDefault="00E2421D" w:rsidP="007B2CDE">
      <w:pPr>
        <w:pStyle w:val="ListParagraph"/>
        <w:numPr>
          <w:ilvl w:val="0"/>
          <w:numId w:val="41"/>
        </w:numPr>
        <w:autoSpaceDE w:val="0"/>
        <w:autoSpaceDN w:val="0"/>
        <w:spacing w:after="120"/>
        <w:ind w:leftChars="0"/>
        <w:jc w:val="both"/>
        <w:rPr>
          <w:rFonts w:ascii="Calibri" w:hAnsi="Calibri" w:cs="Calibri"/>
          <w:color w:val="000000" w:themeColor="text1"/>
          <w:sz w:val="22"/>
        </w:rPr>
      </w:pPr>
      <w:r>
        <w:rPr>
          <w:rFonts w:ascii="Calibri" w:hAnsi="Calibri" w:cs="Calibri"/>
          <w:color w:val="000000" w:themeColor="text1"/>
          <w:sz w:val="22"/>
        </w:rPr>
        <w:t>The M minimum sensing slots for CPS is (pre-)configured based on priority level (2): IDC, Ericsson</w:t>
      </w:r>
    </w:p>
    <w:p w14:paraId="72E5CFC1" w14:textId="0A12FC92" w:rsidR="00B50398" w:rsidRPr="007B2CDE" w:rsidRDefault="00F0259C" w:rsidP="007B2CDE">
      <w:pPr>
        <w:pStyle w:val="ListParagraph"/>
        <w:numPr>
          <w:ilvl w:val="0"/>
          <w:numId w:val="41"/>
        </w:numPr>
        <w:autoSpaceDE w:val="0"/>
        <w:autoSpaceDN w:val="0"/>
        <w:spacing w:after="120"/>
        <w:ind w:leftChars="0"/>
        <w:jc w:val="both"/>
        <w:rPr>
          <w:rFonts w:ascii="Calibri" w:hAnsi="Calibri" w:cs="Calibri"/>
          <w:color w:val="000000" w:themeColor="text1"/>
          <w:sz w:val="22"/>
        </w:rPr>
      </w:pPr>
      <w:r>
        <w:rPr>
          <w:rFonts w:ascii="Calibri" w:eastAsiaTheme="minorEastAsia" w:hAnsi="Calibri" w:cs="Calibri"/>
          <w:sz w:val="22"/>
          <w:lang w:eastAsia="zh-CN"/>
        </w:rPr>
        <w:t xml:space="preserve">FL: I have responded individually to some companies in the table in Section 3.2.4. All companies have their own reasons for their expressed preferences. No one is right and no one is wrong, depending on your perspective. </w:t>
      </w:r>
      <w:r w:rsidR="007B2CDE">
        <w:rPr>
          <w:rFonts w:ascii="Calibri" w:eastAsiaTheme="minorEastAsia" w:hAnsi="Calibri" w:cs="Calibri"/>
          <w:sz w:val="22"/>
          <w:lang w:eastAsia="zh-CN"/>
        </w:rPr>
        <w:t>I will report the above situation to the chair for the 3</w:t>
      </w:r>
      <w:r w:rsidR="007B2CDE" w:rsidRPr="007B2CDE">
        <w:rPr>
          <w:rFonts w:ascii="Calibri" w:eastAsiaTheme="minorEastAsia" w:hAnsi="Calibri" w:cs="Calibri"/>
          <w:sz w:val="22"/>
          <w:vertAlign w:val="superscript"/>
          <w:lang w:eastAsia="zh-CN"/>
        </w:rPr>
        <w:t>rd</w:t>
      </w:r>
      <w:r w:rsidR="007B2CDE">
        <w:rPr>
          <w:rFonts w:ascii="Calibri" w:eastAsiaTheme="minorEastAsia" w:hAnsi="Calibri" w:cs="Calibri"/>
          <w:sz w:val="22"/>
          <w:lang w:eastAsia="zh-CN"/>
        </w:rPr>
        <w:t xml:space="preserve"> GTW session for NR sidelink and recommend to simply go with the majority in each area.</w:t>
      </w:r>
    </w:p>
    <w:p w14:paraId="17AFA592" w14:textId="486F7D59" w:rsidR="00D74D28" w:rsidRDefault="00D74D28" w:rsidP="00C67F08">
      <w:pPr>
        <w:pStyle w:val="0Maintext"/>
        <w:spacing w:after="0" w:afterAutospacing="0"/>
        <w:ind w:firstLine="0"/>
      </w:pPr>
    </w:p>
    <w:p w14:paraId="782898B8" w14:textId="77777777" w:rsidR="00D74D28" w:rsidRDefault="00D74D28" w:rsidP="00C67F08">
      <w:pPr>
        <w:pStyle w:val="0Maintext"/>
        <w:spacing w:after="0" w:afterAutospacing="0"/>
        <w:ind w:firstLine="0"/>
      </w:pPr>
    </w:p>
    <w:p w14:paraId="70285658" w14:textId="278E964D" w:rsidR="00B50398" w:rsidRPr="00D036B3" w:rsidRDefault="00B50398" w:rsidP="00B50398">
      <w:pPr>
        <w:autoSpaceDE w:val="0"/>
        <w:autoSpaceDN w:val="0"/>
        <w:jc w:val="both"/>
        <w:rPr>
          <w:rFonts w:asciiTheme="minorHAnsi" w:hAnsiTheme="minorHAnsi" w:cstheme="minorHAnsi"/>
          <w:b/>
          <w:bCs/>
          <w:color w:val="000000"/>
          <w:sz w:val="22"/>
          <w:szCs w:val="22"/>
        </w:rPr>
      </w:pPr>
      <w:r w:rsidRPr="002D14FA">
        <w:rPr>
          <w:rFonts w:asciiTheme="minorHAnsi" w:hAnsiTheme="minorHAnsi" w:cstheme="minorHAnsi"/>
          <w:b/>
          <w:bCs/>
          <w:sz w:val="22"/>
          <w:szCs w:val="22"/>
        </w:rPr>
        <w:t>Proposal 2-1 (</w:t>
      </w:r>
      <w:r w:rsidR="001D735F" w:rsidRPr="002D14FA">
        <w:rPr>
          <w:rFonts w:asciiTheme="minorHAnsi" w:hAnsiTheme="minorHAnsi" w:cstheme="minorHAnsi"/>
          <w:b/>
          <w:bCs/>
          <w:sz w:val="22"/>
          <w:szCs w:val="22"/>
        </w:rPr>
        <w:t>I</w:t>
      </w:r>
      <w:r w:rsidRPr="002D14FA">
        <w:rPr>
          <w:rFonts w:asciiTheme="minorHAnsi" w:hAnsiTheme="minorHAnsi" w:cstheme="minorHAnsi"/>
          <w:b/>
          <w:bCs/>
          <w:sz w:val="22"/>
          <w:szCs w:val="22"/>
        </w:rPr>
        <w:t>V):</w:t>
      </w:r>
      <w:r w:rsidRPr="002D14FA">
        <w:rPr>
          <w:rFonts w:asciiTheme="minorHAnsi" w:hAnsiTheme="minorHAnsi" w:cstheme="minorHAnsi"/>
          <w:sz w:val="22"/>
          <w:szCs w:val="22"/>
        </w:rPr>
        <w:t xml:space="preserve"> When UE performs</w:t>
      </w:r>
      <w:r w:rsidRPr="002D14FA">
        <w:rPr>
          <w:rStyle w:val="apple-converted-space"/>
          <w:rFonts w:asciiTheme="minorHAnsi" w:hAnsiTheme="minorHAnsi" w:cstheme="minorHAnsi"/>
          <w:sz w:val="22"/>
          <w:szCs w:val="22"/>
        </w:rPr>
        <w:t> </w:t>
      </w:r>
      <w:r w:rsidRPr="002D14FA">
        <w:rPr>
          <w:rFonts w:asciiTheme="minorHAnsi" w:hAnsiTheme="minorHAnsi" w:cstheme="minorHAnsi"/>
          <w:sz w:val="22"/>
          <w:szCs w:val="22"/>
        </w:rPr>
        <w:t>at least</w:t>
      </w:r>
      <w:r w:rsidRPr="002D14FA">
        <w:rPr>
          <w:rStyle w:val="apple-converted-space"/>
          <w:rFonts w:asciiTheme="minorHAnsi" w:hAnsiTheme="minorHAnsi" w:cstheme="minorHAnsi"/>
          <w:sz w:val="22"/>
          <w:szCs w:val="22"/>
        </w:rPr>
        <w:t> </w:t>
      </w:r>
      <w:r w:rsidRPr="002D14FA">
        <w:rPr>
          <w:rFonts w:asciiTheme="minorHAnsi" w:hAnsiTheme="minorHAnsi" w:cstheme="minorHAnsi"/>
          <w:sz w:val="22"/>
          <w:szCs w:val="22"/>
        </w:rPr>
        <w:t>contiguous partial sensing in a mode 2 Tx pool for a resource</w:t>
      </w:r>
      <w:r w:rsidRPr="00D036B3">
        <w:rPr>
          <w:rFonts w:asciiTheme="minorHAnsi" w:hAnsiTheme="minorHAnsi" w:cstheme="minorHAnsi"/>
          <w:sz w:val="22"/>
          <w:szCs w:val="22"/>
        </w:rPr>
        <w:t xml:space="preserve"> (re)selection procedure triggered by aperiodic transmission (</w:t>
      </w:r>
      <w:proofErr w:type="spellStart"/>
      <w:r w:rsidRPr="00D036B3">
        <w:rPr>
          <w:rFonts w:asciiTheme="minorHAnsi" w:hAnsiTheme="minorHAnsi" w:cstheme="minorHAnsi"/>
          <w:i/>
          <w:iCs/>
          <w:sz w:val="22"/>
          <w:szCs w:val="22"/>
        </w:rPr>
        <w:t>P</w:t>
      </w:r>
      <w:r w:rsidRPr="00D036B3">
        <w:rPr>
          <w:rFonts w:asciiTheme="minorHAnsi" w:hAnsiTheme="minorHAnsi" w:cstheme="minorHAnsi"/>
          <w:sz w:val="22"/>
          <w:szCs w:val="22"/>
          <w:vertAlign w:val="subscript"/>
        </w:rPr>
        <w:t>rsvp_TX</w:t>
      </w:r>
      <w:proofErr w:type="spellEnd"/>
      <w:r w:rsidRPr="00D036B3">
        <w:rPr>
          <w:rFonts w:asciiTheme="minorHAnsi" w:hAnsiTheme="minorHAnsi" w:cstheme="minorHAnsi"/>
          <w:i/>
          <w:iCs/>
          <w:sz w:val="22"/>
          <w:szCs w:val="22"/>
        </w:rPr>
        <w:t>=0</w:t>
      </w:r>
      <w:r w:rsidRPr="00D036B3">
        <w:rPr>
          <w:rFonts w:asciiTheme="minorHAnsi" w:hAnsiTheme="minorHAnsi" w:cstheme="minorHAnsi"/>
          <w:sz w:val="22"/>
          <w:szCs w:val="22"/>
        </w:rPr>
        <w:t>) in slot</w:t>
      </w:r>
      <w:r w:rsidRPr="00D036B3">
        <w:rPr>
          <w:rStyle w:val="apple-converted-space"/>
          <w:rFonts w:asciiTheme="minorHAnsi" w:hAnsiTheme="minorHAnsi" w:cstheme="minorHAnsi"/>
          <w:sz w:val="22"/>
          <w:szCs w:val="22"/>
        </w:rPr>
        <w:t> </w:t>
      </w:r>
      <w:r w:rsidRPr="00D036B3">
        <w:rPr>
          <w:rFonts w:asciiTheme="minorHAnsi" w:hAnsiTheme="minorHAnsi" w:cstheme="minorHAnsi"/>
          <w:i/>
          <w:iCs/>
          <w:sz w:val="22"/>
          <w:szCs w:val="22"/>
        </w:rPr>
        <w:t>n</w:t>
      </w:r>
      <w:r w:rsidRPr="00D036B3">
        <w:rPr>
          <w:rFonts w:asciiTheme="minorHAnsi" w:hAnsiTheme="minorHAnsi" w:cstheme="minorHAnsi"/>
          <w:sz w:val="22"/>
          <w:szCs w:val="22"/>
        </w:rPr>
        <w:t>,</w:t>
      </w:r>
    </w:p>
    <w:p w14:paraId="568566E7"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The UE selects a set of </w:t>
      </w:r>
      <w:proofErr w:type="gramStart"/>
      <w:r w:rsidRPr="00D036B3">
        <w:rPr>
          <w:rFonts w:asciiTheme="minorHAnsi" w:hAnsiTheme="minorHAnsi" w:cstheme="minorHAnsi"/>
          <w:i/>
          <w:iCs/>
          <w:sz w:val="22"/>
          <w:szCs w:val="22"/>
        </w:rPr>
        <w:t>Y</w:t>
      </w:r>
      <w:proofErr w:type="gramEnd"/>
      <w:r w:rsidRPr="00D036B3">
        <w:rPr>
          <w:rFonts w:asciiTheme="minorHAnsi" w:hAnsiTheme="minorHAnsi" w:cstheme="minorHAnsi"/>
          <w:i/>
          <w:iCs/>
          <w:sz w:val="22"/>
          <w:szCs w:val="22"/>
        </w:rPr>
        <w:t>’</w:t>
      </w:r>
      <w:r w:rsidRPr="00D036B3">
        <w:rPr>
          <w:rFonts w:asciiTheme="minorHAnsi" w:hAnsiTheme="minorHAnsi" w:cstheme="minorHAnsi"/>
          <w:sz w:val="22"/>
          <w:szCs w:val="22"/>
        </w:rPr>
        <w:t> candidate slots with corresponding PBPS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and/or CPS</w:t>
      </w:r>
      <w:r w:rsidRPr="00D036B3">
        <w:rPr>
          <w:rStyle w:val="apple-converted-space"/>
          <w:rFonts w:asciiTheme="minorHAnsi" w:hAnsiTheme="minorHAnsi" w:cstheme="minorHAnsi"/>
          <w:sz w:val="22"/>
          <w:szCs w:val="22"/>
        </w:rPr>
        <w:t> </w:t>
      </w:r>
      <w:r w:rsidRPr="00D036B3">
        <w:rPr>
          <w:rFonts w:asciiTheme="minorHAnsi" w:hAnsiTheme="minorHAnsi" w:cstheme="minorHAnsi"/>
          <w:sz w:val="22"/>
          <w:szCs w:val="22"/>
        </w:rPr>
        <w:t>results (if available) within the RSW.</w:t>
      </w:r>
    </w:p>
    <w:p w14:paraId="56C98C5A" w14:textId="77777777" w:rsidR="00B50398" w:rsidRPr="00D036B3" w:rsidRDefault="00B50398" w:rsidP="00B50398">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color w:val="FF0000"/>
          <w:sz w:val="22"/>
          <w:szCs w:val="22"/>
        </w:rPr>
        <w:t>I</w:t>
      </w:r>
      <w:r w:rsidRPr="00D036B3">
        <w:rPr>
          <w:rFonts w:asciiTheme="minorHAnsi" w:hAnsiTheme="minorHAnsi" w:cstheme="minorHAnsi"/>
          <w:sz w:val="22"/>
          <w:szCs w:val="22"/>
        </w:rPr>
        <w:t>f the total number of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 is less than a (pre-)configured threshold </w:t>
      </w:r>
      <w:proofErr w:type="spellStart"/>
      <w:r w:rsidRPr="00D036B3">
        <w:rPr>
          <w:rFonts w:asciiTheme="minorHAnsi" w:hAnsiTheme="minorHAnsi" w:cstheme="minorHAnsi"/>
          <w:i/>
          <w:iCs/>
          <w:sz w:val="22"/>
          <w:szCs w:val="22"/>
        </w:rPr>
        <w:t>Y’</w:t>
      </w:r>
      <w:r w:rsidRPr="00D036B3">
        <w:rPr>
          <w:rFonts w:asciiTheme="minorHAnsi" w:hAnsiTheme="minorHAnsi" w:cstheme="minorHAnsi"/>
          <w:i/>
          <w:iCs/>
          <w:sz w:val="22"/>
          <w:szCs w:val="22"/>
          <w:vertAlign w:val="subscript"/>
        </w:rPr>
        <w:t>min</w:t>
      </w:r>
      <w:proofErr w:type="spellEnd"/>
      <w:r w:rsidRPr="00D036B3">
        <w:rPr>
          <w:rFonts w:asciiTheme="minorHAnsi" w:hAnsiTheme="minorHAnsi" w:cstheme="minorHAnsi"/>
          <w:color w:val="FF0000"/>
          <w:sz w:val="22"/>
          <w:szCs w:val="22"/>
        </w:rPr>
        <w:t>,</w:t>
      </w:r>
      <w:r w:rsidRPr="00D036B3">
        <w:rPr>
          <w:rFonts w:asciiTheme="minorHAnsi" w:hAnsiTheme="minorHAnsi" w:cstheme="minorHAnsi"/>
          <w:strike/>
          <w:sz w:val="22"/>
          <w:szCs w:val="22"/>
        </w:rPr>
        <w:t xml:space="preserve"> </w:t>
      </w:r>
      <w:r w:rsidRPr="00D036B3">
        <w:rPr>
          <w:rFonts w:asciiTheme="minorHAnsi" w:hAnsiTheme="minorHAnsi" w:cstheme="minorHAnsi"/>
          <w:strike/>
          <w:color w:val="FF0000"/>
          <w:sz w:val="22"/>
          <w:szCs w:val="22"/>
        </w:rPr>
        <w:t>without dropping the aperiodic transmission</w:t>
      </w:r>
      <w:r>
        <w:rPr>
          <w:rFonts w:asciiTheme="minorHAnsi" w:hAnsiTheme="minorHAnsi" w:cstheme="minorHAnsi"/>
          <w:strike/>
          <w:color w:val="FF0000"/>
          <w:sz w:val="22"/>
          <w:szCs w:val="22"/>
        </w:rPr>
        <w:t xml:space="preserve"> </w:t>
      </w:r>
      <w:r w:rsidRPr="00735796">
        <w:rPr>
          <w:rFonts w:asciiTheme="minorHAnsi" w:hAnsiTheme="minorHAnsi" w:cstheme="minorHAnsi"/>
          <w:strike/>
          <w:color w:val="00B050"/>
          <w:sz w:val="22"/>
          <w:szCs w:val="22"/>
        </w:rPr>
        <w:t>down-select between</w:t>
      </w:r>
    </w:p>
    <w:p w14:paraId="0D1A29C5" w14:textId="77777777" w:rsidR="00B50398" w:rsidRPr="00D036B3" w:rsidRDefault="00B50398" w:rsidP="00B50398">
      <w:pPr>
        <w:pStyle w:val="ListParagraph"/>
        <w:numPr>
          <w:ilvl w:val="2"/>
          <w:numId w:val="41"/>
        </w:numPr>
        <w:ind w:leftChars="0"/>
        <w:contextualSpacing/>
        <w:rPr>
          <w:rFonts w:asciiTheme="minorHAnsi" w:hAnsiTheme="minorHAnsi" w:cstheme="minorHAnsi"/>
          <w:color w:val="FF0000"/>
          <w:sz w:val="22"/>
          <w:szCs w:val="22"/>
        </w:rPr>
      </w:pPr>
      <w:r w:rsidRPr="00D036B3">
        <w:rPr>
          <w:rFonts w:asciiTheme="minorHAnsi" w:hAnsiTheme="minorHAnsi" w:cstheme="minorHAnsi"/>
          <w:color w:val="FF0000"/>
          <w:sz w:val="22"/>
          <w:szCs w:val="22"/>
        </w:rPr>
        <w:t xml:space="preserve">Option 1: UE </w:t>
      </w:r>
      <w:r>
        <w:rPr>
          <w:rFonts w:asciiTheme="minorHAnsi" w:hAnsiTheme="minorHAnsi" w:cstheme="minorHAnsi"/>
          <w:color w:val="FF0000"/>
          <w:sz w:val="22"/>
          <w:szCs w:val="22"/>
        </w:rPr>
        <w:t>selects</w:t>
      </w:r>
      <w:r w:rsidRPr="00D036B3">
        <w:rPr>
          <w:rFonts w:asciiTheme="minorHAnsi" w:hAnsiTheme="minorHAnsi" w:cstheme="minorHAnsi"/>
          <w:color w:val="FF0000"/>
          <w:sz w:val="22"/>
          <w:szCs w:val="22"/>
        </w:rPr>
        <w:t xml:space="preserve"> other candidate slots within the RSW until </w:t>
      </w:r>
      <w:r w:rsidRPr="00D036B3">
        <w:rPr>
          <w:rFonts w:asciiTheme="minorHAnsi" w:hAnsiTheme="minorHAnsi" w:cstheme="minorHAnsi"/>
          <w:i/>
          <w:iCs/>
          <w:color w:val="FF0000"/>
          <w:sz w:val="22"/>
          <w:szCs w:val="22"/>
        </w:rPr>
        <w:t>Y’</w:t>
      </w:r>
      <w:r w:rsidRPr="00D036B3">
        <w:rPr>
          <w:rFonts w:asciiTheme="minorHAnsi" w:hAnsiTheme="minorHAnsi" w:cstheme="minorHAnsi"/>
          <w:color w:val="FF0000"/>
          <w:sz w:val="22"/>
          <w:szCs w:val="22"/>
        </w:rPr>
        <w:t xml:space="preserve"> </w:t>
      </w:r>
      <w:r>
        <w:rPr>
          <w:rFonts w:ascii="Calibri" w:hAnsi="Calibri" w:cs="Calibri"/>
          <w:color w:val="0070C0"/>
          <w:sz w:val="22"/>
        </w:rPr>
        <w:t>≥</w:t>
      </w:r>
      <w:r w:rsidRPr="00D036B3">
        <w:rPr>
          <w:rFonts w:asciiTheme="minorHAnsi" w:hAnsiTheme="minorHAnsi" w:cstheme="minorHAnsi"/>
          <w:color w:val="FF0000"/>
          <w:sz w:val="22"/>
          <w:szCs w:val="22"/>
        </w:rPr>
        <w:t xml:space="preserve"> </w:t>
      </w:r>
      <w:proofErr w:type="spellStart"/>
      <w:r w:rsidRPr="00D036B3">
        <w:rPr>
          <w:rFonts w:asciiTheme="minorHAnsi" w:hAnsiTheme="minorHAnsi" w:cstheme="minorHAnsi"/>
          <w:i/>
          <w:iCs/>
          <w:color w:val="FF0000"/>
          <w:sz w:val="22"/>
          <w:szCs w:val="22"/>
        </w:rPr>
        <w:t>Y’</w:t>
      </w:r>
      <w:r w:rsidRPr="00D036B3">
        <w:rPr>
          <w:rFonts w:asciiTheme="minorHAnsi" w:hAnsiTheme="minorHAnsi" w:cstheme="minorHAnsi"/>
          <w:i/>
          <w:iCs/>
          <w:color w:val="FF0000"/>
          <w:sz w:val="22"/>
          <w:szCs w:val="22"/>
          <w:vertAlign w:val="subscript"/>
        </w:rPr>
        <w:t>min</w:t>
      </w:r>
      <w:proofErr w:type="spellEnd"/>
      <w:r w:rsidRPr="00D036B3">
        <w:rPr>
          <w:rFonts w:asciiTheme="minorHAnsi" w:hAnsiTheme="minorHAnsi" w:cstheme="minorHAnsi"/>
          <w:color w:val="FF0000"/>
          <w:sz w:val="22"/>
          <w:szCs w:val="22"/>
        </w:rPr>
        <w:t>.</w:t>
      </w:r>
    </w:p>
    <w:p w14:paraId="3FC13293" w14:textId="77777777" w:rsidR="00B50398" w:rsidRPr="00735796" w:rsidRDefault="00B50398" w:rsidP="00B50398">
      <w:pPr>
        <w:pStyle w:val="ListParagraph"/>
        <w:numPr>
          <w:ilvl w:val="2"/>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Option 2: UE performs random resource selection in an exceptional pool.</w:t>
      </w:r>
    </w:p>
    <w:p w14:paraId="71BDFA3B"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Candidate resource set (</w:t>
      </w:r>
      <w:r w:rsidRPr="00D036B3">
        <w:rPr>
          <w:rFonts w:asciiTheme="minorHAnsi" w:hAnsiTheme="minorHAnsi" w:cstheme="minorHAnsi"/>
          <w:i/>
          <w:iCs/>
          <w:sz w:val="22"/>
          <w:szCs w:val="22"/>
        </w:rPr>
        <w:t>S</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is initialized to the set of all single-slot candidate resources in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2035988E" w14:textId="77777777" w:rsidR="00B50398" w:rsidRPr="00D036B3" w:rsidRDefault="00B50398" w:rsidP="00B50398">
      <w:pPr>
        <w:pStyle w:val="ListParagraph"/>
        <w:numPr>
          <w:ilvl w:val="0"/>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t>For the CPS monitoring window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A</w:t>
      </w:r>
      <w:proofErr w:type="spellEnd"/>
      <w:r w:rsidRPr="00D036B3">
        <w:rPr>
          <w:rFonts w:asciiTheme="minorHAnsi" w:hAnsiTheme="minorHAnsi" w:cstheme="minorHAnsi"/>
          <w:sz w:val="22"/>
          <w:szCs w:val="22"/>
        </w:rPr>
        <w:t>, </w:t>
      </w:r>
      <w:proofErr w:type="spellStart"/>
      <w:r w:rsidRPr="00D036B3">
        <w:rPr>
          <w:rFonts w:asciiTheme="minorHAnsi" w:hAnsiTheme="minorHAnsi" w:cstheme="minorHAnsi"/>
          <w:i/>
          <w:iCs/>
          <w:sz w:val="22"/>
          <w:szCs w:val="22"/>
        </w:rPr>
        <w:t>n</w:t>
      </w:r>
      <w:r w:rsidRPr="00D036B3">
        <w:rPr>
          <w:rFonts w:asciiTheme="minorHAnsi" w:hAnsiTheme="minorHAnsi" w:cstheme="minorHAnsi"/>
          <w:sz w:val="22"/>
          <w:szCs w:val="22"/>
        </w:rPr>
        <w:t>+</w:t>
      </w:r>
      <w:r w:rsidRPr="00D036B3">
        <w:rPr>
          <w:rFonts w:asciiTheme="minorHAnsi" w:hAnsiTheme="minorHAnsi" w:cstheme="minorHAnsi"/>
          <w:i/>
          <w:iCs/>
          <w:sz w:val="22"/>
          <w:szCs w:val="22"/>
        </w:rPr>
        <w:t>T</w:t>
      </w:r>
      <w:r w:rsidRPr="00D036B3">
        <w:rPr>
          <w:rFonts w:asciiTheme="minorHAnsi" w:hAnsiTheme="minorHAnsi" w:cstheme="minorHAnsi"/>
          <w:sz w:val="22"/>
          <w:szCs w:val="22"/>
          <w:vertAlign w:val="subscript"/>
        </w:rPr>
        <w:t>B</w:t>
      </w:r>
      <w:proofErr w:type="spellEnd"/>
      <w:r w:rsidRPr="00D036B3">
        <w:rPr>
          <w:rFonts w:asciiTheme="minorHAnsi" w:hAnsiTheme="minorHAnsi" w:cstheme="minorHAnsi"/>
          <w:sz w:val="22"/>
          <w:szCs w:val="22"/>
        </w:rPr>
        <w:t>]:</w:t>
      </w:r>
    </w:p>
    <w:p w14:paraId="432A4173" w14:textId="77777777" w:rsidR="00B50398" w:rsidRPr="00D036B3" w:rsidRDefault="00B50398" w:rsidP="00B50398">
      <w:pPr>
        <w:pStyle w:val="ListParagraph"/>
        <w:numPr>
          <w:ilvl w:val="1"/>
          <w:numId w:val="41"/>
        </w:numPr>
        <w:ind w:leftChars="0"/>
        <w:contextualSpacing/>
        <w:rPr>
          <w:rFonts w:asciiTheme="minorHAnsi" w:hAnsiTheme="minorHAnsi" w:cstheme="minorHAnsi"/>
          <w:sz w:val="22"/>
          <w:szCs w:val="22"/>
        </w:rPr>
      </w:pP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A</w:t>
      </w:r>
      <w:r w:rsidRPr="00D036B3">
        <w:rPr>
          <w:rFonts w:asciiTheme="minorHAnsi" w:hAnsiTheme="minorHAnsi" w:cstheme="minorHAnsi"/>
          <w:sz w:val="22"/>
          <w:szCs w:val="22"/>
        </w:rPr>
        <w:t> and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B</w:t>
      </w:r>
      <w:r w:rsidRPr="00D036B3">
        <w:rPr>
          <w:rFonts w:asciiTheme="minorHAnsi" w:hAnsiTheme="minorHAnsi" w:cstheme="minorHAnsi"/>
          <w:sz w:val="22"/>
          <w:szCs w:val="22"/>
        </w:rPr>
        <w:t> are both selected such that UE has sensing results for a minimum of </w:t>
      </w:r>
      <w:r w:rsidRPr="001F7F40">
        <w:rPr>
          <w:rFonts w:asciiTheme="minorHAnsi" w:hAnsiTheme="minorHAnsi" w:cstheme="minorHAnsi"/>
          <w:i/>
          <w:iCs/>
          <w:color w:val="000000" w:themeColor="text1"/>
          <w:sz w:val="22"/>
          <w:szCs w:val="22"/>
        </w:rPr>
        <w:t>M</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proc,0</w:t>
      </w:r>
      <w:r w:rsidRPr="00FD76A8">
        <w:rPr>
          <w:rFonts w:asciiTheme="minorHAnsi" w:hAnsiTheme="minorHAnsi" w:cstheme="minorHAnsi"/>
          <w:color w:val="0070C0"/>
          <w:sz w:val="22"/>
          <w:szCs w:val="22"/>
        </w:rPr>
        <w:t xml:space="preserve"> – </w:t>
      </w:r>
      <w:r w:rsidRPr="00FD76A8">
        <w:rPr>
          <w:rFonts w:asciiTheme="minorHAnsi" w:hAnsiTheme="minorHAnsi" w:cstheme="minorHAnsi"/>
          <w:i/>
          <w:iCs/>
          <w:color w:val="0070C0"/>
          <w:sz w:val="22"/>
          <w:szCs w:val="22"/>
        </w:rPr>
        <w:t>T</w:t>
      </w:r>
      <w:r w:rsidRPr="00FD76A8">
        <w:rPr>
          <w:rFonts w:asciiTheme="minorHAnsi" w:hAnsiTheme="minorHAnsi" w:cstheme="minorHAnsi"/>
          <w:i/>
          <w:iCs/>
          <w:color w:val="0070C0"/>
          <w:sz w:val="22"/>
          <w:szCs w:val="22"/>
          <w:vertAlign w:val="subscript"/>
        </w:rPr>
        <w:t>proc,1</w:t>
      </w:r>
      <w:r w:rsidRPr="00D036B3">
        <w:rPr>
          <w:rFonts w:asciiTheme="minorHAnsi" w:hAnsiTheme="minorHAnsi" w:cstheme="minorHAnsi"/>
          <w:sz w:val="22"/>
          <w:szCs w:val="22"/>
        </w:rPr>
        <w:t xml:space="preserve"> consecutive logical </w:t>
      </w:r>
      <w:proofErr w:type="gramStart"/>
      <w:r w:rsidRPr="00D036B3">
        <w:rPr>
          <w:rFonts w:asciiTheme="minorHAnsi" w:hAnsiTheme="minorHAnsi" w:cstheme="minorHAnsi"/>
          <w:sz w:val="22"/>
          <w:szCs w:val="22"/>
        </w:rPr>
        <w:t>slots</w:t>
      </w:r>
      <w:proofErr w:type="gramEnd"/>
      <w:r w:rsidRPr="00D036B3">
        <w:rPr>
          <w:rFonts w:asciiTheme="minorHAnsi" w:hAnsiTheme="minorHAnsi" w:cstheme="minorHAnsi"/>
          <w:sz w:val="22"/>
          <w:szCs w:val="22"/>
        </w:rPr>
        <w:t xml:space="preserve"> </w:t>
      </w:r>
      <w:r>
        <w:rPr>
          <w:rFonts w:asciiTheme="minorHAnsi" w:hAnsiTheme="minorHAnsi" w:cstheme="minorHAnsi"/>
          <w:color w:val="0070C0"/>
          <w:sz w:val="22"/>
          <w:szCs w:val="22"/>
        </w:rPr>
        <w:t>immediately</w:t>
      </w:r>
      <w:r>
        <w:rPr>
          <w:rFonts w:asciiTheme="minorHAnsi" w:hAnsiTheme="minorHAnsi" w:cstheme="minorHAnsi"/>
          <w:sz w:val="22"/>
          <w:szCs w:val="22"/>
        </w:rPr>
        <w:t xml:space="preserve"> </w:t>
      </w:r>
      <w:r w:rsidRPr="00D036B3">
        <w:rPr>
          <w:rFonts w:asciiTheme="minorHAnsi" w:hAnsiTheme="minorHAnsi" w:cstheme="minorHAnsi"/>
          <w:sz w:val="22"/>
          <w:szCs w:val="22"/>
        </w:rPr>
        <w:t>before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where </w:t>
      </w:r>
      <w:r w:rsidRPr="00D036B3">
        <w:rPr>
          <w:rFonts w:asciiTheme="minorHAnsi" w:hAnsiTheme="minorHAnsi" w:cstheme="minorHAnsi"/>
          <w:i/>
          <w:iCs/>
          <w:sz w:val="22"/>
          <w:szCs w:val="22"/>
        </w:rPr>
        <w:t>t</w:t>
      </w:r>
      <w:r w:rsidRPr="00D036B3">
        <w:rPr>
          <w:rFonts w:asciiTheme="minorHAnsi" w:hAnsiTheme="minorHAnsi" w:cstheme="minorHAnsi"/>
          <w:i/>
          <w:iCs/>
          <w:sz w:val="22"/>
          <w:szCs w:val="22"/>
          <w:vertAlign w:val="subscript"/>
        </w:rPr>
        <w:t>y0</w:t>
      </w:r>
      <w:r w:rsidRPr="00D036B3">
        <w:rPr>
          <w:rFonts w:asciiTheme="minorHAnsi" w:hAnsiTheme="minorHAnsi" w:cstheme="minorHAnsi"/>
          <w:sz w:val="22"/>
          <w:szCs w:val="22"/>
        </w:rPr>
        <w:t> is the first slot of the selected </w:t>
      </w:r>
      <w:r w:rsidRPr="00D036B3">
        <w:rPr>
          <w:rFonts w:asciiTheme="minorHAnsi" w:hAnsiTheme="minorHAnsi" w:cstheme="minorHAnsi"/>
          <w:i/>
          <w:iCs/>
          <w:sz w:val="22"/>
          <w:szCs w:val="22"/>
        </w:rPr>
        <w:t>Y’</w:t>
      </w:r>
      <w:r w:rsidRPr="00D036B3">
        <w:rPr>
          <w:rFonts w:asciiTheme="minorHAnsi" w:hAnsiTheme="minorHAnsi" w:cstheme="minorHAnsi"/>
          <w:sz w:val="22"/>
          <w:szCs w:val="22"/>
        </w:rPr>
        <w:t> candidate slots.</w:t>
      </w:r>
    </w:p>
    <w:p w14:paraId="471DA5A7" w14:textId="77777777" w:rsidR="00B50398" w:rsidRPr="00D036B3" w:rsidRDefault="00B50398" w:rsidP="00B50398">
      <w:pPr>
        <w:pStyle w:val="ListParagraph"/>
        <w:numPr>
          <w:ilvl w:val="2"/>
          <w:numId w:val="41"/>
        </w:numPr>
        <w:ind w:leftChars="0"/>
        <w:contextualSpacing/>
        <w:rPr>
          <w:rFonts w:asciiTheme="minorHAnsi" w:hAnsiTheme="minorHAnsi" w:cstheme="minorHAnsi"/>
          <w:sz w:val="22"/>
          <w:szCs w:val="22"/>
        </w:rPr>
      </w:pPr>
      <w:r w:rsidRPr="00D036B3">
        <w:rPr>
          <w:rFonts w:asciiTheme="minorHAnsi" w:hAnsiTheme="minorHAnsi" w:cstheme="minorHAnsi"/>
          <w:sz w:val="22"/>
          <w:szCs w:val="22"/>
        </w:rPr>
        <w:lastRenderedPageBreak/>
        <w:t>By default, </w:t>
      </w:r>
      <w:r w:rsidRPr="00D036B3">
        <w:rPr>
          <w:rFonts w:asciiTheme="minorHAnsi" w:hAnsiTheme="minorHAnsi" w:cstheme="minorHAnsi"/>
          <w:i/>
          <w:iCs/>
          <w:sz w:val="22"/>
          <w:szCs w:val="22"/>
        </w:rPr>
        <w:t>M</w:t>
      </w:r>
      <w:r w:rsidRPr="00D036B3">
        <w:rPr>
          <w:rFonts w:asciiTheme="minorHAnsi" w:hAnsiTheme="minorHAnsi" w:cstheme="minorHAnsi"/>
          <w:sz w:val="22"/>
          <w:szCs w:val="22"/>
        </w:rPr>
        <w:t> is 31 unless (pre-)configured with another value,</w:t>
      </w:r>
      <w:r w:rsidRPr="005E7DF1">
        <w:rPr>
          <w:rFonts w:asciiTheme="minorHAnsi" w:hAnsiTheme="minorHAnsi" w:cstheme="minorHAnsi"/>
          <w:strike/>
          <w:color w:val="0070C0"/>
          <w:sz w:val="22"/>
          <w:szCs w:val="22"/>
        </w:rPr>
        <w:t xml:space="preserve"> or</w:t>
      </w:r>
      <w:r w:rsidRPr="000E3747">
        <w:rPr>
          <w:rFonts w:asciiTheme="minorHAnsi" w:hAnsiTheme="minorHAnsi" w:cstheme="minorHAnsi"/>
          <w:color w:val="000000" w:themeColor="text1"/>
          <w:sz w:val="22"/>
          <w:szCs w:val="22"/>
        </w:rPr>
        <w:t xml:space="preserve"> </w:t>
      </w:r>
      <w:r w:rsidRPr="00735796">
        <w:rPr>
          <w:rFonts w:asciiTheme="minorHAnsi" w:hAnsiTheme="minorHAnsi" w:cstheme="minorHAnsi"/>
          <w:strike/>
          <w:color w:val="00B050"/>
          <w:sz w:val="22"/>
          <w:szCs w:val="22"/>
        </w:rPr>
        <w:t>[</w:t>
      </w:r>
      <w:r w:rsidRPr="000E3747">
        <w:rPr>
          <w:rFonts w:asciiTheme="minorHAnsi" w:hAnsiTheme="minorHAnsi" w:cstheme="minorHAnsi"/>
          <w:color w:val="000000" w:themeColor="text1"/>
          <w:sz w:val="22"/>
          <w:szCs w:val="22"/>
        </w:rPr>
        <w:t xml:space="preserve">where </w:t>
      </w:r>
      <w:r w:rsidRPr="000E3747">
        <w:rPr>
          <w:rFonts w:asciiTheme="minorHAnsi" w:hAnsiTheme="minorHAnsi" w:cstheme="minorHAnsi"/>
          <w:i/>
          <w:iCs/>
          <w:color w:val="000000" w:themeColor="text1"/>
          <w:sz w:val="22"/>
          <w:szCs w:val="22"/>
        </w:rPr>
        <w:t>M</w:t>
      </w:r>
      <w:r w:rsidRPr="000E3747">
        <w:rPr>
          <w:rFonts w:asciiTheme="minorHAnsi" w:hAnsiTheme="minorHAnsi" w:cstheme="minorHAnsi"/>
          <w:color w:val="000000" w:themeColor="text1"/>
          <w:sz w:val="22"/>
          <w:szCs w:val="22"/>
        </w:rPr>
        <w:t xml:space="preserve"> is (pre-)configured based on transmission priority</w:t>
      </w:r>
      <w:r w:rsidRPr="00735796">
        <w:rPr>
          <w:rFonts w:asciiTheme="minorHAnsi" w:hAnsiTheme="minorHAnsi" w:cstheme="minorHAnsi"/>
          <w:strike/>
          <w:color w:val="00B050"/>
          <w:sz w:val="22"/>
          <w:szCs w:val="22"/>
        </w:rPr>
        <w:t>]</w:t>
      </w:r>
    </w:p>
    <w:p w14:paraId="5768DF71" w14:textId="77777777" w:rsidR="00B50398" w:rsidRPr="00D036B3" w:rsidRDefault="00B50398" w:rsidP="00B50398">
      <w:pPr>
        <w:pStyle w:val="ListParagraph"/>
        <w:numPr>
          <w:ilvl w:val="2"/>
          <w:numId w:val="41"/>
        </w:numPr>
        <w:ind w:leftChars="0"/>
        <w:contextualSpacing/>
        <w:rPr>
          <w:rFonts w:asciiTheme="minorHAnsi" w:hAnsiTheme="minorHAnsi" w:cstheme="minorHAnsi"/>
          <w:strike/>
          <w:sz w:val="22"/>
          <w:szCs w:val="22"/>
        </w:rPr>
      </w:pPr>
      <w:r w:rsidRPr="00D036B3">
        <w:rPr>
          <w:rFonts w:asciiTheme="minorHAnsi" w:hAnsiTheme="minorHAnsi" w:cstheme="minorHAnsi"/>
          <w:sz w:val="22"/>
          <w:szCs w:val="22"/>
        </w:rPr>
        <w:t xml:space="preserve">FFS the range of (pre-)configured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from a TBD lowest value up to 30</w:t>
      </w:r>
    </w:p>
    <w:p w14:paraId="6D50E1D7" w14:textId="77777777" w:rsidR="00B50398" w:rsidRDefault="00B50398" w:rsidP="00B50398">
      <w:pPr>
        <w:pStyle w:val="ListParagraph"/>
        <w:numPr>
          <w:ilvl w:val="2"/>
          <w:numId w:val="41"/>
        </w:numPr>
        <w:ind w:leftChars="0"/>
        <w:contextualSpacing/>
        <w:rPr>
          <w:rFonts w:asciiTheme="minorHAnsi" w:hAnsiTheme="minorHAnsi" w:cstheme="minorHAnsi"/>
          <w:sz w:val="22"/>
          <w:szCs w:val="22"/>
        </w:rPr>
      </w:pPr>
      <w:r w:rsidRPr="004D7234">
        <w:rPr>
          <w:rFonts w:asciiTheme="minorHAnsi" w:hAnsiTheme="minorHAnsi" w:cstheme="minorHAnsi"/>
          <w:color w:val="FF0000"/>
          <w:sz w:val="22"/>
          <w:szCs w:val="22"/>
        </w:rPr>
        <w:t>W</w:t>
      </w:r>
      <w:r w:rsidRPr="00D036B3">
        <w:rPr>
          <w:rFonts w:asciiTheme="minorHAnsi" w:hAnsiTheme="minorHAnsi" w:cstheme="minorHAnsi"/>
          <w:sz w:val="22"/>
          <w:szCs w:val="22"/>
        </w:rPr>
        <w:t xml:space="preserve">hen the minimum </w:t>
      </w:r>
      <w:r w:rsidRPr="00D036B3">
        <w:rPr>
          <w:rFonts w:asciiTheme="minorHAnsi" w:hAnsiTheme="minorHAnsi" w:cstheme="minorHAnsi"/>
          <w:i/>
          <w:iCs/>
          <w:sz w:val="22"/>
          <w:szCs w:val="22"/>
        </w:rPr>
        <w:t>M</w:t>
      </w:r>
      <w:r w:rsidRPr="00D036B3">
        <w:rPr>
          <w:rFonts w:asciiTheme="minorHAnsi" w:hAnsiTheme="minorHAnsi" w:cstheme="minorHAnsi"/>
          <w:sz w:val="22"/>
          <w:szCs w:val="22"/>
        </w:rPr>
        <w:t xml:space="preserve"> slots for CPS cannot be guaranteed</w:t>
      </w:r>
      <w:r>
        <w:rPr>
          <w:rFonts w:asciiTheme="minorHAnsi" w:hAnsiTheme="minorHAnsi" w:cstheme="minorHAnsi"/>
          <w:sz w:val="22"/>
          <w:szCs w:val="22"/>
        </w:rPr>
        <w:t xml:space="preserve">, </w:t>
      </w:r>
      <w:r w:rsidRPr="00735796">
        <w:rPr>
          <w:rFonts w:asciiTheme="minorHAnsi" w:hAnsiTheme="minorHAnsi" w:cstheme="minorHAnsi"/>
          <w:strike/>
          <w:color w:val="00B050"/>
          <w:sz w:val="22"/>
          <w:szCs w:val="22"/>
        </w:rPr>
        <w:t>down-select between</w:t>
      </w:r>
    </w:p>
    <w:p w14:paraId="52F4F59B" w14:textId="77777777" w:rsidR="00B50398" w:rsidRPr="004D7234" w:rsidRDefault="00B50398" w:rsidP="00B50398">
      <w:pPr>
        <w:pStyle w:val="ListParagraph"/>
        <w:numPr>
          <w:ilvl w:val="3"/>
          <w:numId w:val="41"/>
        </w:numPr>
        <w:ind w:leftChars="0"/>
        <w:contextualSpacing/>
        <w:rPr>
          <w:rFonts w:asciiTheme="minorHAnsi" w:hAnsiTheme="minorHAnsi" w:cstheme="minorHAnsi"/>
          <w:color w:val="FF0000"/>
          <w:sz w:val="22"/>
          <w:szCs w:val="22"/>
        </w:rPr>
      </w:pPr>
      <w:r w:rsidRPr="004D7234">
        <w:rPr>
          <w:rFonts w:asciiTheme="minorHAnsi" w:hAnsiTheme="minorHAnsi" w:cstheme="minorHAnsi"/>
          <w:color w:val="FF0000"/>
          <w:sz w:val="22"/>
          <w:szCs w:val="22"/>
        </w:rPr>
        <w:t xml:space="preserve">Option A, the UE ensures the </w:t>
      </w:r>
      <w:proofErr w:type="spellStart"/>
      <w:r w:rsidRPr="004D7234">
        <w:rPr>
          <w:rFonts w:asciiTheme="minorHAnsi" w:hAnsiTheme="minorHAnsi" w:cstheme="minorHAnsi"/>
          <w:i/>
          <w:iCs/>
          <w:color w:val="FF0000"/>
          <w:sz w:val="22"/>
          <w:szCs w:val="22"/>
        </w:rPr>
        <w:t>Y’</w:t>
      </w:r>
      <w:r w:rsidRPr="004D7234">
        <w:rPr>
          <w:rFonts w:asciiTheme="minorHAnsi" w:hAnsiTheme="minorHAnsi" w:cstheme="minorHAnsi"/>
          <w:i/>
          <w:iCs/>
          <w:color w:val="FF0000"/>
          <w:sz w:val="22"/>
          <w:szCs w:val="22"/>
          <w:vertAlign w:val="subscript"/>
        </w:rPr>
        <w:t>min</w:t>
      </w:r>
      <w:proofErr w:type="spellEnd"/>
      <w:r w:rsidRPr="004D7234">
        <w:rPr>
          <w:rFonts w:asciiTheme="minorHAnsi" w:hAnsiTheme="minorHAnsi" w:cstheme="minorHAnsi"/>
          <w:color w:val="FF0000"/>
          <w:sz w:val="22"/>
          <w:szCs w:val="22"/>
        </w:rPr>
        <w:t xml:space="preserve"> criterion is fulfilled.</w:t>
      </w:r>
    </w:p>
    <w:p w14:paraId="1A7F28EE" w14:textId="77777777" w:rsidR="00B50398" w:rsidRPr="00735796" w:rsidRDefault="00B50398" w:rsidP="00B50398">
      <w:pPr>
        <w:pStyle w:val="ListParagraph"/>
        <w:numPr>
          <w:ilvl w:val="3"/>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Option B: UE performs random resource selection in an exceptional pool.</w:t>
      </w:r>
    </w:p>
    <w:p w14:paraId="1B520256" w14:textId="77777777" w:rsidR="00B50398" w:rsidRPr="00735796" w:rsidRDefault="00B50398" w:rsidP="00B50398">
      <w:pPr>
        <w:pStyle w:val="ListParagraph"/>
        <w:numPr>
          <w:ilvl w:val="3"/>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 xml:space="preserve">Option C: UE uses available </w:t>
      </w:r>
      <w:r w:rsidRPr="00735796">
        <w:rPr>
          <w:rFonts w:asciiTheme="minorHAnsi" w:hAnsiTheme="minorHAnsi" w:cstheme="minorHAnsi"/>
          <w:i/>
          <w:iCs/>
          <w:strike/>
          <w:color w:val="00B050"/>
          <w:sz w:val="22"/>
          <w:szCs w:val="22"/>
        </w:rPr>
        <w:t>Y’</w:t>
      </w:r>
      <w:r w:rsidRPr="00735796">
        <w:rPr>
          <w:rFonts w:asciiTheme="minorHAnsi" w:hAnsiTheme="minorHAnsi" w:cstheme="minorHAnsi"/>
          <w:strike/>
          <w:color w:val="00B050"/>
          <w:sz w:val="22"/>
          <w:szCs w:val="22"/>
        </w:rPr>
        <w:t xml:space="preserve"> candidate slots even when less than </w:t>
      </w:r>
      <w:proofErr w:type="spellStart"/>
      <w:r w:rsidRPr="00735796">
        <w:rPr>
          <w:rFonts w:asciiTheme="minorHAnsi" w:hAnsiTheme="minorHAnsi" w:cstheme="minorHAnsi"/>
          <w:i/>
          <w:iCs/>
          <w:strike/>
          <w:color w:val="00B050"/>
          <w:sz w:val="22"/>
          <w:szCs w:val="22"/>
        </w:rPr>
        <w:t>Y’</w:t>
      </w:r>
      <w:r w:rsidRPr="00735796">
        <w:rPr>
          <w:rFonts w:asciiTheme="minorHAnsi" w:hAnsiTheme="minorHAnsi" w:cstheme="minorHAnsi"/>
          <w:i/>
          <w:iCs/>
          <w:strike/>
          <w:color w:val="00B050"/>
          <w:sz w:val="22"/>
          <w:szCs w:val="22"/>
          <w:vertAlign w:val="subscript"/>
        </w:rPr>
        <w:t>min</w:t>
      </w:r>
      <w:proofErr w:type="spellEnd"/>
      <w:r w:rsidRPr="00735796">
        <w:rPr>
          <w:rFonts w:asciiTheme="minorHAnsi" w:hAnsiTheme="minorHAnsi" w:cstheme="minorHAnsi"/>
          <w:strike/>
          <w:color w:val="00B050"/>
          <w:sz w:val="22"/>
          <w:szCs w:val="22"/>
        </w:rPr>
        <w:t>.</w:t>
      </w:r>
    </w:p>
    <w:p w14:paraId="343068D9" w14:textId="77777777" w:rsidR="00B50398" w:rsidRDefault="00B50398" w:rsidP="00B50398">
      <w:pPr>
        <w:pStyle w:val="ListParagraph"/>
        <w:numPr>
          <w:ilvl w:val="0"/>
          <w:numId w:val="41"/>
        </w:numPr>
        <w:ind w:leftChars="0"/>
        <w:contextualSpacing/>
        <w:rPr>
          <w:rFonts w:asciiTheme="minorHAnsi" w:hAnsiTheme="minorHAnsi" w:cstheme="minorHAnsi"/>
          <w:color w:val="FF0000"/>
          <w:sz w:val="22"/>
          <w:szCs w:val="22"/>
        </w:rPr>
      </w:pPr>
      <w:r w:rsidRPr="00B150B3">
        <w:rPr>
          <w:rFonts w:asciiTheme="minorHAnsi" w:hAnsiTheme="minorHAnsi" w:cstheme="minorHAnsi"/>
          <w:color w:val="FF0000"/>
          <w:sz w:val="22"/>
          <w:szCs w:val="22"/>
        </w:rPr>
        <w:t xml:space="preserve">If </w:t>
      </w:r>
      <w:r>
        <w:rPr>
          <w:rFonts w:asciiTheme="minorHAnsi" w:hAnsiTheme="minorHAnsi" w:cstheme="minorHAnsi"/>
          <w:color w:val="FF0000"/>
          <w:sz w:val="22"/>
          <w:szCs w:val="22"/>
        </w:rPr>
        <w:t xml:space="preserve">some of candidate resources in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reported to the higher layer have corresponding PBPS results, </w:t>
      </w:r>
      <w:r w:rsidRPr="00735796">
        <w:rPr>
          <w:rFonts w:asciiTheme="minorHAnsi" w:hAnsiTheme="minorHAnsi" w:cstheme="minorHAnsi"/>
          <w:strike/>
          <w:color w:val="00B050"/>
          <w:sz w:val="22"/>
          <w:szCs w:val="22"/>
        </w:rPr>
        <w:t>down-select between</w:t>
      </w:r>
    </w:p>
    <w:p w14:paraId="40330ADF" w14:textId="77777777" w:rsidR="00B50398" w:rsidRPr="00173C7F" w:rsidRDefault="00B50398" w:rsidP="00B50398">
      <w:pPr>
        <w:pStyle w:val="ListParagraph"/>
        <w:numPr>
          <w:ilvl w:val="1"/>
          <w:numId w:val="41"/>
        </w:numPr>
        <w:ind w:leftChars="0"/>
        <w:contextualSpacing/>
        <w:rPr>
          <w:rFonts w:asciiTheme="minorHAnsi" w:hAnsiTheme="minorHAnsi" w:cstheme="minorHAnsi"/>
          <w:color w:val="FF0000"/>
          <w:sz w:val="22"/>
          <w:szCs w:val="22"/>
        </w:rPr>
      </w:pPr>
      <w:r w:rsidRPr="00173C7F">
        <w:rPr>
          <w:rFonts w:asciiTheme="minorHAnsi" w:hAnsiTheme="minorHAnsi" w:cstheme="minorHAnsi"/>
          <w:color w:val="4472C4" w:themeColor="accent5"/>
          <w:sz w:val="22"/>
          <w:szCs w:val="22"/>
        </w:rPr>
        <w:t>Option i: I</w:t>
      </w:r>
      <w:r>
        <w:rPr>
          <w:rFonts w:asciiTheme="minorHAnsi" w:hAnsiTheme="minorHAnsi" w:cstheme="minorHAnsi"/>
          <w:color w:val="FF0000"/>
          <w:sz w:val="22"/>
          <w:szCs w:val="22"/>
        </w:rPr>
        <w:t xml:space="preserve">ndex of those slots in the set </w:t>
      </w:r>
      <w:r w:rsidRPr="00B95575">
        <w:rPr>
          <w:rFonts w:asciiTheme="minorHAnsi" w:hAnsiTheme="minorHAnsi" w:cstheme="minorHAnsi"/>
          <w:i/>
          <w:iCs/>
          <w:color w:val="FF0000"/>
          <w:sz w:val="22"/>
          <w:szCs w:val="22"/>
        </w:rPr>
        <w:t>S</w:t>
      </w:r>
      <w:r w:rsidRPr="00B95575">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that have corresponding PBPS results are also reported to the higher layer</w:t>
      </w:r>
      <w:r>
        <w:rPr>
          <w:rFonts w:asciiTheme="minorHAnsi" w:hAnsiTheme="minorHAnsi" w:cstheme="minorHAnsi"/>
          <w:color w:val="4472C4" w:themeColor="accent5"/>
          <w:sz w:val="22"/>
          <w:szCs w:val="22"/>
        </w:rPr>
        <w:t xml:space="preserve"> to allow higher layer prioritize slots with PBPS results over other candidate slots</w:t>
      </w:r>
      <w:r>
        <w:rPr>
          <w:rFonts w:asciiTheme="minorHAnsi" w:hAnsiTheme="minorHAnsi" w:cstheme="minorHAnsi"/>
          <w:color w:val="FF0000"/>
          <w:sz w:val="22"/>
          <w:szCs w:val="22"/>
        </w:rPr>
        <w:t>.</w:t>
      </w:r>
      <w:r w:rsidRPr="0061200E">
        <w:rPr>
          <w:rFonts w:asciiTheme="minorHAnsi" w:hAnsiTheme="minorHAnsi" w:cstheme="minorHAnsi"/>
          <w:color w:val="0000FF"/>
          <w:sz w:val="22"/>
          <w:szCs w:val="22"/>
        </w:rPr>
        <w:t xml:space="preserve"> </w:t>
      </w:r>
    </w:p>
    <w:p w14:paraId="0134F624" w14:textId="77777777" w:rsidR="00B50398" w:rsidRPr="00735796" w:rsidRDefault="00B50398" w:rsidP="00B50398">
      <w:pPr>
        <w:pStyle w:val="ListParagraph"/>
        <w:numPr>
          <w:ilvl w:val="1"/>
          <w:numId w:val="41"/>
        </w:numPr>
        <w:ind w:leftChars="0"/>
        <w:contextualSpacing/>
        <w:rPr>
          <w:rFonts w:asciiTheme="minorHAnsi" w:hAnsiTheme="minorHAnsi" w:cstheme="minorHAnsi"/>
          <w:strike/>
          <w:color w:val="00B050"/>
          <w:sz w:val="22"/>
          <w:szCs w:val="22"/>
        </w:rPr>
      </w:pPr>
      <w:r w:rsidRPr="00735796">
        <w:rPr>
          <w:rFonts w:asciiTheme="minorHAnsi" w:hAnsiTheme="minorHAnsi" w:cstheme="minorHAnsi"/>
          <w:strike/>
          <w:color w:val="00B050"/>
          <w:sz w:val="22"/>
          <w:szCs w:val="22"/>
        </w:rPr>
        <w:t xml:space="preserve">Option ii: PHY layer reports a candidate resource set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to higher layer for resource selection, where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is a subset of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 xml:space="preserve"> containing no less than </w:t>
      </w:r>
      <m:oMath>
        <m:r>
          <w:rPr>
            <w:rFonts w:ascii="Cambria Math" w:hAnsi="Cambria Math"/>
            <w:strike/>
            <w:color w:val="00B050"/>
            <w:lang w:eastAsia="en-GB"/>
          </w:rPr>
          <m:t>X⋅</m:t>
        </m:r>
        <m:sSub>
          <m:sSubPr>
            <m:ctrlPr>
              <w:rPr>
                <w:rFonts w:ascii="Cambria Math" w:hAnsi="Cambria Math"/>
                <w:i/>
                <w:strike/>
                <w:color w:val="00B050"/>
                <w:lang w:eastAsia="en-GB"/>
              </w:rPr>
            </m:ctrlPr>
          </m:sSubPr>
          <m:e>
            <m:r>
              <w:rPr>
                <w:rFonts w:ascii="Cambria Math" w:hAnsi="Cambria Math"/>
                <w:strike/>
                <w:color w:val="00B050"/>
                <w:lang w:eastAsia="en-GB"/>
              </w:rPr>
              <m:t>M</m:t>
            </m:r>
          </m:e>
          <m:sub>
            <m:r>
              <m:rPr>
                <m:nor/>
              </m:rPr>
              <w:rPr>
                <w:rFonts w:ascii="Cambria Math" w:hAnsi="Cambria Math"/>
                <w:strike/>
                <w:color w:val="00B050"/>
                <w:lang w:eastAsia="en-GB"/>
              </w:rPr>
              <m:t>total</m:t>
            </m:r>
            <m:ctrlPr>
              <w:rPr>
                <w:rFonts w:ascii="Cambria Math" w:hAnsi="Cambria Math"/>
                <w:strike/>
                <w:color w:val="00B050"/>
                <w:lang w:eastAsia="en-GB"/>
              </w:rPr>
            </m:ctrlPr>
          </m:sub>
        </m:sSub>
      </m:oMath>
      <w:r w:rsidRPr="00735796">
        <w:rPr>
          <w:rFonts w:asciiTheme="minorHAnsi" w:hAnsiTheme="minorHAnsi" w:cstheme="minorHAnsi"/>
          <w:strike/>
          <w:color w:val="00B050"/>
          <w:sz w:val="22"/>
          <w:szCs w:val="22"/>
        </w:rPr>
        <w:t xml:space="preserve"> candidate resources, and candidate resources on slots with corresponding PBPS results are prioritized to be included in </w:t>
      </w:r>
      <w:r w:rsidRPr="00735796">
        <w:rPr>
          <w:rFonts w:asciiTheme="minorHAnsi" w:hAnsiTheme="minorHAnsi" w:cstheme="minorHAnsi"/>
          <w:i/>
          <w:strike/>
          <w:color w:val="00B050"/>
          <w:sz w:val="22"/>
          <w:szCs w:val="22"/>
        </w:rPr>
        <w:t>S</w:t>
      </w:r>
      <w:r w:rsidRPr="00735796">
        <w:rPr>
          <w:rFonts w:asciiTheme="minorHAnsi" w:hAnsiTheme="minorHAnsi" w:cstheme="minorHAnsi"/>
          <w:i/>
          <w:strike/>
          <w:color w:val="00B050"/>
          <w:sz w:val="22"/>
          <w:szCs w:val="22"/>
          <w:vertAlign w:val="subscript"/>
        </w:rPr>
        <w:t>A</w:t>
      </w:r>
      <w:r w:rsidRPr="00735796">
        <w:rPr>
          <w:rFonts w:asciiTheme="minorHAnsi" w:hAnsiTheme="minorHAnsi" w:cstheme="minorHAnsi"/>
          <w:strike/>
          <w:color w:val="00B050"/>
          <w:sz w:val="22"/>
          <w:szCs w:val="22"/>
        </w:rPr>
        <w:t>'.</w:t>
      </w:r>
    </w:p>
    <w:p w14:paraId="6803AD9D" w14:textId="2FA7182F" w:rsidR="00B50398" w:rsidRDefault="00B50398" w:rsidP="00C67F08">
      <w:pPr>
        <w:pStyle w:val="0Maintext"/>
        <w:spacing w:after="0" w:afterAutospacing="0"/>
        <w:ind w:firstLine="0"/>
      </w:pPr>
    </w:p>
    <w:p w14:paraId="0FA242EE" w14:textId="77777777" w:rsidR="00C947D2" w:rsidRDefault="00C947D2" w:rsidP="00C947D2">
      <w:pPr>
        <w:pStyle w:val="Heading3"/>
      </w:pPr>
      <w:r>
        <w:t>Proposal before 4</w:t>
      </w:r>
      <w:r>
        <w:rPr>
          <w:vertAlign w:val="superscript"/>
        </w:rPr>
        <w:t>th</w:t>
      </w:r>
      <w:r>
        <w:t xml:space="preserve"> GTW</w:t>
      </w:r>
    </w:p>
    <w:p w14:paraId="5EEE66C5" w14:textId="6345395D" w:rsidR="00C947D2" w:rsidRDefault="00C947D2" w:rsidP="00C947D2">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r w:rsidR="00786577">
        <w:rPr>
          <w:rFonts w:ascii="Calibri" w:hAnsi="Calibri" w:cs="Calibri"/>
          <w:sz w:val="22"/>
        </w:rPr>
        <w:t xml:space="preserve"> However, it is observed two companies have different views and preferences of wanting to define a new </w:t>
      </w:r>
      <w:r w:rsidR="00786577" w:rsidRPr="00786577">
        <w:rPr>
          <w:rFonts w:ascii="Calibri" w:hAnsi="Calibri" w:cs="Calibri"/>
          <w:i/>
          <w:iCs/>
          <w:sz w:val="22"/>
        </w:rPr>
        <w:t>T</w:t>
      </w:r>
      <w:r w:rsidR="00786577" w:rsidRPr="00786577">
        <w:rPr>
          <w:rFonts w:ascii="Calibri" w:hAnsi="Calibri" w:cs="Calibri"/>
          <w:i/>
          <w:iCs/>
          <w:sz w:val="22"/>
          <w:vertAlign w:val="subscript"/>
        </w:rPr>
        <w:t>1</w:t>
      </w:r>
      <w:r w:rsidR="00786577">
        <w:rPr>
          <w:rFonts w:ascii="Calibri" w:hAnsi="Calibri" w:cs="Calibri"/>
          <w:sz w:val="22"/>
        </w:rPr>
        <w:t xml:space="preserve"> such that “</w:t>
      </w:r>
      <w:r w:rsidR="00786577" w:rsidRPr="00786577">
        <w:rPr>
          <w:rFonts w:ascii="Calibri" w:hAnsi="Calibri" w:cs="Calibri"/>
          <w:sz w:val="22"/>
        </w:rPr>
        <w:t>[</w:t>
      </w:r>
      <w:r w:rsidR="00786577" w:rsidRPr="00786577">
        <w:rPr>
          <w:rFonts w:ascii="Calibri" w:hAnsi="Calibri" w:cs="Calibri"/>
          <w:i/>
          <w:iCs/>
          <w:sz w:val="22"/>
        </w:rPr>
        <w:t>n+T</w:t>
      </w:r>
      <w:r w:rsidR="00786577" w:rsidRPr="00786577">
        <w:rPr>
          <w:rFonts w:ascii="Calibri" w:hAnsi="Calibri" w:cs="Calibri"/>
          <w:i/>
          <w:iCs/>
          <w:sz w:val="22"/>
          <w:vertAlign w:val="subscript"/>
        </w:rPr>
        <w:t>B</w:t>
      </w:r>
      <w:r w:rsidR="00786577" w:rsidRPr="00786577">
        <w:rPr>
          <w:rFonts w:ascii="Calibri" w:hAnsi="Calibri" w:cs="Calibri"/>
          <w:i/>
          <w:iCs/>
          <w:sz w:val="22"/>
        </w:rPr>
        <w:t>+T</w:t>
      </w:r>
      <w:r w:rsidR="00786577" w:rsidRPr="00786577">
        <w:rPr>
          <w:rFonts w:ascii="Calibri" w:hAnsi="Calibri" w:cs="Calibri"/>
          <w:i/>
          <w:iCs/>
          <w:sz w:val="22"/>
          <w:vertAlign w:val="subscript"/>
        </w:rPr>
        <w:t>proc,0</w:t>
      </w:r>
      <w:r w:rsidR="00786577" w:rsidRPr="00786577">
        <w:rPr>
          <w:rFonts w:ascii="Calibri" w:hAnsi="Calibri" w:cs="Calibri"/>
          <w:i/>
          <w:iCs/>
          <w:sz w:val="22"/>
        </w:rPr>
        <w:t>+T</w:t>
      </w:r>
      <w:r w:rsidR="00786577" w:rsidRPr="00786577">
        <w:rPr>
          <w:rFonts w:ascii="Calibri" w:hAnsi="Calibri" w:cs="Calibri"/>
          <w:i/>
          <w:iCs/>
          <w:sz w:val="22"/>
          <w:vertAlign w:val="subscript"/>
        </w:rPr>
        <w:t>proc,1</w:t>
      </w:r>
      <w:r w:rsidR="00786577" w:rsidRPr="00786577">
        <w:rPr>
          <w:rFonts w:ascii="Calibri" w:hAnsi="Calibri" w:cs="Calibri"/>
          <w:sz w:val="22"/>
        </w:rPr>
        <w:t xml:space="preserve">, </w:t>
      </w:r>
      <w:r w:rsidR="00786577" w:rsidRPr="00786577">
        <w:rPr>
          <w:rFonts w:ascii="Calibri" w:hAnsi="Calibri" w:cs="Calibri"/>
          <w:i/>
          <w:iCs/>
          <w:sz w:val="22"/>
        </w:rPr>
        <w:t>n+T</w:t>
      </w:r>
      <w:r w:rsidR="00786577" w:rsidRPr="00786577">
        <w:rPr>
          <w:rFonts w:ascii="Calibri" w:hAnsi="Calibri" w:cs="Calibri"/>
          <w:i/>
          <w:iCs/>
          <w:sz w:val="22"/>
          <w:vertAlign w:val="subscript"/>
        </w:rPr>
        <w:t>2</w:t>
      </w:r>
      <w:r w:rsidR="00786577" w:rsidRPr="00786577">
        <w:rPr>
          <w:rFonts w:ascii="Calibri" w:hAnsi="Calibri" w:cs="Calibri"/>
          <w:sz w:val="22"/>
        </w:rPr>
        <w:t xml:space="preserve">] includes no smaller than </w:t>
      </w:r>
      <w:r w:rsidR="00786577" w:rsidRPr="00786577">
        <w:rPr>
          <w:rFonts w:ascii="Calibri" w:hAnsi="Calibri" w:cs="Calibri"/>
          <w:i/>
          <w:iCs/>
          <w:sz w:val="22"/>
        </w:rPr>
        <w:t>T</w:t>
      </w:r>
      <w:r w:rsidR="00786577" w:rsidRPr="00786577">
        <w:rPr>
          <w:rFonts w:ascii="Calibri" w:hAnsi="Calibri" w:cs="Calibri"/>
          <w:i/>
          <w:iCs/>
          <w:sz w:val="22"/>
          <w:vertAlign w:val="subscript"/>
        </w:rPr>
        <w:t>2min</w:t>
      </w:r>
      <w:r w:rsidR="00786577" w:rsidRPr="00786577">
        <w:rPr>
          <w:rFonts w:ascii="Calibri" w:hAnsi="Calibri" w:cs="Calibri"/>
          <w:sz w:val="22"/>
        </w:rPr>
        <w:t xml:space="preserve"> logical slots</w:t>
      </w:r>
      <w:r w:rsidR="00786577">
        <w:rPr>
          <w:rFonts w:ascii="Calibri" w:hAnsi="Calibri" w:cs="Calibri"/>
          <w:sz w:val="22"/>
        </w:rPr>
        <w:t>”, and that the group cannot reach consensus on this point. The proposal was finally dropped/postponed to the next meeting.</w:t>
      </w:r>
    </w:p>
    <w:p w14:paraId="049191FB" w14:textId="77777777" w:rsidR="00C947D2" w:rsidRDefault="00C947D2" w:rsidP="00C947D2">
      <w:pPr>
        <w:autoSpaceDE w:val="0"/>
        <w:autoSpaceDN w:val="0"/>
        <w:spacing w:after="120"/>
        <w:jc w:val="both"/>
        <w:rPr>
          <w:rFonts w:ascii="Calibri" w:hAnsi="Calibri" w:cs="Calibri"/>
          <w:sz w:val="22"/>
        </w:rPr>
      </w:pPr>
    </w:p>
    <w:p w14:paraId="38577EA5" w14:textId="5F9A09F2" w:rsidR="00C947D2" w:rsidRDefault="00C947D2" w:rsidP="00C947D2">
      <w:pPr>
        <w:pStyle w:val="0Maintext"/>
        <w:spacing w:after="0" w:afterAutospacing="0"/>
        <w:ind w:firstLine="0"/>
        <w:rPr>
          <w:rFonts w:asciiTheme="minorHAnsi" w:hAnsiTheme="minorHAnsi" w:cstheme="minorHAnsi"/>
          <w:sz w:val="22"/>
          <w:szCs w:val="22"/>
        </w:rPr>
      </w:pPr>
      <w:r w:rsidRPr="00786577">
        <w:rPr>
          <w:rFonts w:asciiTheme="minorHAnsi" w:hAnsiTheme="minorHAnsi" w:cstheme="minorHAnsi"/>
          <w:b/>
          <w:bCs/>
          <w:sz w:val="22"/>
          <w:szCs w:val="22"/>
        </w:rPr>
        <w:t>Proposal 2-2 (I):</w:t>
      </w:r>
      <w:r w:rsidRPr="00786577">
        <w:rPr>
          <w:rFonts w:asciiTheme="minorHAnsi" w:hAnsiTheme="minorHAnsi" w:cstheme="minorHAnsi"/>
          <w:sz w:val="22"/>
          <w:szCs w:val="22"/>
        </w:rPr>
        <w:t xml:space="preserve"> When UE performs only contiguous partial sensing in a mode 2 Tx pool without periodic</w:t>
      </w:r>
      <w:r w:rsidRPr="00C947D2">
        <w:rPr>
          <w:rFonts w:asciiTheme="minorHAnsi" w:hAnsiTheme="minorHAnsi" w:cstheme="minorHAnsi"/>
          <w:sz w:val="22"/>
          <w:szCs w:val="22"/>
        </w:rPr>
        <w:t xml:space="preserve"> reservation for another TB (</w:t>
      </w:r>
      <w:proofErr w:type="spellStart"/>
      <w:r w:rsidRPr="00786577">
        <w:rPr>
          <w:rFonts w:asciiTheme="minorHAnsi" w:hAnsiTheme="minorHAnsi" w:cstheme="minorHAnsi"/>
          <w:i/>
          <w:iCs/>
          <w:sz w:val="22"/>
          <w:szCs w:val="22"/>
        </w:rPr>
        <w:t>sl-MultiReserveResource</w:t>
      </w:r>
      <w:proofErr w:type="spellEnd"/>
      <w:r w:rsidRPr="00C947D2">
        <w:rPr>
          <w:rFonts w:asciiTheme="minorHAnsi" w:hAnsiTheme="minorHAnsi" w:cstheme="minorHAnsi"/>
          <w:sz w:val="22"/>
          <w:szCs w:val="22"/>
        </w:rPr>
        <w:t xml:space="preserve">) enabled, </w:t>
      </w:r>
      <w:r w:rsidRPr="00C00F80">
        <w:rPr>
          <w:rFonts w:asciiTheme="minorHAnsi" w:hAnsiTheme="minorHAnsi" w:cstheme="minorHAnsi"/>
          <w:i/>
          <w:iCs/>
          <w:sz w:val="22"/>
          <w:szCs w:val="22"/>
        </w:rPr>
        <w:t>T</w:t>
      </w:r>
      <w:r w:rsidRPr="00C00F80">
        <w:rPr>
          <w:rFonts w:asciiTheme="minorHAnsi" w:hAnsiTheme="minorHAnsi" w:cstheme="minorHAnsi"/>
          <w:i/>
          <w:iCs/>
          <w:sz w:val="22"/>
          <w:szCs w:val="22"/>
          <w:vertAlign w:val="subscript"/>
        </w:rPr>
        <w:t>1</w:t>
      </w:r>
      <w:r w:rsidRPr="00C947D2">
        <w:rPr>
          <w:rFonts w:asciiTheme="minorHAnsi" w:hAnsiTheme="minorHAnsi" w:cstheme="minorHAnsi"/>
          <w:sz w:val="22"/>
          <w:szCs w:val="22"/>
        </w:rPr>
        <w:t xml:space="preserve"> of the resource selection window is defined in the same way according to step 1) of Rel-16 TS 38.214 Sec. 8.1.4.</w:t>
      </w:r>
    </w:p>
    <w:p w14:paraId="337C78DC" w14:textId="77777777" w:rsidR="00C947D2" w:rsidRPr="00C947D2" w:rsidRDefault="00C947D2" w:rsidP="00C947D2">
      <w:pPr>
        <w:pStyle w:val="0Maintext"/>
        <w:spacing w:after="0" w:afterAutospacing="0"/>
        <w:ind w:firstLine="0"/>
        <w:rPr>
          <w:rFonts w:asciiTheme="minorHAnsi" w:hAnsiTheme="minorHAnsi" w:cstheme="minorHAnsi"/>
          <w:sz w:val="22"/>
          <w:szCs w:val="22"/>
        </w:rPr>
      </w:pPr>
    </w:p>
    <w:p w14:paraId="1B6F2477" w14:textId="5633BD38" w:rsidR="00FA7ED4" w:rsidRPr="00104F14" w:rsidRDefault="006C28B9" w:rsidP="00CF5D09">
      <w:pPr>
        <w:pStyle w:val="Heading2"/>
        <w:rPr>
          <w:color w:val="000000" w:themeColor="text1"/>
        </w:rPr>
      </w:pPr>
      <w:r w:rsidRPr="00104F14">
        <w:rPr>
          <w:color w:val="000000" w:themeColor="text1"/>
        </w:rPr>
        <w:t xml:space="preserve">Topic </w:t>
      </w:r>
      <w:r w:rsidR="00A55DAA" w:rsidRPr="00104F14">
        <w:rPr>
          <w:color w:val="000000" w:themeColor="text1"/>
        </w:rPr>
        <w:t>#</w:t>
      </w:r>
      <w:r w:rsidR="004D54EF" w:rsidRPr="00104F14">
        <w:rPr>
          <w:color w:val="000000" w:themeColor="text1"/>
        </w:rPr>
        <w:t>3</w:t>
      </w:r>
      <w:r w:rsidR="00A55DAA" w:rsidRPr="00104F14">
        <w:rPr>
          <w:color w:val="000000" w:themeColor="text1"/>
        </w:rPr>
        <w:t xml:space="preserve">: </w:t>
      </w:r>
      <w:r w:rsidR="004D54EF" w:rsidRPr="00104F14">
        <w:rPr>
          <w:color w:val="000000" w:themeColor="text1"/>
        </w:rPr>
        <w:t>Partial sensing for re-evaluation and pre-emption checking</w:t>
      </w:r>
    </w:p>
    <w:p w14:paraId="4B3A6907" w14:textId="181285FA" w:rsidR="00D43015" w:rsidRDefault="008A2865" w:rsidP="008A2865">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6A2559">
        <w:rPr>
          <w:rFonts w:ascii="Calibri" w:hAnsi="Calibri" w:cs="Calibri"/>
          <w:color w:val="000000" w:themeColor="text1"/>
          <w:sz w:val="22"/>
        </w:rPr>
        <w:t xml:space="preserve">Beside partial sensing details for re-evaluation and pre-emption checking, which </w:t>
      </w:r>
      <w:r w:rsidR="00D43015">
        <w:rPr>
          <w:rFonts w:ascii="Calibri" w:hAnsi="Calibri" w:cs="Calibri"/>
          <w:color w:val="000000" w:themeColor="text1"/>
          <w:sz w:val="22"/>
        </w:rPr>
        <w:t>are</w:t>
      </w:r>
      <w:r w:rsidR="006A2559">
        <w:rPr>
          <w:rFonts w:ascii="Calibri" w:hAnsi="Calibri" w:cs="Calibri"/>
          <w:color w:val="000000" w:themeColor="text1"/>
          <w:sz w:val="22"/>
        </w:rPr>
        <w:t xml:space="preserve"> dependent on the partial sensing design for resource (re)selection, there are also some other remaining details (FFS items / open issues) that should be finalized for </w:t>
      </w:r>
      <w:r w:rsidR="006A2559" w:rsidRPr="00984C8F">
        <w:rPr>
          <w:rFonts w:ascii="Calibri" w:hAnsi="Calibri" w:cs="Calibri"/>
          <w:color w:val="000000" w:themeColor="text1"/>
          <w:sz w:val="22"/>
        </w:rPr>
        <w:t xml:space="preserve">this </w:t>
      </w:r>
      <w:r w:rsidR="00D43015" w:rsidRPr="00984C8F">
        <w:rPr>
          <w:rFonts w:ascii="Calibri" w:hAnsi="Calibri" w:cs="Calibri"/>
          <w:color w:val="000000" w:themeColor="text1"/>
          <w:sz w:val="22"/>
        </w:rPr>
        <w:t>topic</w:t>
      </w:r>
      <w:r w:rsidR="006A2559" w:rsidRPr="00984C8F">
        <w:rPr>
          <w:rFonts w:ascii="Calibri" w:hAnsi="Calibri" w:cs="Calibri"/>
          <w:color w:val="000000" w:themeColor="text1"/>
          <w:sz w:val="22"/>
        </w:rPr>
        <w:t xml:space="preserve">. One of such issues is </w:t>
      </w:r>
      <w:r w:rsidR="00D43015" w:rsidRPr="00984C8F">
        <w:rPr>
          <w:rFonts w:ascii="Calibri" w:hAnsi="Calibri" w:cs="Calibri"/>
          <w:color w:val="000000" w:themeColor="text1"/>
          <w:sz w:val="22"/>
        </w:rPr>
        <w:t>on support of re-evaluation and pre-emption checks for UE performing random resource selection but capable of performing sensing operation. This issue has been left open since RAN1</w:t>
      </w:r>
      <w:r w:rsidR="00D43015">
        <w:rPr>
          <w:rFonts w:ascii="Calibri" w:hAnsi="Calibri" w:cs="Calibri"/>
          <w:color w:val="000000" w:themeColor="text1"/>
          <w:sz w:val="22"/>
        </w:rPr>
        <w:t>#103-e</w:t>
      </w:r>
      <w:r w:rsidR="007B69BC">
        <w:rPr>
          <w:rFonts w:ascii="Calibri" w:hAnsi="Calibri" w:cs="Calibri"/>
          <w:color w:val="000000" w:themeColor="text1"/>
          <w:sz w:val="22"/>
        </w:rPr>
        <w:t xml:space="preserve"> in the following. Based on reviewing contributions submitted in this and past meetings, the main reason to support is for better reliability performance. </w:t>
      </w:r>
      <w:r w:rsidR="005700A5">
        <w:rPr>
          <w:rFonts w:ascii="Calibri" w:hAnsi="Calibri" w:cs="Calibri"/>
          <w:color w:val="000000" w:themeColor="text1"/>
          <w:sz w:val="22"/>
        </w:rPr>
        <w:t>Sometimes a sensing capable UE performs random resource selection due to lack of sensing results from short / tight PDB latency requirement or SL DRX inactive time. If the UE is capable of sensing, it will be better for the UE to perform sensing after random selection to support re-evaluation and pre-emption checking.</w:t>
      </w:r>
    </w:p>
    <w:p w14:paraId="3C182353" w14:textId="050FF4EF" w:rsidR="007B69BC" w:rsidRDefault="007B69BC" w:rsidP="008A2865">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7B69BC" w:rsidRPr="007B69BC" w14:paraId="4903B9BD" w14:textId="77777777" w:rsidTr="007B69BC">
        <w:tc>
          <w:tcPr>
            <w:tcW w:w="9631" w:type="dxa"/>
          </w:tcPr>
          <w:p w14:paraId="2EF9555D" w14:textId="55CE576A" w:rsidR="007B69BC" w:rsidRPr="007B69BC" w:rsidRDefault="007B69BC" w:rsidP="007B69BC">
            <w:pPr>
              <w:spacing w:before="60"/>
              <w:rPr>
                <w:i/>
                <w:iCs/>
                <w:color w:val="000000"/>
                <w:szCs w:val="20"/>
                <w:highlight w:val="green"/>
              </w:rPr>
            </w:pPr>
            <w:r w:rsidRPr="007B69BC">
              <w:rPr>
                <w:i/>
                <w:iCs/>
                <w:color w:val="000000"/>
                <w:szCs w:val="20"/>
                <w:highlight w:val="green"/>
              </w:rPr>
              <w:t>Agreements</w:t>
            </w:r>
            <w:r>
              <w:rPr>
                <w:i/>
                <w:iCs/>
                <w:color w:val="000000"/>
                <w:szCs w:val="20"/>
                <w:highlight w:val="green"/>
              </w:rPr>
              <w:t xml:space="preserve"> (in RAN1#103-e)</w:t>
            </w:r>
            <w:r w:rsidRPr="007B69BC">
              <w:rPr>
                <w:i/>
                <w:iCs/>
                <w:color w:val="000000"/>
                <w:szCs w:val="20"/>
                <w:highlight w:val="green"/>
              </w:rPr>
              <w:t>:</w:t>
            </w:r>
          </w:p>
          <w:p w14:paraId="2E4C9220" w14:textId="77777777" w:rsidR="007B69BC" w:rsidRPr="007B69BC" w:rsidRDefault="007B69BC" w:rsidP="007B69BC">
            <w:pPr>
              <w:numPr>
                <w:ilvl w:val="0"/>
                <w:numId w:val="19"/>
              </w:numPr>
              <w:autoSpaceDE w:val="0"/>
              <w:autoSpaceDN w:val="0"/>
              <w:spacing w:line="252" w:lineRule="auto"/>
              <w:jc w:val="both"/>
              <w:rPr>
                <w:i/>
                <w:iCs/>
                <w:color w:val="000000"/>
                <w:szCs w:val="20"/>
                <w:lang w:eastAsia="ko-KR"/>
              </w:rPr>
            </w:pPr>
            <w:r w:rsidRPr="007B69BC">
              <w:rPr>
                <w:i/>
                <w:iCs/>
                <w:color w:val="000000"/>
                <w:szCs w:val="20"/>
              </w:rPr>
              <w:t>Re-evaluation and pre-emption checking are not supported by UEs that do not perform any sensing (</w:t>
            </w:r>
            <w:proofErr w:type="gramStart"/>
            <w:r w:rsidRPr="007B69BC">
              <w:rPr>
                <w:i/>
                <w:iCs/>
                <w:color w:val="000000"/>
                <w:szCs w:val="20"/>
              </w:rPr>
              <w:t>i.e.</w:t>
            </w:r>
            <w:proofErr w:type="gramEnd"/>
            <w:r w:rsidRPr="007B69BC">
              <w:rPr>
                <w:i/>
                <w:iCs/>
                <w:color w:val="000000"/>
                <w:szCs w:val="20"/>
              </w:rPr>
              <w:t xml:space="preserve"> PSCCH reception)</w:t>
            </w:r>
          </w:p>
          <w:p w14:paraId="4A8E9816" w14:textId="77777777" w:rsidR="007B69BC" w:rsidRPr="007B69BC" w:rsidRDefault="007B69BC" w:rsidP="007B69BC">
            <w:pPr>
              <w:numPr>
                <w:ilvl w:val="0"/>
                <w:numId w:val="19"/>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Re-evaluation and pre-emption checking are supported by UEs that perform sensing</w:t>
            </w:r>
          </w:p>
          <w:p w14:paraId="5B6D6240" w14:textId="77777777" w:rsidR="007B69BC" w:rsidRPr="007B69BC" w:rsidRDefault="007B69BC" w:rsidP="007B69BC">
            <w:pPr>
              <w:numPr>
                <w:ilvl w:val="1"/>
                <w:numId w:val="20"/>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FFS details and any conditions(s) in which re-evaluation and pre-emption can be performed</w:t>
            </w:r>
          </w:p>
          <w:p w14:paraId="0E5F1E6D" w14:textId="77777777" w:rsidR="007B69BC" w:rsidRPr="007B69BC" w:rsidRDefault="007B69BC" w:rsidP="007B69BC">
            <w:pPr>
              <w:numPr>
                <w:ilvl w:val="0"/>
                <w:numId w:val="21"/>
              </w:numPr>
              <w:autoSpaceDE w:val="0"/>
              <w:autoSpaceDN w:val="0"/>
              <w:spacing w:line="252" w:lineRule="auto"/>
              <w:jc w:val="both"/>
              <w:rPr>
                <w:rFonts w:eastAsia="SimSun"/>
                <w:i/>
                <w:iCs/>
                <w:color w:val="000000"/>
                <w:szCs w:val="20"/>
                <w:lang w:eastAsia="ko-KR"/>
              </w:rPr>
            </w:pPr>
            <w:r w:rsidRPr="007B69BC">
              <w:rPr>
                <w:i/>
                <w:iCs/>
                <w:color w:val="000000"/>
                <w:szCs w:val="20"/>
                <w:lang w:eastAsia="ko-KR"/>
              </w:rPr>
              <w:t xml:space="preserve">FFS whether/how re-evaluation and pre-emption can be supported by UEs performing random resource selection </w:t>
            </w:r>
            <w:r w:rsidRPr="007B69BC">
              <w:rPr>
                <w:i/>
                <w:iCs/>
                <w:color w:val="000000"/>
                <w:szCs w:val="20"/>
              </w:rPr>
              <w:t>that do perform sensing</w:t>
            </w:r>
          </w:p>
          <w:p w14:paraId="3004F3A4" w14:textId="29F51997" w:rsidR="007B69BC" w:rsidRPr="007B69BC" w:rsidRDefault="007B69BC" w:rsidP="007B69BC">
            <w:pPr>
              <w:numPr>
                <w:ilvl w:val="0"/>
                <w:numId w:val="20"/>
              </w:numPr>
              <w:autoSpaceDE w:val="0"/>
              <w:autoSpaceDN w:val="0"/>
              <w:spacing w:after="60" w:line="252" w:lineRule="auto"/>
              <w:jc w:val="both"/>
              <w:rPr>
                <w:i/>
                <w:iCs/>
                <w:color w:val="000000"/>
                <w:szCs w:val="20"/>
                <w:lang w:eastAsia="ko-KR"/>
              </w:rPr>
            </w:pPr>
            <w:r w:rsidRPr="007B69BC">
              <w:rPr>
                <w:i/>
                <w:iCs/>
                <w:color w:val="000000"/>
                <w:szCs w:val="20"/>
              </w:rPr>
              <w:t>Note: details about sensing in this context, including when it is performed, are not decided yet.</w:t>
            </w:r>
          </w:p>
        </w:tc>
      </w:tr>
    </w:tbl>
    <w:p w14:paraId="503416C4" w14:textId="77777777" w:rsidR="007B69BC" w:rsidRDefault="007B69BC" w:rsidP="008A2865">
      <w:pPr>
        <w:autoSpaceDE w:val="0"/>
        <w:autoSpaceDN w:val="0"/>
        <w:jc w:val="both"/>
        <w:rPr>
          <w:rFonts w:ascii="Calibri" w:hAnsi="Calibri" w:cs="Calibri"/>
          <w:color w:val="000000" w:themeColor="text1"/>
          <w:sz w:val="22"/>
        </w:rPr>
      </w:pPr>
    </w:p>
    <w:p w14:paraId="085F8CC0" w14:textId="77777777" w:rsidR="00D43015" w:rsidRDefault="00D43015" w:rsidP="008A2865">
      <w:pPr>
        <w:autoSpaceDE w:val="0"/>
        <w:autoSpaceDN w:val="0"/>
        <w:jc w:val="both"/>
        <w:rPr>
          <w:rFonts w:ascii="Calibri" w:hAnsi="Calibri" w:cs="Calibri"/>
          <w:color w:val="000000" w:themeColor="text1"/>
          <w:sz w:val="22"/>
        </w:rPr>
      </w:pPr>
    </w:p>
    <w:p w14:paraId="71D648E9" w14:textId="4F1DA2CB" w:rsidR="006A2559" w:rsidRDefault="00D4301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 xml:space="preserve">Another open issue is about introducing </w:t>
      </w:r>
      <w:r w:rsidR="006A2559">
        <w:rPr>
          <w:rFonts w:ascii="Calibri" w:hAnsi="Calibri" w:cs="Calibri"/>
          <w:color w:val="000000" w:themeColor="text1"/>
          <w:sz w:val="22"/>
        </w:rPr>
        <w:t xml:space="preserve">triggering enhancement </w:t>
      </w:r>
      <w:r>
        <w:rPr>
          <w:rFonts w:ascii="Calibri" w:hAnsi="Calibri" w:cs="Calibri"/>
          <w:color w:val="000000" w:themeColor="text1"/>
          <w:sz w:val="22"/>
        </w:rPr>
        <w:t xml:space="preserve">for re-evaluation and pre-emption checking. </w:t>
      </w:r>
      <w:r w:rsidR="005700A5">
        <w:rPr>
          <w:rFonts w:ascii="Calibri" w:hAnsi="Calibri" w:cs="Calibri"/>
          <w:color w:val="000000" w:themeColor="text1"/>
          <w:sz w:val="22"/>
        </w:rPr>
        <w:t>Based on contributions submitted to this meeting, there has not been many (if any) proposal</w:t>
      </w:r>
      <w:r w:rsidR="003D45B0">
        <w:rPr>
          <w:rFonts w:ascii="Calibri" w:hAnsi="Calibri" w:cs="Calibri"/>
          <w:color w:val="000000" w:themeColor="text1"/>
          <w:sz w:val="22"/>
        </w:rPr>
        <w:t>s</w:t>
      </w:r>
      <w:r w:rsidR="005700A5">
        <w:rPr>
          <w:rFonts w:ascii="Calibri" w:hAnsi="Calibri" w:cs="Calibri"/>
          <w:color w:val="000000" w:themeColor="text1"/>
          <w:sz w:val="22"/>
        </w:rPr>
        <w:t xml:space="preserve"> to enhance / introduce additional triggering enhancement, especially for re-evaluation. In the </w:t>
      </w:r>
      <w:r w:rsidR="003D45B0">
        <w:rPr>
          <w:rFonts w:ascii="Calibri" w:hAnsi="Calibri" w:cs="Calibri"/>
          <w:color w:val="000000" w:themeColor="text1"/>
          <w:sz w:val="22"/>
        </w:rPr>
        <w:t>past, the main reason for enhancement is to introduce (pre-)configuration for enabling/disabling re-evaluation for partial sensing UEs to further reduce power consumption (on top of partial sensing). However, this is harder to justify having this (pre-)configuration after an WA is made in the last meeting that up to UE implementation to perform re-evaluation in non-initial reservation period. That is, the UE only needs to perform resource re-evaluation only in the first / initial reservation period. If this re-evaluation is further disabled, the performance lost is shown in [28].</w:t>
      </w:r>
    </w:p>
    <w:p w14:paraId="659DD63B" w14:textId="19E41337" w:rsidR="006A2559" w:rsidRDefault="006A2559" w:rsidP="008A2865">
      <w:pPr>
        <w:autoSpaceDE w:val="0"/>
        <w:autoSpaceDN w:val="0"/>
        <w:jc w:val="both"/>
        <w:rPr>
          <w:rFonts w:ascii="Calibri" w:hAnsi="Calibri" w:cs="Calibri"/>
          <w:color w:val="000000" w:themeColor="text1"/>
          <w:sz w:val="22"/>
        </w:rPr>
      </w:pPr>
    </w:p>
    <w:p w14:paraId="0E3B3D09" w14:textId="75DF93F1" w:rsidR="008A2865" w:rsidRPr="003D45B0" w:rsidRDefault="003D45B0" w:rsidP="008A2865">
      <w:pPr>
        <w:autoSpaceDE w:val="0"/>
        <w:autoSpaceDN w:val="0"/>
        <w:jc w:val="both"/>
        <w:rPr>
          <w:rFonts w:ascii="Calibri" w:hAnsi="Calibri" w:cs="Calibri"/>
          <w:color w:val="000000" w:themeColor="text1"/>
          <w:sz w:val="22"/>
        </w:rPr>
      </w:pPr>
      <w:r w:rsidRPr="003D45B0">
        <w:rPr>
          <w:rFonts w:ascii="Calibri" w:hAnsi="Calibri" w:cs="Calibri"/>
          <w:color w:val="000000" w:themeColor="text1"/>
          <w:sz w:val="22"/>
        </w:rPr>
        <w:t xml:space="preserve">One new issue on triggering re-evaluation and pre-emption checking is identified in [9]. </w:t>
      </w:r>
      <w:r w:rsidR="008A2865" w:rsidRPr="003D45B0">
        <w:rPr>
          <w:rFonts w:ascii="Calibri" w:hAnsi="Calibri" w:cs="Calibri"/>
          <w:color w:val="000000" w:themeColor="text1"/>
          <w:sz w:val="22"/>
        </w:rPr>
        <w:t xml:space="preserve">In </w:t>
      </w:r>
      <w:r w:rsidR="00C0186B" w:rsidRPr="003D45B0">
        <w:rPr>
          <w:rFonts w:ascii="Calibri" w:hAnsi="Calibri" w:cs="Calibri"/>
          <w:color w:val="000000" w:themeColor="text1"/>
          <w:sz w:val="22"/>
        </w:rPr>
        <w:t xml:space="preserve">Rel-16, full sensing is always assumed for UEs that perform re-evaluation and pre-emption checking. As such, at the time of re-evaluation and pre-emption triggering in slot </w:t>
      </w:r>
      <w:r w:rsidR="00C0186B" w:rsidRPr="003D45B0">
        <w:rPr>
          <w:rFonts w:ascii="Calibri" w:hAnsi="Calibri" w:cs="Calibri"/>
          <w:i/>
          <w:iCs/>
          <w:color w:val="000000" w:themeColor="text1"/>
          <w:sz w:val="22"/>
        </w:rPr>
        <w:t>n</w:t>
      </w:r>
      <w:r w:rsidR="00C0186B" w:rsidRPr="003D45B0">
        <w:rPr>
          <w:rFonts w:ascii="Calibri" w:hAnsi="Calibri" w:cs="Calibri"/>
          <w:color w:val="000000" w:themeColor="text1"/>
          <w:sz w:val="22"/>
        </w:rPr>
        <w:t xml:space="preserve"> (e.g., earlier than, at or after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C0186B" w:rsidRPr="003D45B0">
        <w:rPr>
          <w:rFonts w:ascii="Calibri" w:hAnsi="Calibri" w:cs="Calibri"/>
          <w:color w:val="000000" w:themeColor="text1"/>
          <w:sz w:val="22"/>
        </w:rPr>
        <w:t xml:space="preserve">), the UE has all required sensing results in the past for </w:t>
      </w:r>
      <w:r w:rsidR="00845FF3" w:rsidRPr="003D45B0">
        <w:rPr>
          <w:rFonts w:ascii="Calibri" w:hAnsi="Calibri" w:cs="Calibri"/>
          <w:color w:val="000000" w:themeColor="text1"/>
          <w:sz w:val="22"/>
        </w:rPr>
        <w:t xml:space="preserve">the </w:t>
      </w:r>
      <w:r w:rsidR="00C0186B" w:rsidRPr="003D45B0">
        <w:rPr>
          <w:rFonts w:ascii="Calibri" w:hAnsi="Calibri" w:cs="Calibri"/>
          <w:color w:val="000000" w:themeColor="text1"/>
          <w:sz w:val="22"/>
        </w:rPr>
        <w:t>resource exclusion</w:t>
      </w:r>
      <w:r w:rsidR="00845FF3" w:rsidRPr="003D45B0">
        <w:rPr>
          <w:rFonts w:ascii="Calibri" w:hAnsi="Calibri" w:cs="Calibri"/>
          <w:color w:val="000000" w:themeColor="text1"/>
          <w:sz w:val="22"/>
        </w:rPr>
        <w:t xml:space="preserve"> step</w:t>
      </w:r>
      <w:r w:rsidR="00C0186B" w:rsidRPr="003D45B0">
        <w:rPr>
          <w:rFonts w:ascii="Calibri" w:hAnsi="Calibri" w:cs="Calibri"/>
          <w:color w:val="000000" w:themeColor="text1"/>
          <w:sz w:val="22"/>
        </w:rPr>
        <w:t xml:space="preserve">. </w:t>
      </w:r>
      <w:r w:rsidR="00845FF3" w:rsidRPr="003D45B0">
        <w:rPr>
          <w:rFonts w:ascii="Calibri" w:hAnsi="Calibri" w:cs="Calibri"/>
          <w:color w:val="000000" w:themeColor="text1"/>
          <w:sz w:val="22"/>
        </w:rPr>
        <w:t xml:space="preserve">However, for partial sensing UEs, they monitor PSOs/CPS window based on </w:t>
      </w:r>
      <w:r w:rsidR="00845FF3" w:rsidRPr="003D45B0">
        <w:rPr>
          <w:rFonts w:ascii="Calibri" w:hAnsi="Calibri" w:cs="Calibri"/>
          <w:i/>
          <w:iCs/>
          <w:color w:val="000000" w:themeColor="text1"/>
          <w:sz w:val="22"/>
        </w:rPr>
        <w:t>Y</w:t>
      </w:r>
      <w:r w:rsidR="00845FF3" w:rsidRPr="003D45B0">
        <w:rPr>
          <w:rFonts w:ascii="Calibri" w:hAnsi="Calibri" w:cs="Calibri"/>
          <w:color w:val="000000" w:themeColor="text1"/>
          <w:sz w:val="22"/>
        </w:rPr>
        <w:t xml:space="preserve"> candidate slots in the future</w:t>
      </w:r>
      <w:r w:rsidR="00A12393" w:rsidRPr="003D45B0">
        <w:rPr>
          <w:rFonts w:ascii="Calibri" w:hAnsi="Calibri" w:cs="Calibri"/>
          <w:color w:val="000000" w:themeColor="text1"/>
          <w:sz w:val="22"/>
        </w:rPr>
        <w:t xml:space="preserve"> or perform sensing after the triggering slot. For a UE triggered to perform re-evaluation and pre-emption checking, the triggering timing is unpredictable </w:t>
      </w:r>
      <w:r w:rsidR="008104F1" w:rsidRPr="003D45B0">
        <w:rPr>
          <w:rFonts w:ascii="Calibri" w:hAnsi="Calibri" w:cs="Calibri"/>
          <w:color w:val="000000" w:themeColor="text1"/>
          <w:sz w:val="22"/>
        </w:rPr>
        <w:t>to</w:t>
      </w:r>
      <w:r w:rsidR="00A12393" w:rsidRPr="003D45B0">
        <w:rPr>
          <w:rFonts w:ascii="Calibri" w:hAnsi="Calibri" w:cs="Calibri"/>
          <w:color w:val="000000" w:themeColor="text1"/>
          <w:sz w:val="22"/>
        </w:rPr>
        <w:t xml:space="preserve"> L1 if triggered </w:t>
      </w:r>
      <w:r w:rsidR="008104F1" w:rsidRPr="003D45B0">
        <w:rPr>
          <w:rFonts w:ascii="Calibri" w:hAnsi="Calibri" w:cs="Calibri"/>
          <w:color w:val="000000" w:themeColor="text1"/>
          <w:sz w:val="22"/>
        </w:rPr>
        <w:t xml:space="preserve">by the MAC layer </w:t>
      </w:r>
      <w:r w:rsidR="00A12393" w:rsidRPr="003D45B0">
        <w:rPr>
          <w:rFonts w:ascii="Calibri" w:hAnsi="Calibri" w:cs="Calibri"/>
          <w:color w:val="000000" w:themeColor="text1"/>
          <w:sz w:val="22"/>
        </w:rPr>
        <w:t xml:space="preserve">earlier </w:t>
      </w:r>
      <w:r w:rsidR="008104F1" w:rsidRPr="003D45B0">
        <w:rPr>
          <w:rFonts w:ascii="Calibri" w:hAnsi="Calibri" w:cs="Calibri"/>
          <w:color w:val="000000" w:themeColor="text1"/>
          <w:sz w:val="22"/>
        </w:rPr>
        <w:t xml:space="preserve">than </w:t>
      </w:r>
      <w:r w:rsidR="00A12393" w:rsidRPr="003D45B0">
        <w:rPr>
          <w:rFonts w:ascii="Calibri" w:hAnsi="Calibri" w:cs="Calibri"/>
          <w:color w:val="000000" w:themeColor="text1"/>
          <w:sz w:val="22"/>
        </w:rPr>
        <w:t>or after</w:t>
      </w:r>
      <w:r w:rsidR="008104F1" w:rsidRPr="003D45B0">
        <w:rPr>
          <w:rFonts w:ascii="Calibri" w:hAnsi="Calibri" w:cs="Calibri"/>
          <w:color w:val="000000" w:themeColor="text1"/>
          <w:sz w:val="22"/>
        </w:rPr>
        <w:t xml:space="preserve"> slot (</w:t>
      </w:r>
      <w:r w:rsidR="00A12393" w:rsidRPr="003D45B0">
        <w:rPr>
          <w:rFonts w:ascii="Calibri" w:hAnsi="Calibri" w:cs="Calibri"/>
          <w:i/>
          <w:iCs/>
          <w:color w:val="000000" w:themeColor="text1"/>
          <w:sz w:val="22"/>
        </w:rPr>
        <w:t>m-T</w:t>
      </w:r>
      <w:r w:rsidR="00A12393" w:rsidRPr="003D45B0">
        <w:rPr>
          <w:rFonts w:ascii="Calibri" w:hAnsi="Calibri" w:cs="Calibri"/>
          <w:i/>
          <w:iCs/>
          <w:color w:val="000000" w:themeColor="text1"/>
          <w:sz w:val="22"/>
          <w:vertAlign w:val="subscript"/>
        </w:rPr>
        <w:t>3</w:t>
      </w:r>
      <w:r w:rsidR="008104F1" w:rsidRPr="003D45B0">
        <w:rPr>
          <w:rFonts w:ascii="Calibri" w:hAnsi="Calibri" w:cs="Calibri"/>
          <w:color w:val="000000" w:themeColor="text1"/>
          <w:sz w:val="22"/>
        </w:rPr>
        <w:t>)</w:t>
      </w:r>
      <w:r w:rsidR="00A12393" w:rsidRPr="003D45B0">
        <w:rPr>
          <w:rFonts w:ascii="Calibri" w:hAnsi="Calibri" w:cs="Calibri"/>
          <w:color w:val="000000" w:themeColor="text1"/>
          <w:sz w:val="22"/>
        </w:rPr>
        <w:t>, as such it cannot perform partial sensing beforehand (31 slots earlier). Except that the PHY layer only knows the slots in which the resources are selected for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color w:val="000000" w:themeColor="text1"/>
          <w:sz w:val="22"/>
        </w:rPr>
        <w:t>, …) and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0</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1</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w:t>
      </w:r>
      <w:r w:rsidR="00A12393" w:rsidRPr="003D45B0">
        <w:rPr>
          <w:rFonts w:ascii="Calibri" w:hAnsi="Calibri" w:cs="Calibri"/>
          <w:i/>
          <w:iCs/>
          <w:color w:val="000000" w:themeColor="text1"/>
          <w:sz w:val="22"/>
        </w:rPr>
        <w:t>r</w:t>
      </w:r>
      <w:r w:rsidR="00A12393" w:rsidRPr="003D45B0">
        <w:rPr>
          <w:rFonts w:ascii="Calibri" w:hAnsi="Calibri" w:cs="Calibri"/>
          <w:i/>
          <w:iCs/>
          <w:color w:val="000000" w:themeColor="text1"/>
          <w:sz w:val="22"/>
          <w:vertAlign w:val="subscript"/>
        </w:rPr>
        <w:t>2</w:t>
      </w:r>
      <w:r w:rsidR="00A12393" w:rsidRPr="003D45B0">
        <w:rPr>
          <w:rFonts w:ascii="Calibri" w:hAnsi="Calibri" w:cs="Calibri"/>
          <w:i/>
          <w:iCs/>
          <w:color w:val="000000" w:themeColor="text1"/>
          <w:sz w:val="22"/>
          <w:vertAlign w:val="superscript"/>
        </w:rPr>
        <w:t>’</w:t>
      </w:r>
      <w:r w:rsidR="00A12393" w:rsidRPr="003D45B0">
        <w:rPr>
          <w:rFonts w:ascii="Calibri" w:hAnsi="Calibri" w:cs="Calibri"/>
          <w:color w:val="000000" w:themeColor="text1"/>
          <w:sz w:val="22"/>
        </w:rPr>
        <w:t xml:space="preserve">, …). </w:t>
      </w:r>
      <w:r w:rsidR="00FC26D9" w:rsidRPr="003D45B0">
        <w:rPr>
          <w:rFonts w:ascii="Calibri" w:hAnsi="Calibri" w:cs="Calibri"/>
          <w:color w:val="000000" w:themeColor="text1"/>
          <w:sz w:val="22"/>
        </w:rPr>
        <w:t>Due to this problem</w:t>
      </w:r>
      <w:r w:rsidR="00DA064D" w:rsidRPr="003D45B0">
        <w:rPr>
          <w:rFonts w:ascii="Calibri" w:hAnsi="Calibri" w:cs="Calibri"/>
          <w:color w:val="000000" w:themeColor="text1"/>
          <w:sz w:val="22"/>
        </w:rPr>
        <w:t>, it is proposed that re-evaluation and pre-emption checking is triggered only in slot (</w:t>
      </w:r>
      <w:r w:rsidR="00DA064D" w:rsidRPr="003D45B0">
        <w:rPr>
          <w:rFonts w:ascii="Calibri" w:hAnsi="Calibri" w:cs="Calibri"/>
          <w:i/>
          <w:iCs/>
          <w:color w:val="000000" w:themeColor="text1"/>
          <w:sz w:val="22"/>
        </w:rPr>
        <w:t>m-T</w:t>
      </w:r>
      <w:r w:rsidR="00DA064D" w:rsidRPr="003D45B0">
        <w:rPr>
          <w:rFonts w:ascii="Calibri" w:hAnsi="Calibri" w:cs="Calibri"/>
          <w:i/>
          <w:iCs/>
          <w:color w:val="000000" w:themeColor="text1"/>
          <w:sz w:val="22"/>
          <w:vertAlign w:val="subscript"/>
        </w:rPr>
        <w:t>3</w:t>
      </w:r>
      <w:r w:rsidR="00DA064D" w:rsidRPr="003D45B0">
        <w:rPr>
          <w:rFonts w:ascii="Calibri" w:hAnsi="Calibri" w:cs="Calibri"/>
          <w:color w:val="000000" w:themeColor="text1"/>
          <w:sz w:val="22"/>
        </w:rPr>
        <w:t>) when UE performs partial sensing or random resource selection and capable of sensing.</w:t>
      </w:r>
    </w:p>
    <w:p w14:paraId="673A5F84" w14:textId="456F410A" w:rsidR="00FC26D9" w:rsidRDefault="00FC26D9" w:rsidP="008A2865">
      <w:pPr>
        <w:autoSpaceDE w:val="0"/>
        <w:autoSpaceDN w:val="0"/>
        <w:jc w:val="both"/>
        <w:rPr>
          <w:rFonts w:ascii="Calibri" w:hAnsi="Calibri" w:cs="Calibri"/>
          <w:color w:val="FF0000"/>
          <w:sz w:val="22"/>
        </w:rPr>
      </w:pPr>
    </w:p>
    <w:p w14:paraId="581F00A9" w14:textId="6D13A5A3" w:rsidR="00FC26D9" w:rsidRPr="00B3606D" w:rsidRDefault="00984C8F" w:rsidP="008A2865">
      <w:pPr>
        <w:autoSpaceDE w:val="0"/>
        <w:autoSpaceDN w:val="0"/>
        <w:jc w:val="both"/>
        <w:rPr>
          <w:rFonts w:asciiTheme="minorHAnsi" w:hAnsiTheme="minorHAnsi" w:cstheme="minorHAnsi"/>
          <w:color w:val="000000" w:themeColor="text1"/>
          <w:sz w:val="22"/>
          <w:szCs w:val="22"/>
          <w:lang w:eastAsia="zh-CN"/>
        </w:rPr>
      </w:pPr>
      <w:r w:rsidRPr="00B3606D">
        <w:rPr>
          <w:rFonts w:ascii="Calibri" w:hAnsi="Calibri" w:cs="Calibri"/>
          <w:color w:val="000000" w:themeColor="text1"/>
          <w:sz w:val="22"/>
        </w:rPr>
        <w:t xml:space="preserve">In RAN1#106bis-e, details of partial sensing for resource (re)selection when a periodic transmission </w:t>
      </w:r>
      <w:r w:rsidR="0084325E" w:rsidRPr="00B3606D">
        <w:rPr>
          <w:rFonts w:ascii="Calibri" w:hAnsi="Calibri" w:cs="Calibri"/>
          <w:color w:val="000000" w:themeColor="text1"/>
          <w:sz w:val="22"/>
        </w:rPr>
        <w:t xml:space="preserve">is triggered in a mode 2 Tx pool are agreed as followed. </w:t>
      </w:r>
      <w:r w:rsidR="001C3C15" w:rsidRPr="00B3606D">
        <w:rPr>
          <w:rFonts w:ascii="Calibri" w:hAnsi="Calibri" w:cs="Calibri"/>
          <w:color w:val="000000" w:themeColor="text1"/>
          <w:sz w:val="22"/>
        </w:rPr>
        <w:t xml:space="preserve">Based on this agreement, the concept of CPS is to monitor </w:t>
      </w:r>
      <w:r w:rsidR="001C3C15" w:rsidRPr="00B3606D">
        <w:rPr>
          <w:rFonts w:ascii="Calibri" w:hAnsi="Calibri" w:cs="Calibri"/>
          <w:i/>
          <w:iCs/>
          <w:color w:val="000000" w:themeColor="text1"/>
          <w:sz w:val="22"/>
        </w:rPr>
        <w:t>M</w:t>
      </w:r>
      <w:r w:rsidR="001C3C15" w:rsidRPr="00B3606D">
        <w:rPr>
          <w:rFonts w:ascii="Calibri" w:hAnsi="Calibri" w:cs="Calibri"/>
          <w:color w:val="000000" w:themeColor="text1"/>
          <w:sz w:val="22"/>
        </w:rPr>
        <w:t xml:space="preserve"> logical slots before the first candidate resource which is initialized based on selected </w:t>
      </w:r>
      <w:r w:rsidR="001C3C15" w:rsidRPr="00B3606D">
        <w:rPr>
          <w:rFonts w:ascii="Calibri" w:hAnsi="Calibri" w:cs="Calibri"/>
          <w:i/>
          <w:iCs/>
          <w:color w:val="000000" w:themeColor="text1"/>
          <w:sz w:val="22"/>
        </w:rPr>
        <w:t>Y</w:t>
      </w:r>
      <w:r w:rsidR="001C3C15" w:rsidRPr="00B3606D">
        <w:rPr>
          <w:rFonts w:ascii="Calibri" w:hAnsi="Calibri" w:cs="Calibri"/>
          <w:color w:val="000000" w:themeColor="text1"/>
          <w:sz w:val="22"/>
        </w:rPr>
        <w:t xml:space="preserve"> candidate slots for PBPS. On top of that, based on past agreement on PBPS, the UE also monitor corresponding PSOs based on (pre-)configured </w:t>
      </w:r>
      <w:r w:rsidR="001C3C15" w:rsidRPr="00B3606D">
        <w:rPr>
          <w:rFonts w:ascii="Calibri" w:hAnsi="Calibri" w:cs="Calibri"/>
          <w:i/>
          <w:iCs/>
          <w:color w:val="000000" w:themeColor="text1"/>
          <w:sz w:val="22"/>
        </w:rPr>
        <w:t>P</w:t>
      </w:r>
      <w:r w:rsidR="001C3C15" w:rsidRPr="00B3606D">
        <w:rPr>
          <w:rFonts w:ascii="Calibri" w:hAnsi="Calibri" w:cs="Calibri"/>
          <w:i/>
          <w:iCs/>
          <w:color w:val="000000" w:themeColor="text1"/>
          <w:sz w:val="22"/>
          <w:vertAlign w:val="subscript"/>
        </w:rPr>
        <w:t>reserve</w:t>
      </w:r>
      <w:r w:rsidR="001C3C15" w:rsidRPr="00B3606D">
        <w:rPr>
          <w:rFonts w:ascii="Calibri" w:hAnsi="Calibri" w:cs="Calibri"/>
          <w:color w:val="000000" w:themeColor="text1"/>
          <w:sz w:val="22"/>
        </w:rPr>
        <w:t xml:space="preserve"> values. </w:t>
      </w:r>
      <w:r w:rsidR="000F06B0" w:rsidRPr="00B3606D">
        <w:rPr>
          <w:rFonts w:ascii="Calibri" w:hAnsi="Calibri" w:cs="Calibri"/>
          <w:color w:val="000000" w:themeColor="text1"/>
          <w:sz w:val="22"/>
        </w:rPr>
        <w:t>After PBPS and CPS sensing,</w:t>
      </w:r>
      <w:r w:rsidR="001C3C15" w:rsidRPr="00B3606D">
        <w:rPr>
          <w:rFonts w:ascii="Calibri" w:hAnsi="Calibri" w:cs="Calibri"/>
          <w:color w:val="000000" w:themeColor="text1"/>
          <w:sz w:val="22"/>
        </w:rPr>
        <w:t xml:space="preserve"> </w:t>
      </w:r>
      <w:r w:rsidR="000F06B0" w:rsidRPr="00B3606D">
        <w:rPr>
          <w:rFonts w:ascii="Calibri" w:hAnsi="Calibri" w:cs="Calibri"/>
          <w:color w:val="000000" w:themeColor="text1"/>
          <w:sz w:val="22"/>
        </w:rPr>
        <w:t xml:space="preserve">overlapped </w:t>
      </w:r>
      <w:r w:rsidR="001C3C15" w:rsidRPr="00B3606D">
        <w:rPr>
          <w:rFonts w:ascii="Calibri" w:hAnsi="Calibri" w:cs="Calibri"/>
          <w:color w:val="000000" w:themeColor="text1"/>
          <w:sz w:val="22"/>
        </w:rPr>
        <w:t>resources in the initialized candidate resource set (</w:t>
      </w:r>
      <w:r w:rsidR="001C3C15" w:rsidRPr="00B3606D">
        <w:rPr>
          <w:rFonts w:ascii="Calibri" w:hAnsi="Calibri" w:cs="Calibri"/>
          <w:i/>
          <w:iCs/>
          <w:color w:val="000000" w:themeColor="text1"/>
          <w:sz w:val="22"/>
        </w:rPr>
        <w:t>S</w:t>
      </w:r>
      <w:r w:rsidR="001C3C15" w:rsidRPr="00B3606D">
        <w:rPr>
          <w:rFonts w:ascii="Calibri" w:hAnsi="Calibri" w:cs="Calibri"/>
          <w:i/>
          <w:iCs/>
          <w:color w:val="000000" w:themeColor="text1"/>
          <w:sz w:val="22"/>
          <w:vertAlign w:val="subscript"/>
        </w:rPr>
        <w:t>A</w:t>
      </w:r>
      <w:r w:rsidR="001C3C15" w:rsidRPr="00B3606D">
        <w:rPr>
          <w:rFonts w:ascii="Calibri" w:hAnsi="Calibri" w:cs="Calibri"/>
          <w:color w:val="000000" w:themeColor="text1"/>
          <w:sz w:val="22"/>
        </w:rPr>
        <w:t xml:space="preserve">) are excluded based on these sensing results. </w:t>
      </w:r>
      <w:r w:rsidR="000F06B0" w:rsidRPr="00B3606D">
        <w:rPr>
          <w:rFonts w:ascii="Calibri" w:hAnsi="Calibri" w:cs="Calibri"/>
          <w:color w:val="000000" w:themeColor="text1"/>
          <w:sz w:val="22"/>
        </w:rPr>
        <w:t xml:space="preserve">Then the remaining candidate resource set is reported to the higher layer for the final selection. For resource re-evaluation and pre-emption checking, it is obvious and straight forward that these already obtained PBPS and CPS results can be and should be reused as long as the same or remaining set of </w:t>
      </w:r>
      <w:r w:rsidR="000F06B0" w:rsidRPr="00B3606D">
        <w:rPr>
          <w:rFonts w:ascii="Calibri" w:hAnsi="Calibri" w:cs="Calibri"/>
          <w:i/>
          <w:iCs/>
          <w:color w:val="000000" w:themeColor="text1"/>
          <w:sz w:val="22"/>
        </w:rPr>
        <w:t>Y</w:t>
      </w:r>
      <w:r w:rsidR="000F06B0" w:rsidRPr="00B3606D">
        <w:rPr>
          <w:rFonts w:ascii="Calibri" w:hAnsi="Calibri" w:cs="Calibri"/>
          <w:color w:val="000000" w:themeColor="text1"/>
          <w:sz w:val="22"/>
        </w:rPr>
        <w:t xml:space="preserve"> candidate slots </w:t>
      </w:r>
      <w:r w:rsidR="00F12E4F" w:rsidRPr="00B3606D">
        <w:rPr>
          <w:rFonts w:ascii="Calibri" w:hAnsi="Calibri" w:cs="Calibri"/>
          <w:color w:val="000000" w:themeColor="text1"/>
          <w:sz w:val="22"/>
        </w:rPr>
        <w:t xml:space="preserve">(starting from the first provided resource from the higher layer) </w:t>
      </w:r>
      <w:r w:rsidR="000F06B0" w:rsidRPr="00B3606D">
        <w:rPr>
          <w:rFonts w:ascii="Calibri" w:hAnsi="Calibri" w:cs="Calibri"/>
          <w:color w:val="000000" w:themeColor="text1"/>
          <w:sz w:val="22"/>
        </w:rPr>
        <w:t xml:space="preserve">are also used for re-evaluation and pre-emption checking. </w:t>
      </w:r>
      <w:r w:rsidR="003F55EA" w:rsidRPr="00B3606D">
        <w:rPr>
          <w:rFonts w:ascii="Calibri" w:hAnsi="Calibri" w:cs="Calibri"/>
          <w:color w:val="000000" w:themeColor="text1"/>
          <w:sz w:val="22"/>
        </w:rPr>
        <w:t xml:space="preserve">Therefore, one sensing </w:t>
      </w:r>
      <w:r w:rsidR="003F55EA" w:rsidRPr="00B3606D">
        <w:rPr>
          <w:rFonts w:ascii="Calibri" w:hAnsi="Calibri" w:cs="Calibri"/>
          <w:color w:val="000000" w:themeColor="text1"/>
          <w:sz w:val="22"/>
          <w:szCs w:val="22"/>
        </w:rPr>
        <w:t>scheme</w:t>
      </w:r>
      <w:r w:rsidR="00F12E4F" w:rsidRPr="00B3606D">
        <w:rPr>
          <w:rFonts w:ascii="Calibri" w:hAnsi="Calibri" w:cs="Calibri"/>
          <w:color w:val="000000" w:themeColor="text1"/>
          <w:sz w:val="22"/>
          <w:szCs w:val="22"/>
        </w:rPr>
        <w:t xml:space="preserve"> suggested among the contributions submitted to this meeting</w:t>
      </w:r>
      <w:r w:rsidR="003F55EA" w:rsidRPr="00B3606D">
        <w:rPr>
          <w:rFonts w:ascii="Calibri" w:hAnsi="Calibri" w:cs="Calibri"/>
          <w:color w:val="000000" w:themeColor="text1"/>
          <w:sz w:val="22"/>
          <w:szCs w:val="22"/>
        </w:rPr>
        <w:t xml:space="preserve"> for re-evaluation and pre-emption checking is to perform PBPS for the remaining </w:t>
      </w:r>
      <w:r w:rsidR="003F55EA" w:rsidRPr="00B3606D">
        <w:rPr>
          <w:rFonts w:ascii="Calibri" w:hAnsi="Calibri" w:cs="Calibri"/>
          <w:i/>
          <w:iCs/>
          <w:color w:val="000000" w:themeColor="text1"/>
          <w:sz w:val="22"/>
          <w:szCs w:val="22"/>
        </w:rPr>
        <w:t>Y</w:t>
      </w:r>
      <w:r w:rsidR="003F55EA" w:rsidRPr="00B3606D">
        <w:rPr>
          <w:rFonts w:ascii="Calibri" w:hAnsi="Calibri" w:cs="Calibri"/>
          <w:color w:val="000000" w:themeColor="text1"/>
          <w:sz w:val="22"/>
          <w:szCs w:val="22"/>
        </w:rPr>
        <w:t xml:space="preserve"> candidate slots according to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
              </m:rPr>
              <w:rPr>
                <w:rFonts w:ascii="Cambria Math" w:eastAsia="Calibri" w:hAnsi="Cambria Math"/>
                <w:color w:val="000000" w:themeColor="text1"/>
                <w:sz w:val="22"/>
                <w:szCs w:val="22"/>
                <w:lang w:val="en-US"/>
              </w:rPr>
              <m:t>y'-k×</m:t>
            </m:r>
            <m:sSub>
              <m:sSubPr>
                <m:ctrlPr>
                  <w:rPr>
                    <w:rFonts w:ascii="Cambria Math" w:eastAsia="Calibri" w:hAnsi="Cambria Math"/>
                    <w:i/>
                    <w:iCs/>
                    <w:color w:val="000000" w:themeColor="text1"/>
                    <w:sz w:val="22"/>
                    <w:szCs w:val="22"/>
                    <w:lang w:val="en-US" w:eastAsia="zh-CN"/>
                  </w:rPr>
                </m:ctrlPr>
              </m:sSubPr>
              <m:e>
                <m:r>
                  <m:rPr>
                    <m:sty m:val="b"/>
                  </m:rPr>
                  <w:rPr>
                    <w:rFonts w:ascii="Cambria Math" w:eastAsia="Calibri" w:hAnsi="Cambria Math"/>
                    <w:color w:val="000000" w:themeColor="text1"/>
                    <w:sz w:val="22"/>
                    <w:szCs w:val="22"/>
                    <w:lang w:val="en-US"/>
                  </w:rPr>
                  <m:t>P</m:t>
                </m:r>
              </m:e>
              <m:sub>
                <m:r>
                  <m:rPr>
                    <m:sty m:val="b"/>
                  </m:rPr>
                  <w:rPr>
                    <w:rFonts w:ascii="Cambria Math" w:eastAsia="Calibri" w:hAnsi="Cambria Math"/>
                    <w:color w:val="000000" w:themeColor="text1"/>
                    <w:sz w:val="22"/>
                    <w:szCs w:val="22"/>
                    <w:lang w:val="en-US"/>
                  </w:rPr>
                  <m:t>reserve</m:t>
                </m:r>
              </m:sub>
            </m:sSub>
          </m:sub>
          <m:sup>
            <m:r>
              <w:rPr>
                <w:rFonts w:ascii="Cambria Math" w:eastAsia="Calibri" w:hAnsi="Cambria Math"/>
                <w:color w:val="000000" w:themeColor="text1"/>
                <w:sz w:val="22"/>
                <w:szCs w:val="22"/>
                <w:lang w:val="en-US"/>
              </w:rPr>
              <m:t>SL</m:t>
            </m:r>
          </m:sup>
        </m:sSubSup>
      </m:oMath>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m:rPr>
                <m:sty m:val="bi"/>
              </m:rPr>
              <w:rPr>
                <w:rFonts w:ascii="Cambria Math" w:hAnsi="Cambria Math" w:cstheme="minorBidi"/>
                <w:color w:val="000000" w:themeColor="text1"/>
                <w:sz w:val="22"/>
                <w:szCs w:val="22"/>
              </w:rPr>
              <m:t>y'</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
          <w:iCs/>
          <w:color w:val="000000" w:themeColor="text1"/>
          <w:sz w:val="22"/>
          <w:szCs w:val="22"/>
        </w:rPr>
        <w:t xml:space="preserve"> </w:t>
      </w:r>
      <w:r w:rsidR="00E92AF3" w:rsidRPr="00B3606D">
        <w:rPr>
          <w:rFonts w:ascii="Calibri" w:hAnsi="Calibri" w:cs="Calibri"/>
          <w:color w:val="000000" w:themeColor="text1"/>
          <w:sz w:val="22"/>
          <w:szCs w:val="22"/>
        </w:rPr>
        <w:t xml:space="preserve">is </w:t>
      </w:r>
      <w:r w:rsidR="00F12E4F" w:rsidRPr="00B3606D">
        <w:rPr>
          <w:rFonts w:ascii="Calibri" w:hAnsi="Calibri" w:cs="Calibri"/>
          <w:color w:val="000000" w:themeColor="text1"/>
          <w:sz w:val="22"/>
          <w:szCs w:val="22"/>
        </w:rPr>
        <w:t>a</w:t>
      </w:r>
      <w:r w:rsidR="00E92AF3" w:rsidRPr="00B3606D">
        <w:rPr>
          <w:rFonts w:ascii="Calibri" w:hAnsi="Calibri" w:cs="Calibri"/>
          <w:color w:val="000000" w:themeColor="text1"/>
          <w:sz w:val="22"/>
          <w:szCs w:val="22"/>
        </w:rPr>
        <w:t xml:space="preserve"> slot </w:t>
      </w:r>
      <w:r w:rsidR="00F12E4F" w:rsidRPr="00B3606D">
        <w:rPr>
          <w:rFonts w:ascii="Calibri" w:hAnsi="Calibri" w:cs="Calibri"/>
          <w:color w:val="000000" w:themeColor="text1"/>
          <w:sz w:val="22"/>
          <w:szCs w:val="22"/>
        </w:rPr>
        <w:t xml:space="preserve">belong to the remaining </w:t>
      </w:r>
      <w:r w:rsidR="00F12E4F" w:rsidRPr="00B3606D">
        <w:rPr>
          <w:rFonts w:ascii="Calibri" w:hAnsi="Calibri" w:cs="Calibri"/>
          <w:i/>
          <w:iCs/>
          <w:color w:val="000000" w:themeColor="text1"/>
          <w:sz w:val="22"/>
          <w:szCs w:val="22"/>
        </w:rPr>
        <w:t>Y</w:t>
      </w:r>
      <w:r w:rsidR="00F12E4F" w:rsidRPr="00B3606D">
        <w:rPr>
          <w:rFonts w:ascii="Calibri" w:hAnsi="Calibri" w:cs="Calibri"/>
          <w:color w:val="000000" w:themeColor="text1"/>
          <w:sz w:val="22"/>
          <w:szCs w:val="22"/>
        </w:rPr>
        <w:t xml:space="preserve"> candidate slots</w:t>
      </w:r>
      <w:r w:rsidR="00E92AF3" w:rsidRPr="00B3606D">
        <w:rPr>
          <w:rFonts w:ascii="Calibri" w:hAnsi="Calibri" w:cs="Calibri"/>
          <w:color w:val="000000" w:themeColor="text1"/>
          <w:sz w:val="22"/>
          <w:szCs w:val="22"/>
        </w:rPr>
        <w:t>,</w:t>
      </w:r>
      <w:r w:rsidR="00F12E4F" w:rsidRPr="00B3606D">
        <w:rPr>
          <w:rFonts w:ascii="Calibri" w:hAnsi="Calibri" w:cs="Calibri"/>
          <w:color w:val="000000" w:themeColor="text1"/>
          <w:sz w:val="22"/>
          <w:szCs w:val="22"/>
        </w:rPr>
        <w:t xml:space="preserve"> and</w:t>
      </w:r>
      <w:r w:rsidR="003F55EA" w:rsidRPr="00B3606D">
        <w:rPr>
          <w:rFonts w:ascii="Calibri" w:hAnsi="Calibri" w:cs="Calibri"/>
          <w:iCs/>
          <w:color w:val="000000" w:themeColor="text1"/>
          <w:sz w:val="22"/>
          <w:szCs w:val="22"/>
          <w:lang w:val="en-US" w:eastAsia="zh-CN"/>
        </w:rPr>
        <w:t xml:space="preserve"> </w:t>
      </w:r>
      <w:r w:rsidR="003F55EA" w:rsidRPr="00B3606D">
        <w:rPr>
          <w:rFonts w:ascii="Calibri" w:hAnsi="Calibri" w:cs="Calibri"/>
          <w:i/>
          <w:color w:val="000000" w:themeColor="text1"/>
          <w:sz w:val="22"/>
          <w:szCs w:val="22"/>
          <w:lang w:val="en-US" w:eastAsia="zh-CN"/>
        </w:rPr>
        <w:t>k</w:t>
      </w:r>
      <w:r w:rsidR="003F55EA" w:rsidRPr="00B3606D">
        <w:rPr>
          <w:rFonts w:ascii="Calibri" w:hAnsi="Calibri" w:cs="Calibri"/>
          <w:iCs/>
          <w:color w:val="000000" w:themeColor="text1"/>
          <w:sz w:val="22"/>
          <w:szCs w:val="22"/>
          <w:lang w:val="en-US" w:eastAsia="zh-CN"/>
        </w:rPr>
        <w:t xml:space="preserve"> and </w:t>
      </w:r>
      <w:r w:rsidR="003F55EA" w:rsidRPr="00B3606D">
        <w:rPr>
          <w:rFonts w:asciiTheme="minorHAnsi" w:eastAsiaTheme="minorEastAsia" w:hAnsiTheme="minorHAnsi" w:cstheme="minorHAnsi"/>
          <w:i/>
          <w:iCs/>
          <w:color w:val="000000" w:themeColor="text1"/>
          <w:sz w:val="22"/>
          <w:szCs w:val="22"/>
          <w:lang w:eastAsia="zh-CN"/>
        </w:rPr>
        <w:t>P</w:t>
      </w:r>
      <w:r w:rsidR="003F55EA" w:rsidRPr="00B3606D">
        <w:rPr>
          <w:rFonts w:asciiTheme="minorHAnsi" w:eastAsiaTheme="minorEastAsia" w:hAnsiTheme="minorHAnsi" w:cstheme="minorHAnsi"/>
          <w:i/>
          <w:iCs/>
          <w:color w:val="000000" w:themeColor="text1"/>
          <w:sz w:val="22"/>
          <w:szCs w:val="22"/>
          <w:vertAlign w:val="subscript"/>
          <w:lang w:eastAsia="zh-CN"/>
        </w:rPr>
        <w:t>reserve</w:t>
      </w:r>
      <w:r w:rsidR="003F55EA"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are</w:t>
      </w:r>
      <w:r w:rsidR="003F55EA" w:rsidRPr="00B3606D">
        <w:rPr>
          <w:rFonts w:ascii="Calibri" w:hAnsi="Calibri" w:cs="Calibri"/>
          <w:iCs/>
          <w:color w:val="000000" w:themeColor="text1"/>
          <w:sz w:val="22"/>
          <w:szCs w:val="22"/>
          <w:lang w:val="en-US" w:eastAsia="zh-CN"/>
        </w:rPr>
        <w:t xml:space="preserve"> </w:t>
      </w:r>
      <w:r w:rsidR="00E92AF3" w:rsidRPr="00B3606D">
        <w:rPr>
          <w:rFonts w:ascii="Calibri" w:hAnsi="Calibri" w:cs="Calibri"/>
          <w:iCs/>
          <w:color w:val="000000" w:themeColor="text1"/>
          <w:sz w:val="22"/>
          <w:szCs w:val="22"/>
          <w:lang w:val="en-US" w:eastAsia="zh-CN"/>
        </w:rPr>
        <w:t xml:space="preserve">the same as resource (re)selection. CPS monitoring window is </w:t>
      </w:r>
      <w:r w:rsidR="00E92AF3" w:rsidRPr="00B3606D">
        <w:rPr>
          <w:rFonts w:ascii="Calibri" w:hAnsi="Calibri" w:cs="Calibri"/>
          <w:i/>
          <w:color w:val="000000" w:themeColor="text1"/>
          <w:sz w:val="22"/>
          <w:szCs w:val="22"/>
          <w:lang w:val="en-US" w:eastAsia="zh-CN"/>
        </w:rPr>
        <w:t>M</w:t>
      </w:r>
      <w:r w:rsidR="00E92AF3" w:rsidRPr="00B3606D">
        <w:rPr>
          <w:rFonts w:ascii="Calibri" w:hAnsi="Calibri" w:cs="Calibri"/>
          <w:iCs/>
          <w:color w:val="000000" w:themeColor="text1"/>
          <w:sz w:val="22"/>
          <w:szCs w:val="22"/>
          <w:lang w:val="en-US" w:eastAsia="zh-CN"/>
        </w:rPr>
        <w:t xml:space="preserve"> logical slots </w:t>
      </w:r>
      <w:r w:rsidR="00BA32F2" w:rsidRPr="00B3606D">
        <w:rPr>
          <w:rFonts w:ascii="Calibri" w:hAnsi="Calibri" w:cs="Calibri"/>
          <w:iCs/>
          <w:color w:val="000000" w:themeColor="text1"/>
          <w:sz w:val="22"/>
          <w:szCs w:val="22"/>
          <w:lang w:val="en-US" w:eastAsia="zh-CN"/>
        </w:rPr>
        <w:t>earlier than</w:t>
      </w:r>
      <w:r w:rsidR="00E92AF3" w:rsidRPr="00B3606D">
        <w:rPr>
          <w:rFonts w:ascii="Calibri" w:hAnsi="Calibri" w:cs="Calibri"/>
          <w:iCs/>
          <w:color w:val="000000" w:themeColor="text1"/>
          <w:sz w:val="22"/>
          <w:szCs w:val="22"/>
          <w:lang w:val="en-US" w:eastAsia="zh-CN"/>
        </w:rPr>
        <w:t xml:space="preserv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E92AF3" w:rsidRPr="00B3606D">
        <w:rPr>
          <w:rFonts w:ascii="Calibri" w:hAnsi="Calibri" w:cs="Calibri"/>
          <w:iCs/>
          <w:color w:val="000000" w:themeColor="text1"/>
          <w:sz w:val="22"/>
          <w:szCs w:val="22"/>
          <w:lang w:val="en-US" w:eastAsia="zh-CN"/>
        </w:rPr>
        <w:t xml:space="preserve">, </w:t>
      </w:r>
      <w:r w:rsidR="00F12E4F" w:rsidRPr="00B3606D">
        <w:rPr>
          <w:rFonts w:ascii="Calibri" w:hAnsi="Calibri" w:cs="Calibri"/>
          <w:iCs/>
          <w:color w:val="000000" w:themeColor="text1"/>
          <w:sz w:val="22"/>
          <w:szCs w:val="22"/>
          <w:lang w:val="en-US" w:eastAsia="zh-CN"/>
        </w:rPr>
        <w:t xml:space="preserve">which </w:t>
      </w:r>
      <w:r w:rsidR="00E92AF3" w:rsidRPr="00B3606D">
        <w:rPr>
          <w:rFonts w:ascii="Calibri" w:hAnsi="Calibri" w:cs="Calibri"/>
          <w:iCs/>
          <w:color w:val="000000" w:themeColor="text1"/>
          <w:sz w:val="22"/>
          <w:szCs w:val="22"/>
          <w:lang w:val="en-US" w:eastAsia="zh-CN"/>
        </w:rPr>
        <w:t xml:space="preserve">is the </w:t>
      </w:r>
      <w:r w:rsidR="00F12E4F"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color w:val="000000" w:themeColor="text1"/>
          <w:sz w:val="22"/>
          <w:szCs w:val="22"/>
          <w:lang w:eastAsia="zh-CN"/>
        </w:rPr>
        <w:t>, …) and pre-emption checking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0</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1</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xml:space="preserve">, </w:t>
      </w:r>
      <w:r w:rsidR="00F12E4F" w:rsidRPr="00B3606D">
        <w:rPr>
          <w:rFonts w:asciiTheme="minorHAnsi" w:hAnsiTheme="minorHAnsi" w:cstheme="minorHAnsi"/>
          <w:i/>
          <w:iCs/>
          <w:color w:val="000000" w:themeColor="text1"/>
          <w:sz w:val="22"/>
          <w:szCs w:val="22"/>
          <w:lang w:eastAsia="zh-CN"/>
        </w:rPr>
        <w:t>r</w:t>
      </w:r>
      <w:r w:rsidR="00F12E4F" w:rsidRPr="00B3606D">
        <w:rPr>
          <w:rFonts w:asciiTheme="minorHAnsi" w:hAnsiTheme="minorHAnsi" w:cstheme="minorHAnsi"/>
          <w:i/>
          <w:iCs/>
          <w:color w:val="000000" w:themeColor="text1"/>
          <w:sz w:val="22"/>
          <w:szCs w:val="22"/>
          <w:vertAlign w:val="subscript"/>
          <w:lang w:eastAsia="zh-CN"/>
        </w:rPr>
        <w:t>2</w:t>
      </w:r>
      <w:r w:rsidR="00F12E4F" w:rsidRPr="00B3606D">
        <w:rPr>
          <w:rFonts w:asciiTheme="minorHAnsi" w:hAnsiTheme="minorHAnsi" w:cstheme="minorHAnsi"/>
          <w:i/>
          <w:iCs/>
          <w:color w:val="000000" w:themeColor="text1"/>
          <w:sz w:val="22"/>
          <w:szCs w:val="22"/>
          <w:lang w:eastAsia="zh-CN"/>
        </w:rPr>
        <w:t>’</w:t>
      </w:r>
      <w:r w:rsidR="00F12E4F" w:rsidRPr="00B3606D">
        <w:rPr>
          <w:rFonts w:asciiTheme="minorHAnsi" w:hAnsiTheme="minorHAnsi" w:cstheme="minorHAnsi"/>
          <w:color w:val="000000" w:themeColor="text1"/>
          <w:sz w:val="22"/>
          <w:szCs w:val="22"/>
          <w:lang w:eastAsia="zh-CN"/>
        </w:rPr>
        <w:t>, …). Let’s call this Scheme 1.</w:t>
      </w:r>
    </w:p>
    <w:p w14:paraId="5065BD5D" w14:textId="43B9A150" w:rsidR="003F55EA" w:rsidRPr="00B3606D" w:rsidRDefault="00F12E4F" w:rsidP="008A2865">
      <w:pPr>
        <w:autoSpaceDE w:val="0"/>
        <w:autoSpaceDN w:val="0"/>
        <w:jc w:val="both"/>
        <w:rPr>
          <w:rFonts w:ascii="Calibri" w:hAnsi="Calibri" w:cs="Calibri"/>
          <w:color w:val="000000" w:themeColor="text1"/>
          <w:sz w:val="22"/>
        </w:rPr>
      </w:pPr>
      <w:r w:rsidRPr="00B3606D">
        <w:rPr>
          <w:rFonts w:asciiTheme="minorHAnsi" w:hAnsiTheme="minorHAnsi" w:cstheme="minorHAnsi"/>
          <w:color w:val="000000" w:themeColor="text1"/>
          <w:sz w:val="22"/>
          <w:szCs w:val="22"/>
          <w:lang w:eastAsia="zh-CN"/>
        </w:rPr>
        <w:t>Other than Scheme 1</w:t>
      </w:r>
      <w:r w:rsidR="001132F2" w:rsidRPr="00B3606D">
        <w:rPr>
          <w:rFonts w:asciiTheme="minorHAnsi" w:hAnsiTheme="minorHAnsi" w:cstheme="minorHAnsi"/>
          <w:color w:val="000000" w:themeColor="text1"/>
          <w:sz w:val="22"/>
          <w:szCs w:val="22"/>
          <w:lang w:eastAsia="zh-CN"/>
        </w:rPr>
        <w:t xml:space="preserve">, a partial sensing scheme where UE performs contiguous sensing immediately after the resource (re)selection until the last retransmission of the </w:t>
      </w:r>
      <w:r w:rsidR="00BA32F2" w:rsidRPr="00B3606D">
        <w:rPr>
          <w:rFonts w:asciiTheme="minorHAnsi" w:hAnsiTheme="minorHAnsi" w:cstheme="minorHAnsi"/>
          <w:color w:val="000000" w:themeColor="text1"/>
          <w:sz w:val="22"/>
          <w:szCs w:val="22"/>
          <w:lang w:eastAsia="zh-CN"/>
        </w:rPr>
        <w:t>transport block is also proposed</w:t>
      </w:r>
      <w:r w:rsidR="001132F2" w:rsidRPr="00B3606D">
        <w:rPr>
          <w:rFonts w:asciiTheme="minorHAnsi" w:hAnsiTheme="minorHAnsi" w:cstheme="minorHAnsi"/>
          <w:color w:val="000000" w:themeColor="text1"/>
          <w:sz w:val="22"/>
          <w:szCs w:val="22"/>
          <w:lang w:eastAsia="zh-CN"/>
        </w:rPr>
        <w:t xml:space="preserve">. That is, the CPS monitoring window always starts from </w:t>
      </w:r>
      <w:proofErr w:type="spellStart"/>
      <w:r w:rsidR="001132F2" w:rsidRPr="00B3606D">
        <w:rPr>
          <w:rFonts w:asciiTheme="minorHAnsi" w:hAnsiTheme="minorHAnsi" w:cstheme="minorHAnsi"/>
          <w:i/>
          <w:iCs/>
          <w:color w:val="000000" w:themeColor="text1"/>
          <w:sz w:val="22"/>
          <w:szCs w:val="22"/>
          <w:lang w:eastAsia="zh-CN"/>
        </w:rPr>
        <w:t>n+T</w:t>
      </w:r>
      <w:r w:rsidR="001132F2" w:rsidRPr="00B3606D">
        <w:rPr>
          <w:rFonts w:asciiTheme="minorHAnsi" w:hAnsiTheme="minorHAnsi" w:cstheme="minorHAnsi"/>
          <w:i/>
          <w:iCs/>
          <w:color w:val="000000" w:themeColor="text1"/>
          <w:sz w:val="22"/>
          <w:szCs w:val="22"/>
          <w:vertAlign w:val="subscript"/>
          <w:lang w:eastAsia="zh-CN"/>
        </w:rPr>
        <w:t>A</w:t>
      </w:r>
      <w:proofErr w:type="spellEnd"/>
      <w:r w:rsidR="0011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color w:val="000000" w:themeColor="text1"/>
          <w:sz w:val="22"/>
          <w:szCs w:val="22"/>
          <w:lang w:eastAsia="zh-CN"/>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Theme="minorHAnsi" w:hAnsiTheme="minorHAnsi" w:cstheme="minorHAnsi"/>
          <w:color w:val="000000" w:themeColor="text1"/>
          <w:sz w:val="22"/>
          <w:szCs w:val="22"/>
          <w:lang w:eastAsia="en-GB"/>
        </w:rPr>
        <w:t xml:space="preserve"> and ends at </w:t>
      </w:r>
      <w:proofErr w:type="spellStart"/>
      <w:r w:rsidR="00BA32F2" w:rsidRPr="00B3606D">
        <w:rPr>
          <w:rFonts w:ascii="Calibri" w:hAnsi="Calibri" w:cs="Calibri"/>
          <w:i/>
          <w:iCs/>
          <w:color w:val="000000" w:themeColor="text1"/>
          <w:sz w:val="22"/>
          <w:szCs w:val="22"/>
        </w:rPr>
        <w:t>n</w:t>
      </w:r>
      <w:r w:rsidR="00BA32F2" w:rsidRPr="00B3606D">
        <w:rPr>
          <w:rFonts w:ascii="Calibri" w:hAnsi="Calibri" w:cs="Calibri"/>
          <w:color w:val="000000" w:themeColor="text1"/>
          <w:sz w:val="22"/>
          <w:szCs w:val="22"/>
        </w:rPr>
        <w:t>+</w:t>
      </w:r>
      <w:r w:rsidR="00BA32F2" w:rsidRPr="00B3606D">
        <w:rPr>
          <w:rFonts w:ascii="Calibri" w:hAnsi="Calibri" w:cs="Calibri"/>
          <w:i/>
          <w:iCs/>
          <w:color w:val="000000" w:themeColor="text1"/>
          <w:sz w:val="22"/>
          <w:szCs w:val="22"/>
        </w:rPr>
        <w:t>T</w:t>
      </w:r>
      <w:r w:rsidR="00BA32F2" w:rsidRPr="00B3606D">
        <w:rPr>
          <w:rFonts w:ascii="Calibri" w:hAnsi="Calibri" w:cs="Calibri"/>
          <w:color w:val="000000" w:themeColor="text1"/>
          <w:sz w:val="22"/>
          <w:szCs w:val="22"/>
          <w:vertAlign w:val="subscript"/>
        </w:rPr>
        <w:t>B</w:t>
      </w:r>
      <w:proofErr w:type="spellEnd"/>
      <w:r w:rsidR="00BA32F2"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00BA32F2"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A32F2" w:rsidRPr="00B3606D">
        <w:rPr>
          <w:rFonts w:ascii="Calibri" w:hAnsi="Calibri" w:cs="Calibri"/>
          <w:iCs/>
          <w:color w:val="000000" w:themeColor="text1"/>
          <w:sz w:val="22"/>
          <w:szCs w:val="22"/>
          <w:lang w:val="en-US" w:eastAsia="zh-CN"/>
        </w:rPr>
        <w:t xml:space="preserve">, which is the </w:t>
      </w:r>
      <w:r w:rsidR="00BA32F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color w:val="000000" w:themeColor="text1"/>
          <w:sz w:val="22"/>
          <w:szCs w:val="22"/>
          <w:lang w:eastAsia="zh-CN"/>
        </w:rPr>
        <w:t>, …) and pre-emption checking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0</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1</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xml:space="preserve">, </w:t>
      </w:r>
      <w:r w:rsidR="00BA32F2" w:rsidRPr="00B3606D">
        <w:rPr>
          <w:rFonts w:asciiTheme="minorHAnsi" w:hAnsiTheme="minorHAnsi" w:cstheme="minorHAnsi"/>
          <w:i/>
          <w:iCs/>
          <w:color w:val="000000" w:themeColor="text1"/>
          <w:sz w:val="22"/>
          <w:szCs w:val="22"/>
          <w:lang w:eastAsia="zh-CN"/>
        </w:rPr>
        <w:t>r</w:t>
      </w:r>
      <w:r w:rsidR="00BA32F2" w:rsidRPr="00B3606D">
        <w:rPr>
          <w:rFonts w:asciiTheme="minorHAnsi" w:hAnsiTheme="minorHAnsi" w:cstheme="minorHAnsi"/>
          <w:i/>
          <w:iCs/>
          <w:color w:val="000000" w:themeColor="text1"/>
          <w:sz w:val="22"/>
          <w:szCs w:val="22"/>
          <w:vertAlign w:val="subscript"/>
          <w:lang w:eastAsia="zh-CN"/>
        </w:rPr>
        <w:t>2</w:t>
      </w:r>
      <w:r w:rsidR="00BA32F2" w:rsidRPr="00B3606D">
        <w:rPr>
          <w:rFonts w:asciiTheme="minorHAnsi" w:hAnsiTheme="minorHAnsi" w:cstheme="minorHAnsi"/>
          <w:i/>
          <w:iCs/>
          <w:color w:val="000000" w:themeColor="text1"/>
          <w:sz w:val="22"/>
          <w:szCs w:val="22"/>
          <w:lang w:eastAsia="zh-CN"/>
        </w:rPr>
        <w:t>’</w:t>
      </w:r>
      <w:r w:rsidR="00BA32F2" w:rsidRPr="00B3606D">
        <w:rPr>
          <w:rFonts w:asciiTheme="minorHAnsi" w:hAnsiTheme="minorHAnsi" w:cstheme="minorHAnsi"/>
          <w:color w:val="000000" w:themeColor="text1"/>
          <w:sz w:val="22"/>
          <w:szCs w:val="22"/>
          <w:lang w:eastAsia="zh-CN"/>
        </w:rPr>
        <w:t>, …). Let’s call this Scheme 2.</w:t>
      </w:r>
    </w:p>
    <w:p w14:paraId="007828DA" w14:textId="1753F400" w:rsidR="0084325E" w:rsidRDefault="0084325E"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84325E" w14:paraId="7653C730" w14:textId="77777777" w:rsidTr="0084325E">
        <w:tc>
          <w:tcPr>
            <w:tcW w:w="9631" w:type="dxa"/>
          </w:tcPr>
          <w:p w14:paraId="070D7A78" w14:textId="77777777" w:rsidR="0084325E" w:rsidRPr="0025456D" w:rsidRDefault="0084325E" w:rsidP="0084325E">
            <w:pPr>
              <w:autoSpaceDE w:val="0"/>
              <w:autoSpaceDN w:val="0"/>
              <w:spacing w:before="60"/>
              <w:jc w:val="both"/>
              <w:rPr>
                <w:rFonts w:ascii="Calibri" w:hAnsi="Calibri" w:cs="Calibri"/>
                <w:color w:val="000000"/>
                <w:sz w:val="22"/>
                <w:szCs w:val="22"/>
                <w:highlight w:val="green"/>
              </w:rPr>
            </w:pPr>
            <w:r w:rsidRPr="0025456D">
              <w:rPr>
                <w:rFonts w:ascii="Calibri" w:hAnsi="Calibri" w:cs="Calibri"/>
                <w:b/>
                <w:bCs/>
                <w:color w:val="000000"/>
                <w:sz w:val="22"/>
                <w:szCs w:val="22"/>
                <w:highlight w:val="green"/>
              </w:rPr>
              <w:t>Agreement</w:t>
            </w:r>
          </w:p>
          <w:p w14:paraId="2B201527" w14:textId="77777777" w:rsidR="0084325E" w:rsidRPr="00B136E4" w:rsidRDefault="0084325E" w:rsidP="0084325E">
            <w:pPr>
              <w:autoSpaceDE w:val="0"/>
              <w:autoSpaceDN w:val="0"/>
              <w:spacing w:after="60"/>
              <w:jc w:val="both"/>
              <w:rPr>
                <w:rFonts w:ascii="Calibri" w:hAnsi="Calibri" w:cs="Calibri"/>
                <w:color w:val="000000"/>
                <w:sz w:val="22"/>
                <w:szCs w:val="22"/>
              </w:rPr>
            </w:pPr>
            <w:r w:rsidRPr="00B136E4">
              <w:rPr>
                <w:rFonts w:ascii="Calibri" w:hAnsi="Calibri" w:cs="Calibri"/>
                <w:color w:val="000000"/>
                <w:sz w:val="22"/>
                <w:szCs w:val="22"/>
              </w:rPr>
              <w:t>When UE performs periodic-based and contiguous partial sensing schemes in a mode 2 Tx pool with periodic reservation for another TB (</w:t>
            </w:r>
            <w:proofErr w:type="spellStart"/>
            <w:r w:rsidRPr="00B136E4">
              <w:rPr>
                <w:rFonts w:ascii="Calibri" w:hAnsi="Calibri" w:cs="Calibri"/>
                <w:i/>
                <w:iCs/>
                <w:color w:val="000000"/>
                <w:sz w:val="22"/>
                <w:szCs w:val="22"/>
              </w:rPr>
              <w:t>sl-MultiReserveResource</w:t>
            </w:r>
            <w:proofErr w:type="spellEnd"/>
            <w:r w:rsidRPr="00B136E4">
              <w:rPr>
                <w:rFonts w:ascii="Calibri" w:hAnsi="Calibri" w:cs="Calibri"/>
                <w:color w:val="000000"/>
                <w:sz w:val="22"/>
                <w:szCs w:val="22"/>
              </w:rPr>
              <w:t xml:space="preserve">) enabled, </w:t>
            </w:r>
          </w:p>
          <w:p w14:paraId="08D83E8E" w14:textId="77777777" w:rsidR="0084325E" w:rsidRPr="00B136E4" w:rsidRDefault="0084325E" w:rsidP="0084325E">
            <w:pPr>
              <w:numPr>
                <w:ilvl w:val="0"/>
                <w:numId w:val="38"/>
              </w:numPr>
              <w:spacing w:after="60"/>
              <w:rPr>
                <w:rFonts w:ascii="Calibri" w:hAnsi="Calibri" w:cs="Calibri"/>
                <w:sz w:val="22"/>
                <w:szCs w:val="22"/>
                <w:lang w:val="en-US"/>
              </w:rPr>
            </w:pPr>
            <w:r w:rsidRPr="00B136E4">
              <w:rPr>
                <w:rFonts w:ascii="Calibri" w:hAnsi="Calibri" w:cs="Calibri"/>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Calibri"/>
                  <w:sz w:val="22"/>
                  <w:szCs w:val="28"/>
                  <w:lang w:val="en-US"/>
                </w:rPr>
                <m:t>≠0</m:t>
              </m:r>
            </m:oMath>
            <w:r w:rsidRPr="00B136E4">
              <w:rPr>
                <w:rFonts w:ascii="Calibri" w:hAnsi="Calibri" w:cs="Calibri"/>
                <w:sz w:val="22"/>
                <w:szCs w:val="22"/>
              </w:rPr>
              <w:t xml:space="preserve">) in slot </w:t>
            </w:r>
            <w:r w:rsidRPr="00B136E4">
              <w:rPr>
                <w:rFonts w:ascii="Calibri" w:hAnsi="Calibri" w:cs="Calibri"/>
                <w:i/>
                <w:iCs/>
                <w:sz w:val="22"/>
                <w:szCs w:val="22"/>
              </w:rPr>
              <w:t>n</w:t>
            </w:r>
            <w:r w:rsidRPr="00B136E4">
              <w:rPr>
                <w:rFonts w:ascii="Calibri" w:hAnsi="Calibri" w:cs="Calibri"/>
                <w:sz w:val="22"/>
                <w:szCs w:val="22"/>
              </w:rPr>
              <w:t xml:space="preserve">, </w:t>
            </w:r>
            <w:r w:rsidRPr="00B136E4">
              <w:rPr>
                <w:rFonts w:ascii="Calibri" w:hAnsi="Calibri" w:cs="Calibri"/>
                <w:i/>
                <w:iCs/>
                <w:sz w:val="22"/>
                <w:szCs w:val="22"/>
              </w:rPr>
              <w:t>T</w:t>
            </w:r>
            <w:r w:rsidRPr="00B136E4">
              <w:rPr>
                <w:rFonts w:ascii="Calibri" w:hAnsi="Calibri" w:cs="Calibri"/>
                <w:i/>
                <w:iCs/>
                <w:sz w:val="22"/>
                <w:szCs w:val="22"/>
                <w:vertAlign w:val="subscript"/>
              </w:rPr>
              <w:t>A</w:t>
            </w:r>
            <w:r w:rsidRPr="00B136E4">
              <w:rPr>
                <w:rFonts w:ascii="Calibri" w:hAnsi="Calibri" w:cs="Calibri"/>
                <w:sz w:val="22"/>
                <w:szCs w:val="22"/>
              </w:rPr>
              <w:t xml:space="preserve"> and </w:t>
            </w:r>
            <w:r w:rsidRPr="00B136E4">
              <w:rPr>
                <w:rFonts w:ascii="Calibri" w:hAnsi="Calibri" w:cs="Calibri"/>
                <w:i/>
                <w:iCs/>
                <w:sz w:val="22"/>
                <w:szCs w:val="22"/>
              </w:rPr>
              <w:t>T</w:t>
            </w:r>
            <w:r w:rsidRPr="00B136E4">
              <w:rPr>
                <w:rFonts w:ascii="Calibri" w:hAnsi="Calibri" w:cs="Calibri"/>
                <w:i/>
                <w:iCs/>
                <w:sz w:val="22"/>
                <w:szCs w:val="22"/>
                <w:vertAlign w:val="subscript"/>
              </w:rPr>
              <w:t>B</w:t>
            </w:r>
            <w:r w:rsidRPr="00B136E4">
              <w:rPr>
                <w:rFonts w:ascii="Calibri" w:hAnsi="Calibri" w:cs="Calibri"/>
                <w:sz w:val="22"/>
                <w:szCs w:val="22"/>
              </w:rPr>
              <w:t xml:space="preserve"> for the CPS monitoring window is defined according to one of the followings:</w:t>
            </w:r>
          </w:p>
          <w:p w14:paraId="6AE488B4" w14:textId="77777777" w:rsidR="0084325E" w:rsidRPr="00307899" w:rsidRDefault="0084325E" w:rsidP="0084325E">
            <w:pPr>
              <w:numPr>
                <w:ilvl w:val="1"/>
                <w:numId w:val="38"/>
              </w:numPr>
              <w:spacing w:after="60"/>
              <w:ind w:left="1418" w:hanging="338"/>
              <w:rPr>
                <w:rFonts w:ascii="Calibri" w:hAnsi="Calibri" w:cs="Calibri"/>
                <w:color w:val="000000"/>
                <w:sz w:val="22"/>
                <w:szCs w:val="22"/>
              </w:rPr>
            </w:pP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A</w:t>
            </w:r>
            <w:proofErr w:type="spellEnd"/>
            <w:r w:rsidRPr="00307899">
              <w:rPr>
                <w:rFonts w:ascii="Calibri" w:hAnsi="Calibri" w:cs="Calibri"/>
                <w:color w:val="000000"/>
                <w:sz w:val="22"/>
                <w:szCs w:val="22"/>
              </w:rPr>
              <w:t xml:space="preserve"> is </w:t>
            </w:r>
            <w:r>
              <w:rPr>
                <w:rFonts w:ascii="Calibri" w:hAnsi="Calibri" w:cs="Calibri"/>
                <w:color w:val="000000"/>
                <w:sz w:val="22"/>
                <w:szCs w:val="22"/>
              </w:rPr>
              <w:t>M</w:t>
            </w:r>
            <w:r w:rsidRPr="00307899">
              <w:rPr>
                <w:rFonts w:ascii="Calibri" w:hAnsi="Calibri" w:cs="Calibri"/>
                <w:color w:val="000000"/>
                <w:sz w:val="22"/>
                <w:szCs w:val="22"/>
              </w:rPr>
              <w:t xml:space="preserve"> logical slots earlier than slot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1C3C15">
              <w:rPr>
                <w:rFonts w:ascii="Calibri" w:hAnsi="Calibri" w:cs="Calibri"/>
                <w:color w:val="000000" w:themeColor="text1"/>
                <w:sz w:val="22"/>
                <w:szCs w:val="22"/>
              </w:rPr>
              <w:t>,</w:t>
            </w:r>
            <w:r w:rsidRPr="00307899">
              <w:rPr>
                <w:rFonts w:ascii="Calibri" w:hAnsi="Calibri" w:cs="Calibri"/>
                <w:color w:val="FF0000"/>
                <w:sz w:val="22"/>
                <w:szCs w:val="22"/>
              </w:rPr>
              <w:t xml:space="preserve"> </w:t>
            </w:r>
            <w:r w:rsidRPr="00307899">
              <w:rPr>
                <w:rFonts w:ascii="Calibri" w:hAnsi="Calibri" w:cs="Calibri"/>
                <w:color w:val="000000"/>
                <w:sz w:val="22"/>
                <w:szCs w:val="22"/>
              </w:rPr>
              <w:t>and</w:t>
            </w:r>
            <w:r w:rsidRPr="00307899">
              <w:rPr>
                <w:rFonts w:ascii="Calibri" w:hAnsi="Calibri" w:cs="Calibri"/>
                <w:i/>
                <w:iCs/>
                <w:color w:val="000000"/>
                <w:sz w:val="22"/>
                <w:szCs w:val="22"/>
              </w:rPr>
              <w:t xml:space="preserve"> </w:t>
            </w:r>
            <w:proofErr w:type="spellStart"/>
            <w:r w:rsidRPr="00307899">
              <w:rPr>
                <w:rFonts w:ascii="Calibri" w:hAnsi="Calibri" w:cs="Calibri"/>
                <w:i/>
                <w:iCs/>
                <w:color w:val="000000"/>
                <w:sz w:val="22"/>
                <w:szCs w:val="22"/>
              </w:rPr>
              <w:t>n</w:t>
            </w:r>
            <w:r w:rsidRPr="00307899">
              <w:rPr>
                <w:rFonts w:ascii="Calibri" w:hAnsi="Calibri" w:cs="Calibri"/>
                <w:color w:val="000000"/>
                <w:sz w:val="22"/>
                <w:szCs w:val="22"/>
              </w:rPr>
              <w:t>+</w:t>
            </w:r>
            <w:r w:rsidRPr="00307899">
              <w:rPr>
                <w:rFonts w:ascii="Calibri" w:hAnsi="Calibri" w:cs="Calibri"/>
                <w:i/>
                <w:iCs/>
                <w:color w:val="000000"/>
                <w:sz w:val="22"/>
                <w:szCs w:val="22"/>
              </w:rPr>
              <w:t>T</w:t>
            </w:r>
            <w:r w:rsidRPr="00307899">
              <w:rPr>
                <w:rFonts w:ascii="Calibri" w:hAnsi="Calibri" w:cs="Calibri"/>
                <w:color w:val="000000"/>
                <w:sz w:val="22"/>
                <w:szCs w:val="22"/>
                <w:vertAlign w:val="subscript"/>
              </w:rPr>
              <w:t>B</w:t>
            </w:r>
            <w:proofErr w:type="spellEnd"/>
            <w:r w:rsidRPr="00307899">
              <w:rPr>
                <w:rFonts w:ascii="Calibri" w:hAnsi="Calibri" w:cs="Calibri"/>
                <w:color w:val="000000"/>
                <w:sz w:val="22"/>
                <w:szCs w:val="22"/>
              </w:rPr>
              <w:t xml:space="preserve"> is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proc,0</m:t>
                  </m:r>
                </m:sub>
                <m:sup>
                  <m:r>
                    <w:rPr>
                      <w:rFonts w:ascii="Cambria Math" w:hAnsi="Cambria Math" w:cs="Calibri"/>
                      <w:color w:val="000000"/>
                      <w:sz w:val="22"/>
                      <w:szCs w:val="22"/>
                      <w:lang w:eastAsia="en-GB"/>
                    </w:rPr>
                    <m:t>SL</m:t>
                  </m:r>
                </m:sup>
              </m:sSubSup>
              <m:r>
                <w:rPr>
                  <w:rFonts w:ascii="Cambria Math" w:hAnsi="Cambria Math" w:cs="Calibri"/>
                  <w:color w:val="000000"/>
                  <w:sz w:val="22"/>
                  <w:szCs w:val="22"/>
                  <w:lang w:eastAsia="en-GB"/>
                </w:rPr>
                <m:t>+</m:t>
              </m:r>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proc,1</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rPr>
              <w:t xml:space="preserve"> slots earlier than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where </w:t>
            </w:r>
            <m:oMath>
              <m:sSubSup>
                <m:sSubSupPr>
                  <m:ctrlPr>
                    <w:rPr>
                      <w:rFonts w:ascii="Cambria Math" w:hAnsi="Cambria Math" w:cs="Calibri"/>
                      <w:i/>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307899">
              <w:rPr>
                <w:rFonts w:ascii="Calibri" w:hAnsi="Calibri" w:cs="Calibri"/>
                <w:color w:val="000000"/>
                <w:sz w:val="22"/>
                <w:szCs w:val="22"/>
                <w:lang w:eastAsia="en-GB"/>
              </w:rPr>
              <w:t xml:space="preserve"> is the first slot of the selected </w:t>
            </w:r>
            <w:r w:rsidRPr="00307899">
              <w:rPr>
                <w:rFonts w:ascii="Calibri" w:hAnsi="Calibri" w:cs="Calibri"/>
                <w:i/>
                <w:iCs/>
                <w:color w:val="000000"/>
                <w:sz w:val="22"/>
                <w:szCs w:val="22"/>
                <w:lang w:eastAsia="en-GB"/>
              </w:rPr>
              <w:t>Y</w:t>
            </w:r>
            <w:r w:rsidRPr="00307899">
              <w:rPr>
                <w:rFonts w:ascii="Calibri" w:hAnsi="Calibri" w:cs="Calibri"/>
                <w:color w:val="000000"/>
                <w:sz w:val="22"/>
                <w:szCs w:val="22"/>
                <w:lang w:eastAsia="en-GB"/>
              </w:rPr>
              <w:t xml:space="preserve"> candidate </w:t>
            </w:r>
            <w:r w:rsidRPr="00353DD2">
              <w:rPr>
                <w:rFonts w:ascii="Calibri" w:hAnsi="Calibri" w:cs="Calibri"/>
                <w:color w:val="000000" w:themeColor="text1"/>
                <w:sz w:val="22"/>
                <w:szCs w:val="22"/>
                <w:lang w:eastAsia="en-GB"/>
              </w:rPr>
              <w:t xml:space="preserve">slots of PBPS, and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353DD2">
              <w:rPr>
                <w:rFonts w:ascii="Calibri" w:hAnsi="Calibri" w:cs="Calibri"/>
                <w:color w:val="000000" w:themeColor="text1"/>
                <w:sz w:val="22"/>
                <w:szCs w:val="22"/>
                <w:lang w:eastAsia="en-GB"/>
              </w:rPr>
              <w:t xml:space="preserve"> are in units of physical time/slots.</w:t>
            </w:r>
          </w:p>
          <w:p w14:paraId="5CFD23D0" w14:textId="33B70970" w:rsidR="0084325E" w:rsidRPr="0084325E" w:rsidRDefault="0084325E" w:rsidP="0084325E">
            <w:pPr>
              <w:numPr>
                <w:ilvl w:val="2"/>
                <w:numId w:val="38"/>
              </w:numPr>
              <w:spacing w:after="60"/>
              <w:rPr>
                <w:rFonts w:ascii="Calibri" w:hAnsi="Calibri" w:cs="Calibri"/>
                <w:sz w:val="22"/>
                <w:szCs w:val="22"/>
              </w:rPr>
            </w:pPr>
            <w:r>
              <w:rPr>
                <w:rFonts w:ascii="Calibri" w:hAnsi="Calibri" w:cs="Calibri"/>
                <w:sz w:val="22"/>
                <w:szCs w:val="22"/>
                <w:lang w:eastAsia="en-GB"/>
              </w:rPr>
              <w:lastRenderedPageBreak/>
              <w:t>By default, M is 31 unless (pre-)configured with another value.</w:t>
            </w:r>
          </w:p>
        </w:tc>
      </w:tr>
    </w:tbl>
    <w:p w14:paraId="0AC46F15" w14:textId="77777777" w:rsidR="0084325E" w:rsidRDefault="0084325E" w:rsidP="008A2865">
      <w:pPr>
        <w:autoSpaceDE w:val="0"/>
        <w:autoSpaceDN w:val="0"/>
        <w:jc w:val="both"/>
        <w:rPr>
          <w:rFonts w:ascii="Calibri" w:hAnsi="Calibri" w:cs="Calibri"/>
          <w:color w:val="FF0000"/>
          <w:sz w:val="22"/>
        </w:rPr>
      </w:pPr>
    </w:p>
    <w:p w14:paraId="11A143FC" w14:textId="7DE73A90" w:rsidR="008A2865" w:rsidRDefault="007907CD" w:rsidP="008A2865">
      <w:pPr>
        <w:pStyle w:val="Heading3"/>
      </w:pPr>
      <w:r>
        <w:t>Proposals before 1</w:t>
      </w:r>
      <w:r w:rsidRPr="00224780">
        <w:rPr>
          <w:vertAlign w:val="superscript"/>
        </w:rPr>
        <w:t>st</w:t>
      </w:r>
      <w:r>
        <w:t xml:space="preserve"> GTW</w:t>
      </w:r>
    </w:p>
    <w:p w14:paraId="2D43998A" w14:textId="6889AC33" w:rsidR="006A2559" w:rsidRPr="00DA064D"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3-1</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3D45B0" w:rsidRPr="000C2137">
        <w:rPr>
          <w:rFonts w:ascii="Calibri" w:hAnsi="Calibri" w:cs="Calibri"/>
          <w:color w:val="000000" w:themeColor="text1"/>
          <w:sz w:val="22"/>
        </w:rPr>
        <w:t>It is supported for a UE capable of sensing to perform re-evaluation and pre-emption</w:t>
      </w:r>
      <w:r w:rsidR="003D45B0" w:rsidRPr="003D45B0">
        <w:rPr>
          <w:rFonts w:ascii="Calibri" w:hAnsi="Calibri" w:cs="Calibri"/>
          <w:color w:val="000000" w:themeColor="text1"/>
          <w:sz w:val="22"/>
        </w:rPr>
        <w:t xml:space="preserve"> checking (if enabled) after random resource selection.</w:t>
      </w:r>
    </w:p>
    <w:p w14:paraId="15661E40"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4D1AA7E9" w14:textId="77777777" w:rsidTr="000B7280">
        <w:tc>
          <w:tcPr>
            <w:tcW w:w="1680" w:type="dxa"/>
          </w:tcPr>
          <w:p w14:paraId="09A32BEF"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3D92985"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FE5279" w14:paraId="6013EF30" w14:textId="77777777" w:rsidTr="000B7280">
        <w:tc>
          <w:tcPr>
            <w:tcW w:w="1680" w:type="dxa"/>
          </w:tcPr>
          <w:p w14:paraId="12A87242" w14:textId="26B52070"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633414EF" w14:textId="0DAA3904" w:rsidR="00FE5279" w:rsidRPr="00C67F08" w:rsidRDefault="00FE5279" w:rsidP="00FE5279">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A2559" w14:paraId="0E39E658" w14:textId="77777777" w:rsidTr="000B7280">
        <w:tc>
          <w:tcPr>
            <w:tcW w:w="1680" w:type="dxa"/>
          </w:tcPr>
          <w:p w14:paraId="77CBE085" w14:textId="54988B74"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3715795" w14:textId="6BA5AFF1"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A3E3E" w14:paraId="1392B7EE" w14:textId="77777777" w:rsidTr="000B7280">
        <w:tc>
          <w:tcPr>
            <w:tcW w:w="1680" w:type="dxa"/>
          </w:tcPr>
          <w:p w14:paraId="5E467111" w14:textId="3322F32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7ADEB395" w14:textId="77777777" w:rsidR="004A3E3E" w:rsidRDefault="004A3E3E" w:rsidP="004A3E3E">
            <w:pPr>
              <w:autoSpaceDE w:val="0"/>
              <w:autoSpaceDN w:val="0"/>
              <w:jc w:val="both"/>
              <w:rPr>
                <w:rFonts w:ascii="Calibri" w:hAnsi="Calibri" w:cs="Calibri"/>
                <w:sz w:val="22"/>
              </w:rPr>
            </w:pPr>
            <w:r>
              <w:rPr>
                <w:rFonts w:ascii="Calibri" w:hAnsi="Calibri" w:cs="Calibri"/>
                <w:sz w:val="22"/>
              </w:rPr>
              <w:t>We would like clarification regarding the wording “(if enabled)”. Is the right understanding that this only includes the pre-emption checking?</w:t>
            </w:r>
          </w:p>
          <w:p w14:paraId="5494F8AF" w14:textId="77777777" w:rsidR="004A3E3E" w:rsidRDefault="004A3E3E" w:rsidP="004A3E3E">
            <w:pPr>
              <w:autoSpaceDE w:val="0"/>
              <w:autoSpaceDN w:val="0"/>
              <w:jc w:val="both"/>
              <w:rPr>
                <w:rFonts w:ascii="Calibri" w:hAnsi="Calibri" w:cs="Calibri"/>
                <w:sz w:val="22"/>
              </w:rPr>
            </w:pPr>
            <w:r>
              <w:rPr>
                <w:rFonts w:ascii="Calibri" w:hAnsi="Calibri" w:cs="Calibri"/>
                <w:sz w:val="22"/>
              </w:rPr>
              <w:t>In affirmative case, we are supportive of the proposal.</w:t>
            </w:r>
          </w:p>
          <w:p w14:paraId="321548D6" w14:textId="77777777" w:rsidR="000C2137" w:rsidRDefault="000C2137" w:rsidP="004A3E3E">
            <w:pPr>
              <w:autoSpaceDE w:val="0"/>
              <w:autoSpaceDN w:val="0"/>
              <w:jc w:val="both"/>
              <w:rPr>
                <w:rFonts w:ascii="Calibri" w:hAnsi="Calibri" w:cs="Calibri"/>
                <w:sz w:val="22"/>
              </w:rPr>
            </w:pPr>
          </w:p>
          <w:p w14:paraId="4F6C94BB" w14:textId="432D199A" w:rsidR="000C2137" w:rsidRPr="00C67F08" w:rsidRDefault="000C2137" w:rsidP="004A3E3E">
            <w:pPr>
              <w:autoSpaceDE w:val="0"/>
              <w:autoSpaceDN w:val="0"/>
              <w:jc w:val="both"/>
              <w:rPr>
                <w:rFonts w:ascii="Calibri" w:hAnsi="Calibri" w:cs="Calibri"/>
                <w:sz w:val="22"/>
              </w:rPr>
            </w:pPr>
            <w:r w:rsidRPr="000C2137">
              <w:rPr>
                <w:rFonts w:ascii="Calibri" w:hAnsi="Calibri" w:cs="Calibri"/>
                <w:color w:val="0070C0"/>
                <w:sz w:val="22"/>
              </w:rPr>
              <w:t>FL: affirmative</w:t>
            </w:r>
          </w:p>
        </w:tc>
      </w:tr>
      <w:tr w:rsidR="000E62C7" w14:paraId="035F652A" w14:textId="77777777" w:rsidTr="000B7280">
        <w:tc>
          <w:tcPr>
            <w:tcW w:w="1680" w:type="dxa"/>
          </w:tcPr>
          <w:p w14:paraId="7EA6F1CF" w14:textId="1FD81252"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9795EC" w14:textId="3F4394E7"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D04D5" w14:paraId="35579AC2" w14:textId="77777777" w:rsidTr="000B7280">
        <w:tc>
          <w:tcPr>
            <w:tcW w:w="1680" w:type="dxa"/>
          </w:tcPr>
          <w:p w14:paraId="5A95F74D" w14:textId="6E897A88"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B2E9411" w14:textId="7BA21BA3" w:rsidR="00FD04D5" w:rsidRDefault="00FD04D5" w:rsidP="00FD04D5">
            <w:pPr>
              <w:autoSpaceDE w:val="0"/>
              <w:autoSpaceDN w:val="0"/>
              <w:rPr>
                <w:rFonts w:ascii="Calibri" w:hAnsi="Calibri" w:cs="Calibri"/>
                <w:sz w:val="22"/>
              </w:rPr>
            </w:pPr>
            <w:r>
              <w:rPr>
                <w:rFonts w:ascii="Calibri" w:hAnsi="Calibri" w:cs="Calibri"/>
                <w:sz w:val="22"/>
              </w:rPr>
              <w:t xml:space="preserve">We do not support this proposal. If UE performs random resource selection for power saving, UE should not perform re-evaluation and pre-emption. </w:t>
            </w:r>
            <w:r>
              <w:rPr>
                <w:rFonts w:ascii="Calibri" w:hAnsi="Calibri" w:cs="Calibri"/>
                <w:sz w:val="22"/>
              </w:rPr>
              <w:br/>
            </w:r>
          </w:p>
          <w:p w14:paraId="463D3644" w14:textId="34F30FF1"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Note that if due to insufficient CPS sensing time and if re-evaluation and pre-emption is enabled, UE should perform sensing on the limited CPS sensing slots as they are still useful for re-evaluation and pre-emption. Then for this scenario, it is not viewed as random resource selection. Therefore, the proposal is not applicable.</w:t>
            </w:r>
          </w:p>
        </w:tc>
      </w:tr>
      <w:tr w:rsidR="00843047" w14:paraId="4BD51A2B" w14:textId="77777777" w:rsidTr="000B7280">
        <w:tc>
          <w:tcPr>
            <w:tcW w:w="1680" w:type="dxa"/>
          </w:tcPr>
          <w:p w14:paraId="4AF71B01" w14:textId="150C4358"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04D3C910" w14:textId="3F7E07BD" w:rsidR="00843047" w:rsidRDefault="00843047" w:rsidP="00FD04D5">
            <w:pPr>
              <w:autoSpaceDE w:val="0"/>
              <w:autoSpaceDN w:val="0"/>
              <w:rPr>
                <w:rFonts w:ascii="Calibri" w:hAnsi="Calibri" w:cs="Calibri"/>
                <w:sz w:val="22"/>
              </w:rPr>
            </w:pPr>
            <w:r>
              <w:rPr>
                <w:rFonts w:ascii="Calibri" w:hAnsi="Calibri" w:cs="Calibri"/>
                <w:sz w:val="22"/>
              </w:rPr>
              <w:t xml:space="preserve">Oppose. Similar view with </w:t>
            </w:r>
            <w:proofErr w:type="spellStart"/>
            <w:r>
              <w:rPr>
                <w:rFonts w:ascii="Calibri" w:hAnsi="Calibri" w:cs="Calibri"/>
                <w:sz w:val="22"/>
              </w:rPr>
              <w:t>futurewei</w:t>
            </w:r>
            <w:proofErr w:type="spellEnd"/>
            <w:r>
              <w:rPr>
                <w:rFonts w:ascii="Calibri" w:hAnsi="Calibri" w:cs="Calibri"/>
                <w:sz w:val="22"/>
              </w:rPr>
              <w:t xml:space="preserve"> here.</w:t>
            </w:r>
          </w:p>
        </w:tc>
      </w:tr>
      <w:tr w:rsidR="0091349C" w14:paraId="503C6C1B" w14:textId="77777777" w:rsidTr="000B7280">
        <w:tc>
          <w:tcPr>
            <w:tcW w:w="1680" w:type="dxa"/>
          </w:tcPr>
          <w:p w14:paraId="22271FFC" w14:textId="4DFC9F80"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202CB41" w14:textId="6F7FCF28" w:rsidR="0091349C" w:rsidRDefault="0091349C" w:rsidP="0091349C">
            <w:pPr>
              <w:autoSpaceDE w:val="0"/>
              <w:autoSpaceDN w:val="0"/>
              <w:rPr>
                <w:rFonts w:ascii="Calibri" w:hAnsi="Calibri" w:cs="Calibri"/>
                <w:sz w:val="22"/>
              </w:rPr>
            </w:pPr>
            <w:r>
              <w:rPr>
                <w:rFonts w:ascii="Calibri" w:hAnsi="Calibri" w:cs="Calibri"/>
                <w:sz w:val="22"/>
              </w:rPr>
              <w:t>Support</w:t>
            </w:r>
          </w:p>
        </w:tc>
      </w:tr>
      <w:tr w:rsidR="0091349C" w14:paraId="7E3EE668" w14:textId="77777777" w:rsidTr="000B7280">
        <w:tc>
          <w:tcPr>
            <w:tcW w:w="1680" w:type="dxa"/>
          </w:tcPr>
          <w:p w14:paraId="6237E4FC" w14:textId="153B33AF"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155879A2" w14:textId="1B3A87AF" w:rsidR="0091349C" w:rsidRDefault="0091349C" w:rsidP="0091349C">
            <w:pPr>
              <w:autoSpaceDE w:val="0"/>
              <w:autoSpaceDN w:val="0"/>
              <w:rPr>
                <w:rFonts w:ascii="Calibri" w:hAnsi="Calibri" w:cs="Calibri"/>
                <w:sz w:val="22"/>
              </w:rPr>
            </w:pPr>
            <w:r>
              <w:rPr>
                <w:rFonts w:ascii="Calibri" w:hAnsi="Calibri" w:cs="Calibri"/>
                <w:sz w:val="22"/>
              </w:rPr>
              <w:t>Support. Our results show that such a procedure brings performance very close to full-sensing UEs. It is also suitable when the PDB is small, where waiting for CPS to finish could cause the transmission to be dropped or the RSW size to be too small causing collisions due to the larger RSRP threshold used.</w:t>
            </w:r>
          </w:p>
        </w:tc>
      </w:tr>
      <w:tr w:rsidR="0091349C" w14:paraId="7C230215" w14:textId="77777777" w:rsidTr="000B7280">
        <w:tc>
          <w:tcPr>
            <w:tcW w:w="1680" w:type="dxa"/>
          </w:tcPr>
          <w:p w14:paraId="723BB446" w14:textId="2F740683"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FC7DB" w14:textId="112AA370" w:rsidR="0091349C" w:rsidRDefault="0091349C" w:rsidP="0091349C">
            <w:pPr>
              <w:autoSpaceDE w:val="0"/>
              <w:autoSpaceDN w:val="0"/>
              <w:rPr>
                <w:rFonts w:ascii="Calibri" w:hAnsi="Calibri" w:cs="Calibri"/>
                <w:sz w:val="22"/>
              </w:rPr>
            </w:pPr>
            <w:r>
              <w:rPr>
                <w:rFonts w:ascii="Calibri" w:eastAsiaTheme="minorEastAsia" w:hAnsi="Calibri" w:cs="Calibri"/>
                <w:sz w:val="22"/>
                <w:lang w:eastAsia="zh-CN"/>
              </w:rPr>
              <w:t xml:space="preserve">Support </w:t>
            </w:r>
          </w:p>
        </w:tc>
      </w:tr>
      <w:tr w:rsidR="009A0295" w14:paraId="14DBAE3A" w14:textId="77777777" w:rsidTr="00D52EFE">
        <w:tc>
          <w:tcPr>
            <w:tcW w:w="1680" w:type="dxa"/>
          </w:tcPr>
          <w:p w14:paraId="07DF91EE"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6EE08FE" w14:textId="77777777" w:rsidR="009A0295" w:rsidRDefault="009A0295" w:rsidP="00D52EFE">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D732B" w14:paraId="18A4A4E5" w14:textId="77777777" w:rsidTr="000B7280">
        <w:tc>
          <w:tcPr>
            <w:tcW w:w="1680" w:type="dxa"/>
          </w:tcPr>
          <w:p w14:paraId="0203E315" w14:textId="371C754A"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2B428A" w14:textId="59CC5E2A" w:rsidR="004D732B" w:rsidRDefault="004D732B" w:rsidP="004D732B">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243E" w14:paraId="3C9CC028" w14:textId="77777777" w:rsidTr="00D52EFE">
        <w:tc>
          <w:tcPr>
            <w:tcW w:w="1680" w:type="dxa"/>
          </w:tcPr>
          <w:p w14:paraId="4AD32AF1"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2233B0A"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211F5A2D" w14:textId="77777777" w:rsidTr="000B7280">
        <w:tc>
          <w:tcPr>
            <w:tcW w:w="1680" w:type="dxa"/>
          </w:tcPr>
          <w:p w14:paraId="4A8D3E63" w14:textId="57CA7FA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ony</w:t>
            </w:r>
          </w:p>
        </w:tc>
        <w:tc>
          <w:tcPr>
            <w:tcW w:w="7954" w:type="dxa"/>
          </w:tcPr>
          <w:p w14:paraId="279F30C9" w14:textId="0E8F4A4A" w:rsidR="002F3EF3" w:rsidRDefault="002F3EF3" w:rsidP="002F3EF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06D45" w14:paraId="10A21B30" w14:textId="77777777" w:rsidTr="00106D45">
        <w:tc>
          <w:tcPr>
            <w:tcW w:w="1680" w:type="dxa"/>
          </w:tcPr>
          <w:p w14:paraId="0433E618"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0ECB82" w14:textId="77777777" w:rsidR="00106D45" w:rsidRDefault="00106D45" w:rsidP="00D52EFE">
            <w:pPr>
              <w:autoSpaceDE w:val="0"/>
              <w:autoSpaceDN w:val="0"/>
              <w:rPr>
                <w:rFonts w:ascii="Calibri" w:eastAsiaTheme="minorEastAsia" w:hAnsi="Calibri" w:cs="Calibri"/>
                <w:sz w:val="22"/>
                <w:lang w:eastAsia="zh-CN"/>
              </w:rPr>
            </w:pPr>
            <w:r w:rsidRPr="00C27991">
              <w:rPr>
                <w:rFonts w:ascii="Calibri" w:eastAsiaTheme="minorEastAsia" w:hAnsi="Calibri" w:cs="Calibri"/>
                <w:sz w:val="22"/>
                <w:lang w:eastAsia="zh-CN"/>
              </w:rPr>
              <w:t xml:space="preserve">Not support. </w:t>
            </w:r>
            <w:r>
              <w:rPr>
                <w:rFonts w:ascii="Calibri" w:eastAsiaTheme="minorEastAsia" w:hAnsi="Calibri" w:cs="Calibri"/>
                <w:sz w:val="22"/>
                <w:lang w:eastAsia="zh-CN"/>
              </w:rPr>
              <w:t xml:space="preserve">If random selection is selected by UE, </w:t>
            </w:r>
            <w:r w:rsidRPr="00C27991">
              <w:rPr>
                <w:rFonts w:ascii="Calibri" w:eastAsiaTheme="minorEastAsia" w:hAnsi="Calibri" w:cs="Calibri"/>
                <w:sz w:val="22"/>
                <w:lang w:eastAsia="zh-CN"/>
              </w:rPr>
              <w:t xml:space="preserve">the power consumption caused by re-evaluation/pre-emption should not be </w:t>
            </w:r>
            <w:r>
              <w:rPr>
                <w:rFonts w:ascii="Calibri" w:eastAsiaTheme="minorEastAsia" w:hAnsi="Calibri" w:cs="Calibri"/>
                <w:sz w:val="22"/>
                <w:lang w:eastAsia="zh-CN"/>
              </w:rPr>
              <w:t>brought</w:t>
            </w:r>
            <w:r w:rsidRPr="00C27991">
              <w:rPr>
                <w:rFonts w:ascii="Calibri" w:eastAsiaTheme="minorEastAsia" w:hAnsi="Calibri" w:cs="Calibri"/>
                <w:sz w:val="22"/>
                <w:lang w:eastAsia="zh-CN"/>
              </w:rPr>
              <w:t xml:space="preserve"> back</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 xml:space="preserve">which </w:t>
            </w:r>
            <w:r>
              <w:rPr>
                <w:rFonts w:ascii="Calibri" w:eastAsiaTheme="minorEastAsia" w:hAnsi="Calibri" w:cs="Calibri"/>
                <w:sz w:val="22"/>
                <w:lang w:eastAsia="zh-CN"/>
              </w:rPr>
              <w:t xml:space="preserve">will </w:t>
            </w:r>
            <w:r w:rsidRPr="00C27991">
              <w:rPr>
                <w:rFonts w:ascii="Calibri" w:eastAsiaTheme="minorEastAsia" w:hAnsi="Calibri" w:cs="Calibri"/>
                <w:sz w:val="22"/>
                <w:lang w:eastAsia="zh-CN"/>
              </w:rPr>
              <w:t>violate</w:t>
            </w:r>
            <w:r>
              <w:rPr>
                <w:rFonts w:ascii="Calibri" w:eastAsiaTheme="minorEastAsia" w:hAnsi="Calibri" w:cs="Calibri"/>
                <w:sz w:val="22"/>
                <w:lang w:eastAsia="zh-CN"/>
              </w:rPr>
              <w:t xml:space="preserve"> </w:t>
            </w:r>
            <w:r w:rsidRPr="00C27991">
              <w:rPr>
                <w:rFonts w:ascii="Calibri" w:eastAsiaTheme="minorEastAsia" w:hAnsi="Calibri" w:cs="Calibri"/>
                <w:sz w:val="22"/>
                <w:lang w:eastAsia="zh-CN"/>
              </w:rPr>
              <w:t>the original purpose</w:t>
            </w:r>
            <w:r>
              <w:rPr>
                <w:rFonts w:ascii="Calibri" w:eastAsiaTheme="minorEastAsia" w:hAnsi="Calibri" w:cs="Calibri"/>
                <w:sz w:val="22"/>
                <w:lang w:eastAsia="zh-CN"/>
              </w:rPr>
              <w:t xml:space="preserve">. We also agree with </w:t>
            </w:r>
            <w:proofErr w:type="spellStart"/>
            <w:r>
              <w:rPr>
                <w:rFonts w:ascii="Calibri" w:eastAsiaTheme="minorEastAsia" w:hAnsi="Calibri" w:cs="Calibri"/>
                <w:sz w:val="22"/>
                <w:lang w:eastAsia="zh-CN"/>
              </w:rPr>
              <w:t>FutureWei’s</w:t>
            </w:r>
            <w:proofErr w:type="spellEnd"/>
            <w:r>
              <w:rPr>
                <w:rFonts w:ascii="Calibri" w:eastAsiaTheme="minorEastAsia" w:hAnsi="Calibri" w:cs="Calibri"/>
                <w:sz w:val="22"/>
                <w:lang w:eastAsia="zh-CN"/>
              </w:rPr>
              <w:t xml:space="preserve"> comments. </w:t>
            </w:r>
          </w:p>
        </w:tc>
      </w:tr>
      <w:tr w:rsidR="005E3D96" w14:paraId="191EF5A0" w14:textId="77777777" w:rsidTr="00106D45">
        <w:tc>
          <w:tcPr>
            <w:tcW w:w="1680" w:type="dxa"/>
          </w:tcPr>
          <w:p w14:paraId="3D4B03DF" w14:textId="3C14695A" w:rsidR="005E3D96" w:rsidRDefault="005E3D96" w:rsidP="005E3D9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761A7157" w14:textId="77777777" w:rsidR="005E3D96" w:rsidRDefault="005E3D96" w:rsidP="005E3D96">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01E068BE" w14:textId="6F7B1A07" w:rsidR="005E3D96" w:rsidRPr="00C27991" w:rsidRDefault="005E3D96" w:rsidP="005E3D96">
            <w:pPr>
              <w:autoSpaceDE w:val="0"/>
              <w:autoSpaceDN w:val="0"/>
              <w:rPr>
                <w:rFonts w:ascii="Calibri" w:eastAsiaTheme="minorEastAsia" w:hAnsi="Calibri" w:cs="Calibri"/>
                <w:sz w:val="22"/>
                <w:lang w:eastAsia="zh-CN"/>
              </w:rPr>
            </w:pPr>
            <w:r>
              <w:rPr>
                <w:rFonts w:ascii="Calibri" w:hAnsi="Calibri" w:cs="Calibri"/>
                <w:sz w:val="22"/>
                <w:lang w:eastAsia="ko-KR"/>
              </w:rPr>
              <w:t>Re-evaluation and pre-emption checking should be beneficial for avoiding resource conflict especially for random selection case.</w:t>
            </w:r>
          </w:p>
        </w:tc>
      </w:tr>
      <w:tr w:rsidR="008E0695" w:rsidRPr="0024788C" w14:paraId="663E15D4" w14:textId="77777777" w:rsidTr="008E0695">
        <w:tc>
          <w:tcPr>
            <w:tcW w:w="1680" w:type="dxa"/>
          </w:tcPr>
          <w:p w14:paraId="5D8892B6"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B712C5A"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1FBF698A" w14:textId="77777777" w:rsidR="008E0695" w:rsidRDefault="008E0695" w:rsidP="00D52EFE">
            <w:pPr>
              <w:autoSpaceDE w:val="0"/>
              <w:autoSpaceDN w:val="0"/>
              <w:rPr>
                <w:rFonts w:ascii="Calibri" w:eastAsiaTheme="minorEastAsia" w:hAnsi="Calibri" w:cs="Calibri"/>
                <w:sz w:val="22"/>
                <w:lang w:eastAsia="zh-CN"/>
              </w:rPr>
            </w:pPr>
          </w:p>
          <w:p w14:paraId="0D409BBE" w14:textId="77777777" w:rsidR="008E0695" w:rsidRDefault="008E0695" w:rsidP="00D52EFE">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only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This means power saving gain for random resource selection is gone compared to partial sensing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CPS only)</w:t>
            </w:r>
            <w:r w:rsidRPr="0024788C">
              <w:rPr>
                <w:rFonts w:ascii="Calibri" w:hAnsi="Calibri" w:cs="Calibri"/>
                <w:sz w:val="22"/>
              </w:rPr>
              <w:t xml:space="preserve">. </w:t>
            </w:r>
          </w:p>
          <w:p w14:paraId="02A37BE1" w14:textId="77777777" w:rsidR="008E0695" w:rsidRDefault="008E0695" w:rsidP="00D52EFE">
            <w:pPr>
              <w:autoSpaceDE w:val="0"/>
              <w:autoSpaceDN w:val="0"/>
              <w:rPr>
                <w:rFonts w:ascii="Calibri" w:hAnsi="Calibri" w:cs="Calibri"/>
                <w:sz w:val="22"/>
              </w:rPr>
            </w:pPr>
          </w:p>
          <w:p w14:paraId="54D40E86" w14:textId="77777777" w:rsidR="008E0695" w:rsidRPr="0024788C" w:rsidRDefault="008E0695" w:rsidP="00D52EFE">
            <w:pPr>
              <w:autoSpaceDE w:val="0"/>
              <w:autoSpaceDN w:val="0"/>
              <w:rPr>
                <w:rFonts w:ascii="Calibri" w:eastAsiaTheme="minorEastAsia" w:hAnsi="Calibri" w:cs="Calibri"/>
                <w:sz w:val="22"/>
                <w:lang w:eastAsia="zh-CN"/>
              </w:rPr>
            </w:pPr>
            <w:proofErr w:type="gramStart"/>
            <w:r w:rsidRPr="0024788C">
              <w:rPr>
                <w:rFonts w:ascii="Calibri" w:hAnsi="Calibri" w:cs="Calibri"/>
                <w:sz w:val="22"/>
              </w:rPr>
              <w:lastRenderedPageBreak/>
              <w:t>Thus</w:t>
            </w:r>
            <w:proofErr w:type="gramEnd"/>
            <w:r w:rsidRPr="0024788C">
              <w:rPr>
                <w:rFonts w:ascii="Calibri" w:hAnsi="Calibri" w:cs="Calibri"/>
                <w:sz w:val="22"/>
              </w:rPr>
              <w:t xml:space="preserve"> we think it is a duplicated function</w:t>
            </w:r>
            <w:r>
              <w:rPr>
                <w:rFonts w:ascii="Calibri" w:hAnsi="Calibri" w:cs="Calibri"/>
                <w:sz w:val="22"/>
              </w:rPr>
              <w:t xml:space="preserve"> compared to CPS only with re-evaluation/pre-emption checking.</w:t>
            </w:r>
          </w:p>
        </w:tc>
      </w:tr>
      <w:tr w:rsidR="008C02C8" w:rsidRPr="0024788C" w14:paraId="0D391FB5" w14:textId="77777777" w:rsidTr="008E0695">
        <w:tc>
          <w:tcPr>
            <w:tcW w:w="1680" w:type="dxa"/>
          </w:tcPr>
          <w:p w14:paraId="1E6BB6CA" w14:textId="5E0BB472"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7954" w:type="dxa"/>
          </w:tcPr>
          <w:p w14:paraId="25501B6E" w14:textId="02165581"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 xml:space="preserve">No. No need to bundle re-evaluation and </w:t>
            </w:r>
            <w:proofErr w:type="spellStart"/>
            <w:r>
              <w:rPr>
                <w:rFonts w:ascii="Calibri" w:eastAsiaTheme="minorEastAsia" w:hAnsi="Calibri" w:cs="Calibri" w:hint="eastAsia"/>
                <w:sz w:val="22"/>
                <w:lang w:eastAsia="zh-CN"/>
              </w:rPr>
              <w:t>preemption</w:t>
            </w:r>
            <w:proofErr w:type="spellEnd"/>
            <w:r>
              <w:rPr>
                <w:rFonts w:ascii="Calibri" w:eastAsiaTheme="minorEastAsia" w:hAnsi="Calibri" w:cs="Calibri" w:hint="eastAsia"/>
                <w:sz w:val="22"/>
                <w:lang w:eastAsia="zh-CN"/>
              </w:rPr>
              <w:t xml:space="preserve"> with random selection.</w:t>
            </w:r>
          </w:p>
        </w:tc>
      </w:tr>
      <w:tr w:rsidR="00EB33C9" w:rsidRPr="0024788C" w14:paraId="266428AC" w14:textId="77777777" w:rsidTr="008E0695">
        <w:tc>
          <w:tcPr>
            <w:tcW w:w="1680" w:type="dxa"/>
          </w:tcPr>
          <w:p w14:paraId="6C01B86D" w14:textId="077A1456"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190D1826" w14:textId="716ACBF4" w:rsidR="00EB33C9" w:rsidRDefault="00EB33C9" w:rsidP="00EB33C9">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4E754E7C" w14:textId="3AEF8358" w:rsidR="006A2559" w:rsidRDefault="006A2559" w:rsidP="00DA064D">
      <w:pPr>
        <w:autoSpaceDE w:val="0"/>
        <w:autoSpaceDN w:val="0"/>
        <w:jc w:val="both"/>
        <w:rPr>
          <w:rFonts w:ascii="Calibri" w:hAnsi="Calibri" w:cs="Calibri"/>
          <w:b/>
          <w:bCs/>
          <w:color w:val="000000" w:themeColor="text1"/>
          <w:sz w:val="22"/>
          <w:highlight w:val="yellow"/>
        </w:rPr>
      </w:pPr>
    </w:p>
    <w:p w14:paraId="118E9E0A"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737A709C" w14:textId="53C3ECEC" w:rsidR="006A2559" w:rsidRPr="006A2559" w:rsidRDefault="006A2559" w:rsidP="006A2559">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Proposal 3-2</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00D43015" w:rsidRPr="000C2137">
        <w:rPr>
          <w:rFonts w:ascii="Calibri" w:hAnsi="Calibri" w:cs="Calibri"/>
          <w:color w:val="000000" w:themeColor="text1"/>
          <w:sz w:val="22"/>
        </w:rPr>
        <w:t>No additional triggering enhancement in re-evaluation and pre-emption checking for partial</w:t>
      </w:r>
      <w:r w:rsidR="00D43015">
        <w:rPr>
          <w:rFonts w:ascii="Calibri" w:hAnsi="Calibri" w:cs="Calibri"/>
          <w:color w:val="000000" w:themeColor="text1"/>
          <w:sz w:val="22"/>
        </w:rPr>
        <w:t xml:space="preserve"> sensing UEs in Rel-17.</w:t>
      </w:r>
    </w:p>
    <w:p w14:paraId="3B3EF992" w14:textId="77777777" w:rsidR="006A2559" w:rsidRPr="00530971" w:rsidRDefault="006A2559" w:rsidP="006A2559">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A2559" w14:paraId="2A822111" w14:textId="77777777" w:rsidTr="000B7280">
        <w:tc>
          <w:tcPr>
            <w:tcW w:w="1680" w:type="dxa"/>
          </w:tcPr>
          <w:p w14:paraId="79F93B44"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6388C0" w14:textId="77777777" w:rsidR="006A2559" w:rsidRPr="00C67F08" w:rsidRDefault="006A2559"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6A2559" w14:paraId="7774DE7D" w14:textId="77777777" w:rsidTr="000B7280">
        <w:tc>
          <w:tcPr>
            <w:tcW w:w="1680" w:type="dxa"/>
          </w:tcPr>
          <w:p w14:paraId="5D3B518E" w14:textId="049C5857"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7B4A042" w14:textId="431EDC4B" w:rsidR="006A2559" w:rsidRPr="00812571" w:rsidRDefault="00812571" w:rsidP="000B7280">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riggering mechanism is 3-3, right? With the understanding, we are OK with this proposal.</w:t>
            </w:r>
          </w:p>
        </w:tc>
      </w:tr>
      <w:tr w:rsidR="004A3E3E" w14:paraId="35B58A61" w14:textId="77777777" w:rsidTr="000B7280">
        <w:tc>
          <w:tcPr>
            <w:tcW w:w="1680" w:type="dxa"/>
          </w:tcPr>
          <w:p w14:paraId="59884B6F" w14:textId="2A68A068" w:rsidR="004A3E3E" w:rsidRPr="00C67F08" w:rsidRDefault="004A3E3E" w:rsidP="004A3E3E">
            <w:pPr>
              <w:autoSpaceDE w:val="0"/>
              <w:autoSpaceDN w:val="0"/>
              <w:jc w:val="both"/>
              <w:rPr>
                <w:rFonts w:ascii="Calibri" w:hAnsi="Calibri" w:cs="Calibri"/>
                <w:sz w:val="22"/>
              </w:rPr>
            </w:pPr>
            <w:r>
              <w:rPr>
                <w:rFonts w:ascii="Calibri" w:hAnsi="Calibri" w:cs="Calibri"/>
                <w:sz w:val="22"/>
              </w:rPr>
              <w:t>Ericsson</w:t>
            </w:r>
          </w:p>
        </w:tc>
        <w:tc>
          <w:tcPr>
            <w:tcW w:w="7954" w:type="dxa"/>
          </w:tcPr>
          <w:p w14:paraId="5CC2BC10" w14:textId="0ADE862F" w:rsidR="004A3E3E" w:rsidRPr="00C67F08" w:rsidRDefault="004A3E3E" w:rsidP="004A3E3E">
            <w:pPr>
              <w:autoSpaceDE w:val="0"/>
              <w:autoSpaceDN w:val="0"/>
              <w:jc w:val="both"/>
              <w:rPr>
                <w:rFonts w:ascii="Calibri" w:hAnsi="Calibri" w:cs="Calibri"/>
                <w:sz w:val="22"/>
              </w:rPr>
            </w:pPr>
            <w:r>
              <w:rPr>
                <w:rFonts w:ascii="Calibri" w:hAnsi="Calibri" w:cs="Calibri"/>
                <w:sz w:val="22"/>
              </w:rPr>
              <w:t>We would like to add clarification that this proposal does not restrict the triggering of re-evaluation and pre-emption checking due to inter-UE coordination message in scheme 2.</w:t>
            </w:r>
          </w:p>
        </w:tc>
      </w:tr>
      <w:tr w:rsidR="000E62C7" w14:paraId="6E671A6A" w14:textId="77777777" w:rsidTr="000B7280">
        <w:tc>
          <w:tcPr>
            <w:tcW w:w="1680" w:type="dxa"/>
          </w:tcPr>
          <w:p w14:paraId="108A798B" w14:textId="027965B1"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B6575DB" w14:textId="063EEC21" w:rsidR="000E62C7" w:rsidRPr="00C67F08" w:rsidRDefault="000E62C7" w:rsidP="000E62C7">
            <w:pPr>
              <w:autoSpaceDE w:val="0"/>
              <w:autoSpaceDN w:val="0"/>
              <w:jc w:val="both"/>
              <w:rPr>
                <w:rFonts w:ascii="Calibri" w:hAnsi="Calibri" w:cs="Calibri"/>
                <w:sz w:val="22"/>
              </w:rPr>
            </w:pPr>
            <w:r>
              <w:rPr>
                <w:rFonts w:ascii="Calibri" w:hAnsi="Calibri" w:cs="Calibri"/>
                <w:sz w:val="22"/>
              </w:rPr>
              <w:t>No. Re-evaluation/pre-emption is useful when the UE is capable of doing sensing. We can reuse current triggering mechanisms.</w:t>
            </w:r>
          </w:p>
        </w:tc>
      </w:tr>
      <w:tr w:rsidR="00FD04D5" w14:paraId="616D58AB" w14:textId="77777777" w:rsidTr="000B7280">
        <w:tc>
          <w:tcPr>
            <w:tcW w:w="1680" w:type="dxa"/>
          </w:tcPr>
          <w:p w14:paraId="046D35C5" w14:textId="2FF8C16B"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6CB47159" w14:textId="0D2CE43C" w:rsidR="00FD04D5" w:rsidRPr="00C67F08" w:rsidRDefault="00FD04D5" w:rsidP="00FD04D5">
            <w:pPr>
              <w:autoSpaceDE w:val="0"/>
              <w:autoSpaceDN w:val="0"/>
              <w:jc w:val="both"/>
              <w:rPr>
                <w:rFonts w:ascii="Calibri" w:hAnsi="Calibri" w:cs="Calibri"/>
                <w:sz w:val="22"/>
              </w:rPr>
            </w:pPr>
            <w:r>
              <w:rPr>
                <w:rFonts w:ascii="Calibri" w:hAnsi="Calibri" w:cs="Calibri"/>
                <w:sz w:val="22"/>
              </w:rPr>
              <w:t>We are ok with the proposal</w:t>
            </w:r>
          </w:p>
        </w:tc>
      </w:tr>
      <w:tr w:rsidR="00843047" w14:paraId="0CD2482C" w14:textId="77777777" w:rsidTr="000B7280">
        <w:tc>
          <w:tcPr>
            <w:tcW w:w="1680" w:type="dxa"/>
          </w:tcPr>
          <w:p w14:paraId="735F585C" w14:textId="7A2779D3" w:rsidR="00843047" w:rsidRDefault="00843047" w:rsidP="00FD04D5">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2BCDAF7E" w14:textId="55EAE16B" w:rsidR="00843047" w:rsidRDefault="00843047" w:rsidP="00FD04D5">
            <w:pPr>
              <w:autoSpaceDE w:val="0"/>
              <w:autoSpaceDN w:val="0"/>
              <w:jc w:val="both"/>
              <w:rPr>
                <w:rFonts w:ascii="Calibri" w:hAnsi="Calibri" w:cs="Calibri"/>
                <w:sz w:val="22"/>
              </w:rPr>
            </w:pPr>
            <w:r>
              <w:rPr>
                <w:rFonts w:ascii="Calibri" w:hAnsi="Calibri" w:cs="Calibri"/>
                <w:sz w:val="22"/>
              </w:rPr>
              <w:t>No. reuse current.</w:t>
            </w:r>
          </w:p>
        </w:tc>
      </w:tr>
      <w:tr w:rsidR="0091349C" w14:paraId="2876B1A4" w14:textId="77777777" w:rsidTr="000B7280">
        <w:tc>
          <w:tcPr>
            <w:tcW w:w="1680" w:type="dxa"/>
          </w:tcPr>
          <w:p w14:paraId="7C9BB4E8" w14:textId="7815D5CD"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7C7826D5" w14:textId="78B8134E" w:rsidR="0091349C" w:rsidRDefault="0091349C" w:rsidP="0091349C">
            <w:pPr>
              <w:autoSpaceDE w:val="0"/>
              <w:autoSpaceDN w:val="0"/>
              <w:jc w:val="both"/>
              <w:rPr>
                <w:rFonts w:ascii="Calibri" w:hAnsi="Calibri" w:cs="Calibri"/>
                <w:sz w:val="22"/>
              </w:rPr>
            </w:pPr>
            <w:r>
              <w:rPr>
                <w:rFonts w:ascii="Calibri" w:hAnsi="Calibri" w:cs="Calibri"/>
                <w:sz w:val="22"/>
              </w:rPr>
              <w:t>We are fine with the proposal.</w:t>
            </w:r>
          </w:p>
        </w:tc>
      </w:tr>
      <w:tr w:rsidR="0091349C" w14:paraId="6E7C1133" w14:textId="77777777" w:rsidTr="000B7280">
        <w:tc>
          <w:tcPr>
            <w:tcW w:w="1680" w:type="dxa"/>
          </w:tcPr>
          <w:p w14:paraId="3197268F" w14:textId="48C97EA9"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0EAF19C3" w14:textId="750D05D0" w:rsidR="0091349C" w:rsidRDefault="0091349C" w:rsidP="0091349C">
            <w:pPr>
              <w:autoSpaceDE w:val="0"/>
              <w:autoSpaceDN w:val="0"/>
              <w:jc w:val="both"/>
              <w:rPr>
                <w:rFonts w:ascii="Calibri" w:hAnsi="Calibri" w:cs="Calibri"/>
                <w:sz w:val="22"/>
              </w:rPr>
            </w:pPr>
            <w:r>
              <w:rPr>
                <w:rFonts w:ascii="Calibri" w:hAnsi="Calibri" w:cs="Calibri"/>
                <w:sz w:val="22"/>
              </w:rPr>
              <w:t>Disagree, we propose to reuse Rel-16 behaviour where the UE is required to trigger the check (if enabled) at m – T3 but could do it more frequently.</w:t>
            </w:r>
          </w:p>
        </w:tc>
      </w:tr>
      <w:tr w:rsidR="0091349C" w14:paraId="0D16AF54" w14:textId="77777777" w:rsidTr="000B7280">
        <w:tc>
          <w:tcPr>
            <w:tcW w:w="1680" w:type="dxa"/>
          </w:tcPr>
          <w:p w14:paraId="46316A87" w14:textId="0FA4F666"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D095FB" w14:textId="468D6804" w:rsidR="0091349C"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Support the proposal. It is better to clarify in the proposal that R16 mechanism is reused. </w:t>
            </w:r>
          </w:p>
        </w:tc>
      </w:tr>
      <w:tr w:rsidR="00387B4E" w14:paraId="0ECA2275" w14:textId="77777777" w:rsidTr="00387B4E">
        <w:tc>
          <w:tcPr>
            <w:tcW w:w="1680" w:type="dxa"/>
          </w:tcPr>
          <w:p w14:paraId="7B46C161"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64759B0D"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A0295" w14:paraId="3867AD23" w14:textId="77777777" w:rsidTr="00D52EFE">
        <w:tc>
          <w:tcPr>
            <w:tcW w:w="1680" w:type="dxa"/>
          </w:tcPr>
          <w:p w14:paraId="455D4E7E"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7991FDA"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4D732B" w14:paraId="2A471ED3" w14:textId="77777777" w:rsidTr="00387B4E">
        <w:tc>
          <w:tcPr>
            <w:tcW w:w="1680" w:type="dxa"/>
          </w:tcPr>
          <w:p w14:paraId="508C758A" w14:textId="3A133BED"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85FCFC" w14:textId="0EEECC1E"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CD243E" w14:paraId="19719F28" w14:textId="77777777" w:rsidTr="00D52EFE">
        <w:tc>
          <w:tcPr>
            <w:tcW w:w="1680" w:type="dxa"/>
          </w:tcPr>
          <w:p w14:paraId="0CDAB6DB"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DA5B731"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660DBBD" w14:textId="77777777" w:rsidTr="00387B4E">
        <w:tc>
          <w:tcPr>
            <w:tcW w:w="1680" w:type="dxa"/>
          </w:tcPr>
          <w:p w14:paraId="34A16669" w14:textId="442CC3F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EE29AFE" w14:textId="0465A9F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106D45" w14:paraId="48A91693" w14:textId="77777777" w:rsidTr="00106D45">
        <w:tc>
          <w:tcPr>
            <w:tcW w:w="1680" w:type="dxa"/>
          </w:tcPr>
          <w:p w14:paraId="57BE547F"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BBC7A35"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Pr="008705B5">
              <w:rPr>
                <w:rFonts w:ascii="Calibri" w:eastAsiaTheme="minorEastAsia" w:hAnsi="Calibri" w:cs="Calibri"/>
                <w:sz w:val="22"/>
                <w:lang w:eastAsia="zh-CN"/>
              </w:rPr>
              <w:t xml:space="preserve">e support </w:t>
            </w:r>
            <w:r>
              <w:rPr>
                <w:rFonts w:ascii="Calibri" w:eastAsiaTheme="minorEastAsia" w:hAnsi="Calibri" w:cs="Calibri"/>
                <w:sz w:val="22"/>
                <w:lang w:eastAsia="zh-CN"/>
              </w:rPr>
              <w:t xml:space="preserve">the proposal and prefer </w:t>
            </w:r>
            <w:r w:rsidRPr="008705B5">
              <w:rPr>
                <w:rFonts w:ascii="Calibri" w:eastAsiaTheme="minorEastAsia" w:hAnsi="Calibri" w:cs="Calibri"/>
                <w:sz w:val="22"/>
                <w:lang w:eastAsia="zh-CN"/>
              </w:rPr>
              <w:t>to reuse the legacy Rel.16 mechanism.</w:t>
            </w:r>
          </w:p>
        </w:tc>
      </w:tr>
      <w:tr w:rsidR="005E3D96" w14:paraId="666294C0" w14:textId="77777777" w:rsidTr="00106D45">
        <w:tc>
          <w:tcPr>
            <w:tcW w:w="1680" w:type="dxa"/>
          </w:tcPr>
          <w:p w14:paraId="0D7877EB" w14:textId="1DB04ABA"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F2F8156"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Support.</w:t>
            </w:r>
          </w:p>
          <w:p w14:paraId="619D30B6" w14:textId="2C8189D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We prefer to reuse Rel.16 rule as much as possible.</w:t>
            </w:r>
          </w:p>
        </w:tc>
      </w:tr>
      <w:tr w:rsidR="008E0695" w:rsidRPr="0024788C" w14:paraId="3AA00643" w14:textId="77777777" w:rsidTr="008E0695">
        <w:tc>
          <w:tcPr>
            <w:tcW w:w="1680" w:type="dxa"/>
          </w:tcPr>
          <w:p w14:paraId="46543923"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2820BB20"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It is not quite clear what is the baseline, and what is additional enhancement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FL needs to make it clearer.</w:t>
            </w:r>
          </w:p>
          <w:p w14:paraId="0AB77213" w14:textId="77777777" w:rsidR="008E0695" w:rsidRPr="0024788C"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prefer to reuse the mechanism of Rel-16 to trigger the re-evaluation and pre-emption checking, </w:t>
            </w:r>
            <w:r>
              <w:rPr>
                <w:rFonts w:ascii="Calibri" w:hAnsi="Calibri" w:cs="Calibri"/>
                <w:color w:val="000000" w:themeColor="text1"/>
                <w:sz w:val="22"/>
              </w:rPr>
              <w:t>(</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mandatory at m-T3 and up to UE implementation at other slots</w:t>
            </w:r>
            <w:r>
              <w:rPr>
                <w:rFonts w:asciiTheme="minorHAnsi" w:hAnsiTheme="minorHAnsi" w:cstheme="minorHAnsi"/>
                <w:color w:val="000000" w:themeColor="text1"/>
                <w:sz w:val="22"/>
                <w:szCs w:val="22"/>
                <w:lang w:eastAsia="zh-CN"/>
              </w:rPr>
              <w:t>)</w:t>
            </w:r>
            <w:r>
              <w:rPr>
                <w:rFonts w:ascii="Calibri" w:eastAsiaTheme="minorEastAsia" w:hAnsi="Calibri" w:cs="Calibri"/>
                <w:sz w:val="22"/>
                <w:lang w:eastAsia="zh-CN"/>
              </w:rPr>
              <w:t xml:space="preserve">. </w:t>
            </w:r>
            <w:r>
              <w:rPr>
                <w:rFonts w:ascii="Calibri" w:hAnsi="Calibri" w:cs="Calibri"/>
                <w:color w:val="000000" w:themeColor="text1"/>
                <w:sz w:val="22"/>
              </w:rPr>
              <w:t>The purpose of re-evaluation and pre-emption checking at PHY layer is to check whether there could be additional collision for selected resources from MAC layer (</w:t>
            </w:r>
            <w:r w:rsidRPr="00B3606D">
              <w:rPr>
                <w:rFonts w:asciiTheme="minorHAnsi" w:hAnsiTheme="minorHAnsi" w:cstheme="minorHAnsi"/>
                <w:color w:val="000000" w:themeColor="text1"/>
                <w:sz w:val="22"/>
                <w:szCs w:val="22"/>
                <w:lang w:eastAsia="zh-CN"/>
              </w:rPr>
              <w:t>(</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color w:val="000000" w:themeColor="text1"/>
                <w:sz w:val="22"/>
                <w:szCs w:val="22"/>
                <w:lang w:eastAsia="zh-CN"/>
              </w:rPr>
              <w:t>, …) and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0</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1</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xml:space="preserve">, </w:t>
            </w:r>
            <w:r w:rsidRPr="00B3606D">
              <w:rPr>
                <w:rFonts w:asciiTheme="minorHAnsi" w:hAnsiTheme="minorHAnsi" w:cstheme="minorHAnsi"/>
                <w:i/>
                <w:iCs/>
                <w:color w:val="000000" w:themeColor="text1"/>
                <w:sz w:val="22"/>
                <w:szCs w:val="22"/>
                <w:lang w:eastAsia="zh-CN"/>
              </w:rPr>
              <w:t>r</w:t>
            </w:r>
            <w:r w:rsidRPr="00B3606D">
              <w:rPr>
                <w:rFonts w:asciiTheme="minorHAnsi" w:hAnsiTheme="minorHAnsi" w:cstheme="minorHAnsi"/>
                <w:i/>
                <w:iCs/>
                <w:color w:val="000000" w:themeColor="text1"/>
                <w:sz w:val="22"/>
                <w:szCs w:val="22"/>
                <w:vertAlign w:val="subscript"/>
                <w:lang w:eastAsia="zh-CN"/>
              </w:rPr>
              <w:t>2</w:t>
            </w:r>
            <w:r w:rsidRPr="00B3606D">
              <w:rPr>
                <w:rFonts w:asciiTheme="minorHAnsi" w:hAnsiTheme="minorHAnsi" w:cstheme="minorHAnsi"/>
                <w:i/>
                <w:iCs/>
                <w:color w:val="000000" w:themeColor="text1"/>
                <w:sz w:val="22"/>
                <w:szCs w:val="22"/>
                <w:lang w:eastAsia="zh-CN"/>
              </w:rPr>
              <w:t>’</w:t>
            </w:r>
            <w:r w:rsidRPr="00B3606D">
              <w:rPr>
                <w:rFonts w:asciiTheme="minorHAnsi" w:hAnsiTheme="minorHAnsi" w:cstheme="minorHAnsi"/>
                <w:color w:val="000000" w:themeColor="text1"/>
                <w:sz w:val="22"/>
                <w:szCs w:val="22"/>
                <w:lang w:eastAsia="zh-CN"/>
              </w:rPr>
              <w:t>, …)</w:t>
            </w:r>
            <w:r>
              <w:rPr>
                <w:rFonts w:ascii="Calibri" w:hAnsi="Calibri" w:cs="Calibri"/>
                <w:color w:val="000000" w:themeColor="text1"/>
                <w:sz w:val="22"/>
              </w:rPr>
              <w:t xml:space="preserve">), and we do not see the necessity and benefits to trigger </w:t>
            </w:r>
            <w:proofErr w:type="gramStart"/>
            <w:r>
              <w:rPr>
                <w:rFonts w:ascii="Calibri" w:hAnsi="Calibri" w:cs="Calibri"/>
                <w:color w:val="000000" w:themeColor="text1"/>
                <w:sz w:val="22"/>
              </w:rPr>
              <w:t>these behaviour</w:t>
            </w:r>
            <w:proofErr w:type="gramEnd"/>
            <w:r>
              <w:rPr>
                <w:rFonts w:ascii="Calibri" w:hAnsi="Calibri" w:cs="Calibri"/>
                <w:color w:val="000000" w:themeColor="text1"/>
                <w:sz w:val="22"/>
              </w:rPr>
              <w:t xml:space="preserve"> for other purpose with additional triggering condition/mechanism. </w:t>
            </w:r>
          </w:p>
        </w:tc>
      </w:tr>
      <w:tr w:rsidR="008C02C8" w:rsidRPr="0024788C" w14:paraId="02C597D0" w14:textId="77777777" w:rsidTr="008E0695">
        <w:tc>
          <w:tcPr>
            <w:tcW w:w="1680" w:type="dxa"/>
          </w:tcPr>
          <w:p w14:paraId="5F2C20F4" w14:textId="12A32AE1"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92322" w14:textId="18B0A8B9"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Support. Also support the clarification from OPPO.</w:t>
            </w:r>
          </w:p>
        </w:tc>
      </w:tr>
      <w:tr w:rsidR="00EB33C9" w:rsidRPr="0024788C" w14:paraId="039264FD" w14:textId="77777777" w:rsidTr="008E0695">
        <w:tc>
          <w:tcPr>
            <w:tcW w:w="1680" w:type="dxa"/>
          </w:tcPr>
          <w:p w14:paraId="6414691E" w14:textId="2F719E81"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7E11951D" w14:textId="34DA809F" w:rsidR="00EB33C9" w:rsidRDefault="00EB33C9" w:rsidP="00EB33C9">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32F81CED" w14:textId="77777777" w:rsidR="006A2559" w:rsidRPr="00106D45" w:rsidRDefault="006A2559" w:rsidP="00DA064D">
      <w:pPr>
        <w:autoSpaceDE w:val="0"/>
        <w:autoSpaceDN w:val="0"/>
        <w:jc w:val="both"/>
        <w:rPr>
          <w:rFonts w:ascii="Calibri" w:hAnsi="Calibri" w:cs="Calibri"/>
          <w:b/>
          <w:bCs/>
          <w:color w:val="000000" w:themeColor="text1"/>
          <w:sz w:val="22"/>
          <w:highlight w:val="yellow"/>
        </w:rPr>
      </w:pPr>
    </w:p>
    <w:p w14:paraId="05DA92EF" w14:textId="77777777" w:rsidR="006A2559" w:rsidRDefault="006A2559" w:rsidP="00DA064D">
      <w:pPr>
        <w:autoSpaceDE w:val="0"/>
        <w:autoSpaceDN w:val="0"/>
        <w:jc w:val="both"/>
        <w:rPr>
          <w:rFonts w:ascii="Calibri" w:hAnsi="Calibri" w:cs="Calibri"/>
          <w:b/>
          <w:bCs/>
          <w:color w:val="000000" w:themeColor="text1"/>
          <w:sz w:val="22"/>
          <w:highlight w:val="yellow"/>
        </w:rPr>
      </w:pPr>
    </w:p>
    <w:p w14:paraId="5ED95A10" w14:textId="7AD08ED4" w:rsidR="008A2865" w:rsidRPr="00DA064D" w:rsidRDefault="008A2865" w:rsidP="00DA064D">
      <w:pPr>
        <w:autoSpaceDE w:val="0"/>
        <w:autoSpaceDN w:val="0"/>
        <w:jc w:val="both"/>
        <w:rPr>
          <w:rFonts w:ascii="Calibri" w:hAnsi="Calibri" w:cs="Calibri"/>
          <w:color w:val="000000" w:themeColor="text1"/>
          <w:sz w:val="22"/>
        </w:rPr>
      </w:pPr>
      <w:r w:rsidRPr="000C2137">
        <w:rPr>
          <w:rFonts w:ascii="Calibri" w:hAnsi="Calibri" w:cs="Calibri"/>
          <w:b/>
          <w:bCs/>
          <w:color w:val="000000" w:themeColor="text1"/>
          <w:sz w:val="22"/>
        </w:rPr>
        <w:t xml:space="preserve">Proposal </w:t>
      </w:r>
      <w:r w:rsidR="00DA064D" w:rsidRPr="000C2137">
        <w:rPr>
          <w:rFonts w:ascii="Calibri" w:hAnsi="Calibri" w:cs="Calibri"/>
          <w:b/>
          <w:bCs/>
          <w:color w:val="000000" w:themeColor="text1"/>
          <w:sz w:val="22"/>
        </w:rPr>
        <w:t>3-3</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w:t>
      </w:r>
      <w:r w:rsidR="00DA064D" w:rsidRPr="000C2137">
        <w:rPr>
          <w:rFonts w:ascii="Calibri" w:hAnsi="Calibri" w:cs="Calibri"/>
          <w:b/>
          <w:bCs/>
          <w:color w:val="000000" w:themeColor="text1"/>
          <w:sz w:val="22"/>
        </w:rPr>
        <w:t xml:space="preserve"> </w:t>
      </w:r>
      <w:r w:rsidR="00DA064D" w:rsidRPr="000C2137">
        <w:rPr>
          <w:rFonts w:ascii="Calibri" w:hAnsi="Calibri" w:cs="Calibri"/>
          <w:color w:val="000000" w:themeColor="text1"/>
          <w:sz w:val="22"/>
        </w:rPr>
        <w:t>When UE performs partial sensing or random resource selection and capable of sensing, re-</w:t>
      </w:r>
      <w:r w:rsidR="00DA064D" w:rsidRPr="00DA064D">
        <w:rPr>
          <w:rFonts w:ascii="Calibri" w:hAnsi="Calibri" w:cs="Calibri"/>
          <w:color w:val="000000" w:themeColor="text1"/>
          <w:sz w:val="22"/>
        </w:rPr>
        <w:t>evaluation and pre-emption checking (if enabled) is triggered only in slot (</w:t>
      </w:r>
      <w:r w:rsidR="00DA064D" w:rsidRPr="00DA064D">
        <w:rPr>
          <w:rFonts w:ascii="Calibri" w:hAnsi="Calibri" w:cs="Calibri"/>
          <w:i/>
          <w:iCs/>
          <w:color w:val="000000" w:themeColor="text1"/>
          <w:sz w:val="22"/>
        </w:rPr>
        <w:t>m-T</w:t>
      </w:r>
      <w:r w:rsidR="00DA064D" w:rsidRPr="00DA064D">
        <w:rPr>
          <w:rFonts w:ascii="Calibri" w:hAnsi="Calibri" w:cs="Calibri"/>
          <w:i/>
          <w:iCs/>
          <w:color w:val="000000" w:themeColor="text1"/>
          <w:sz w:val="22"/>
          <w:vertAlign w:val="subscript"/>
        </w:rPr>
        <w:t>3</w:t>
      </w:r>
      <w:r w:rsidR="00DA064D" w:rsidRPr="00DA064D">
        <w:rPr>
          <w:rFonts w:ascii="Calibri" w:hAnsi="Calibri" w:cs="Calibri"/>
          <w:color w:val="000000" w:themeColor="text1"/>
          <w:sz w:val="22"/>
        </w:rPr>
        <w:t>).</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64D" w14:paraId="3E82B5D5" w14:textId="77777777" w:rsidTr="00DA064D">
        <w:tc>
          <w:tcPr>
            <w:tcW w:w="1680" w:type="dxa"/>
          </w:tcPr>
          <w:p w14:paraId="4C53C09C"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DA064D" w:rsidRPr="00C67F08" w:rsidRDefault="00DA064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DA064D" w14:paraId="6D059508" w14:textId="77777777" w:rsidTr="00DA064D">
        <w:tc>
          <w:tcPr>
            <w:tcW w:w="1680" w:type="dxa"/>
          </w:tcPr>
          <w:p w14:paraId="37868A0A" w14:textId="52677CE1" w:rsidR="00DA064D"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9316D57" w14:textId="77777777" w:rsidR="00DA064D"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for random selection.</w:t>
            </w:r>
          </w:p>
          <w:p w14:paraId="735A5F43" w14:textId="0624EE94" w:rsidR="00812571" w:rsidRPr="00812571" w:rsidRDefault="00812571"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partial sensing, we had agreements at the last meeting, didn’t we?</w:t>
            </w:r>
          </w:p>
        </w:tc>
      </w:tr>
      <w:tr w:rsidR="000E62C7" w14:paraId="6516A552" w14:textId="77777777" w:rsidTr="00DA064D">
        <w:tc>
          <w:tcPr>
            <w:tcW w:w="1680" w:type="dxa"/>
          </w:tcPr>
          <w:p w14:paraId="0A335250" w14:textId="7B276506" w:rsidR="000E62C7" w:rsidRPr="00C67F08" w:rsidRDefault="000E62C7" w:rsidP="000E62C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3387355B" w14:textId="315B9416" w:rsidR="000E62C7" w:rsidRPr="00C67F08" w:rsidRDefault="000E62C7" w:rsidP="000E62C7">
            <w:pPr>
              <w:autoSpaceDE w:val="0"/>
              <w:autoSpaceDN w:val="0"/>
              <w:jc w:val="both"/>
              <w:rPr>
                <w:rFonts w:ascii="Calibri" w:hAnsi="Calibri" w:cs="Calibri"/>
                <w:sz w:val="22"/>
              </w:rPr>
            </w:pPr>
            <w:r>
              <w:rPr>
                <w:rFonts w:ascii="Calibri" w:hAnsi="Calibri" w:cs="Calibri"/>
                <w:sz w:val="22"/>
              </w:rPr>
              <w:t>Agree. This is the same as Rel-16 behaviour</w:t>
            </w:r>
          </w:p>
        </w:tc>
      </w:tr>
      <w:tr w:rsidR="00FD04D5" w14:paraId="0FF8F072" w14:textId="77777777" w:rsidTr="00DA064D">
        <w:tc>
          <w:tcPr>
            <w:tcW w:w="1680" w:type="dxa"/>
          </w:tcPr>
          <w:p w14:paraId="30D11CA6" w14:textId="1A73FB31" w:rsidR="00FD04D5" w:rsidRPr="00C67F08" w:rsidRDefault="00FD04D5" w:rsidP="00FD04D5">
            <w:pPr>
              <w:autoSpaceDE w:val="0"/>
              <w:autoSpaceDN w:val="0"/>
              <w:jc w:val="both"/>
              <w:rPr>
                <w:rFonts w:ascii="Calibri" w:hAnsi="Calibri" w:cs="Calibri"/>
                <w:sz w:val="22"/>
              </w:rPr>
            </w:pPr>
            <w:r>
              <w:rPr>
                <w:rFonts w:ascii="Calibri" w:hAnsi="Calibri" w:cs="Calibri"/>
                <w:sz w:val="22"/>
              </w:rPr>
              <w:t>Futurewei</w:t>
            </w:r>
          </w:p>
        </w:tc>
        <w:tc>
          <w:tcPr>
            <w:tcW w:w="7954" w:type="dxa"/>
          </w:tcPr>
          <w:p w14:paraId="19123CEB" w14:textId="77777777" w:rsidR="00FD04D5" w:rsidRPr="003D41C2" w:rsidRDefault="00FD04D5" w:rsidP="00FD04D5">
            <w:pPr>
              <w:autoSpaceDE w:val="0"/>
              <w:autoSpaceDN w:val="0"/>
              <w:jc w:val="both"/>
              <w:rPr>
                <w:rFonts w:ascii="Calibri" w:hAnsi="Calibri" w:cs="Calibri"/>
                <w:color w:val="000000" w:themeColor="text1"/>
                <w:sz w:val="22"/>
              </w:rPr>
            </w:pPr>
            <w:r>
              <w:rPr>
                <w:rFonts w:ascii="Calibri" w:hAnsi="Calibri" w:cs="Calibri"/>
                <w:color w:val="000000" w:themeColor="text1"/>
                <w:sz w:val="22"/>
              </w:rPr>
              <w:t>It would be very restrictive for UE’s resource reselection if re</w:t>
            </w:r>
            <w:r w:rsidRPr="00DA064D">
              <w:rPr>
                <w:rFonts w:ascii="Calibri" w:hAnsi="Calibri" w:cs="Calibri"/>
                <w:color w:val="000000" w:themeColor="text1"/>
                <w:sz w:val="22"/>
              </w:rPr>
              <w:t>-evaluation and pre-emption checking (if enabled) is triggered only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Following the same design spirit in rel-16, </w:t>
            </w:r>
            <w:r w:rsidRPr="00DA064D">
              <w:rPr>
                <w:rFonts w:ascii="Calibri" w:hAnsi="Calibri" w:cs="Calibri"/>
                <w:color w:val="000000" w:themeColor="text1"/>
                <w:sz w:val="22"/>
              </w:rPr>
              <w:t xml:space="preserve">re-evaluation and pre-emption checking (if enabled) </w:t>
            </w:r>
            <w:r>
              <w:rPr>
                <w:rFonts w:ascii="Calibri" w:hAnsi="Calibri" w:cs="Calibri"/>
                <w:color w:val="000000" w:themeColor="text1"/>
                <w:sz w:val="22"/>
              </w:rPr>
              <w:t xml:space="preserve">should be triggered at </w:t>
            </w:r>
            <w:proofErr w:type="spellStart"/>
            <w:r>
              <w:rPr>
                <w:rFonts w:ascii="Calibri" w:hAnsi="Calibri" w:cs="Calibri"/>
                <w:color w:val="000000" w:themeColor="text1"/>
                <w:sz w:val="22"/>
              </w:rPr>
              <w:t>n+T</w:t>
            </w:r>
            <w:r w:rsidRPr="003D41C2">
              <w:rPr>
                <w:rFonts w:ascii="Calibri" w:hAnsi="Calibri" w:cs="Calibri"/>
                <w:color w:val="000000" w:themeColor="text1"/>
                <w:sz w:val="22"/>
                <w:vertAlign w:val="subscript"/>
              </w:rPr>
              <w:t>B</w:t>
            </w:r>
            <w:proofErr w:type="spellEnd"/>
            <w:r>
              <w:rPr>
                <w:rFonts w:ascii="Calibri" w:hAnsi="Calibri" w:cs="Calibri"/>
                <w:color w:val="000000" w:themeColor="text1"/>
                <w:sz w:val="22"/>
              </w:rPr>
              <w:t xml:space="preserve">. </w:t>
            </w:r>
          </w:p>
          <w:p w14:paraId="6BB7CFB8" w14:textId="77777777" w:rsidR="00FD04D5" w:rsidRDefault="00FD04D5" w:rsidP="00FD04D5">
            <w:pPr>
              <w:autoSpaceDE w:val="0"/>
              <w:autoSpaceDN w:val="0"/>
              <w:jc w:val="both"/>
              <w:rPr>
                <w:rFonts w:ascii="Calibri" w:hAnsi="Calibri" w:cs="Calibri"/>
                <w:sz w:val="22"/>
              </w:rPr>
            </w:pPr>
            <w:r>
              <w:rPr>
                <w:rFonts w:ascii="Calibri" w:hAnsi="Calibri" w:cs="Calibri"/>
                <w:sz w:val="22"/>
              </w:rPr>
              <w:t>Again, if UE performs random resource selection, re-evaluation and pre-emption check is not supported. Therefore, we propose the following update</w:t>
            </w:r>
          </w:p>
          <w:p w14:paraId="05A8C992" w14:textId="77777777" w:rsidR="00FD04D5" w:rsidRDefault="00FD04D5" w:rsidP="00FD04D5">
            <w:pPr>
              <w:autoSpaceDE w:val="0"/>
              <w:autoSpaceDN w:val="0"/>
              <w:jc w:val="both"/>
              <w:rPr>
                <w:rFonts w:ascii="Calibri" w:hAnsi="Calibri" w:cs="Calibri"/>
                <w:sz w:val="22"/>
              </w:rPr>
            </w:pPr>
          </w:p>
          <w:p w14:paraId="26C5DE96" w14:textId="39DC4DCD" w:rsidR="00FD04D5" w:rsidRPr="0091349C" w:rsidRDefault="00FD04D5" w:rsidP="00FD04D5">
            <w:pPr>
              <w:autoSpaceDE w:val="0"/>
              <w:autoSpaceDN w:val="0"/>
              <w:jc w:val="both"/>
              <w:rPr>
                <w:rFonts w:ascii="Calibri" w:hAnsi="Calibri" w:cs="Calibri"/>
                <w:color w:val="000000" w:themeColor="text1"/>
                <w:sz w:val="22"/>
              </w:rPr>
            </w:pPr>
            <w:r w:rsidRPr="00DA064D">
              <w:rPr>
                <w:rFonts w:ascii="Calibri" w:hAnsi="Calibri" w:cs="Calibri"/>
                <w:b/>
                <w:bCs/>
                <w:color w:val="000000" w:themeColor="text1"/>
                <w:sz w:val="22"/>
                <w:highlight w:val="yellow"/>
              </w:rPr>
              <w:t>Proposal 3-3</w:t>
            </w:r>
            <w:r>
              <w:rPr>
                <w:rFonts w:ascii="Calibri" w:hAnsi="Calibri" w:cs="Calibri"/>
                <w:b/>
                <w:bCs/>
                <w:color w:val="000000" w:themeColor="text1"/>
                <w:sz w:val="22"/>
                <w:highlight w:val="yellow"/>
              </w:rPr>
              <w:t xml:space="preserve"> (I)</w:t>
            </w:r>
            <w:r w:rsidRPr="00DA064D">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DA064D">
              <w:rPr>
                <w:rFonts w:ascii="Calibri" w:hAnsi="Calibri" w:cs="Calibri"/>
                <w:color w:val="000000" w:themeColor="text1"/>
                <w:sz w:val="22"/>
              </w:rPr>
              <w:t xml:space="preserve">When UE performs partial sensing </w:t>
            </w:r>
            <w:r w:rsidRPr="003D41C2">
              <w:rPr>
                <w:rFonts w:ascii="Calibri" w:hAnsi="Calibri" w:cs="Calibri"/>
                <w:strike/>
                <w:color w:val="FF0000"/>
                <w:sz w:val="22"/>
              </w:rPr>
              <w:t>or random resource selection and capable of sensing</w:t>
            </w:r>
            <w:r w:rsidRPr="00DA064D">
              <w:rPr>
                <w:rFonts w:ascii="Calibri" w:hAnsi="Calibri" w:cs="Calibri"/>
                <w:color w:val="000000" w:themeColor="text1"/>
                <w:sz w:val="22"/>
              </w:rPr>
              <w:t xml:space="preserve">, re-evaluation and pre-emption checking (if enabled) is triggered </w:t>
            </w:r>
            <w:r w:rsidRPr="003D41C2">
              <w:rPr>
                <w:rFonts w:ascii="Calibri" w:hAnsi="Calibri" w:cs="Calibri"/>
                <w:strike/>
                <w:color w:val="FF0000"/>
                <w:sz w:val="22"/>
              </w:rPr>
              <w:t>only</w:t>
            </w:r>
            <w:r w:rsidRPr="00DA064D">
              <w:rPr>
                <w:rFonts w:ascii="Calibri" w:hAnsi="Calibri" w:cs="Calibri"/>
                <w:color w:val="000000" w:themeColor="text1"/>
                <w:sz w:val="22"/>
              </w:rPr>
              <w:t xml:space="preserve"> in slot </w:t>
            </w:r>
            <w:r w:rsidRPr="003D41C2">
              <w:rPr>
                <w:rFonts w:ascii="Calibri" w:hAnsi="Calibri" w:cs="Calibri"/>
                <w:strike/>
                <w:color w:val="FF0000"/>
                <w:sz w:val="22"/>
              </w:rPr>
              <w:t>(</w:t>
            </w:r>
            <w:r w:rsidRPr="003D41C2">
              <w:rPr>
                <w:rFonts w:ascii="Calibri" w:hAnsi="Calibri" w:cs="Calibri"/>
                <w:i/>
                <w:iCs/>
                <w:strike/>
                <w:color w:val="FF0000"/>
                <w:sz w:val="22"/>
              </w:rPr>
              <w:t>m-T</w:t>
            </w:r>
            <w:r w:rsidRPr="003D41C2">
              <w:rPr>
                <w:rFonts w:ascii="Calibri" w:hAnsi="Calibri" w:cs="Calibri"/>
                <w:i/>
                <w:iCs/>
                <w:strike/>
                <w:color w:val="FF0000"/>
                <w:sz w:val="22"/>
                <w:vertAlign w:val="subscript"/>
              </w:rPr>
              <w:t>3</w:t>
            </w:r>
            <w:r w:rsidRPr="003D41C2">
              <w:rPr>
                <w:rFonts w:ascii="Calibri" w:hAnsi="Calibri" w:cs="Calibri"/>
                <w:strike/>
                <w:color w:val="FF0000"/>
                <w:sz w:val="22"/>
              </w:rPr>
              <w:t>).</w:t>
            </w:r>
            <w:r>
              <w:rPr>
                <w:rFonts w:ascii="Calibri" w:hAnsi="Calibri" w:cs="Calibri"/>
                <w:color w:val="000000" w:themeColor="text1"/>
                <w:sz w:val="22"/>
              </w:rPr>
              <w:t xml:space="preserve"> </w:t>
            </w:r>
            <w:proofErr w:type="spellStart"/>
            <w:r w:rsidRPr="003D41C2">
              <w:rPr>
                <w:rFonts w:ascii="Calibri" w:hAnsi="Calibri" w:cs="Calibri"/>
                <w:color w:val="FF0000"/>
                <w:sz w:val="22"/>
              </w:rPr>
              <w:t>n+T</w:t>
            </w:r>
            <w:r w:rsidRPr="003D41C2">
              <w:rPr>
                <w:rFonts w:ascii="Calibri" w:hAnsi="Calibri" w:cs="Calibri"/>
                <w:color w:val="FF0000"/>
                <w:sz w:val="22"/>
                <w:vertAlign w:val="subscript"/>
              </w:rPr>
              <w:t>B</w:t>
            </w:r>
            <w:proofErr w:type="spellEnd"/>
            <w:r w:rsidRPr="003D41C2">
              <w:rPr>
                <w:rFonts w:ascii="Calibri" w:hAnsi="Calibri" w:cs="Calibri"/>
                <w:color w:val="FF0000"/>
                <w:sz w:val="22"/>
              </w:rPr>
              <w:t>.</w:t>
            </w:r>
          </w:p>
        </w:tc>
      </w:tr>
      <w:tr w:rsidR="0091349C" w14:paraId="5981D462" w14:textId="77777777" w:rsidTr="00DA064D">
        <w:tc>
          <w:tcPr>
            <w:tcW w:w="1680" w:type="dxa"/>
          </w:tcPr>
          <w:p w14:paraId="5C2CF19F" w14:textId="19161DE4" w:rsidR="0091349C" w:rsidRPr="00C67F08"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46522C7F" w14:textId="00858056" w:rsidR="0091349C" w:rsidRPr="00C67F08" w:rsidRDefault="0091349C" w:rsidP="0091349C">
            <w:pPr>
              <w:autoSpaceDE w:val="0"/>
              <w:autoSpaceDN w:val="0"/>
              <w:jc w:val="both"/>
              <w:rPr>
                <w:rFonts w:ascii="Calibri" w:hAnsi="Calibri" w:cs="Calibri"/>
                <w:sz w:val="22"/>
              </w:rPr>
            </w:pPr>
            <w:r>
              <w:rPr>
                <w:rFonts w:ascii="Calibri" w:hAnsi="Calibri" w:cs="Calibri"/>
                <w:sz w:val="22"/>
              </w:rPr>
              <w:t xml:space="preserve">We are fine with the proposal.  </w:t>
            </w:r>
          </w:p>
        </w:tc>
      </w:tr>
      <w:tr w:rsidR="0091349C" w14:paraId="5C715B33" w14:textId="77777777" w:rsidTr="00DA064D">
        <w:tc>
          <w:tcPr>
            <w:tcW w:w="1680" w:type="dxa"/>
          </w:tcPr>
          <w:p w14:paraId="173F5E27" w14:textId="1C9901D1"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0BB024" w14:textId="34E7669A" w:rsidR="0091349C" w:rsidRPr="00C67F08" w:rsidRDefault="0091349C" w:rsidP="0091349C">
            <w:pPr>
              <w:autoSpaceDE w:val="0"/>
              <w:autoSpaceDN w:val="0"/>
              <w:jc w:val="both"/>
              <w:rPr>
                <w:rFonts w:ascii="Calibri" w:hAnsi="Calibri" w:cs="Calibri"/>
                <w:sz w:val="22"/>
              </w:rPr>
            </w:pPr>
            <w:r>
              <w:rPr>
                <w:rFonts w:ascii="Calibri" w:eastAsiaTheme="minorEastAsia" w:hAnsi="Calibri" w:cs="Calibri"/>
                <w:sz w:val="22"/>
                <w:lang w:eastAsia="zh-CN"/>
              </w:rPr>
              <w:t xml:space="preserve">Not support. We prefer to reuse R16 mechanism. In R16, the re-evaluation/pre-emption checking is performed at least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to perform the checking before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is left to UE implementation. We don’t think R16 mechanism has power saving issue. If to save power, UE can perform the checking ONLY in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by implementation.</w:t>
            </w:r>
          </w:p>
        </w:tc>
      </w:tr>
      <w:tr w:rsidR="00387B4E" w14:paraId="03209E27" w14:textId="77777777" w:rsidTr="00387B4E">
        <w:tc>
          <w:tcPr>
            <w:tcW w:w="1680" w:type="dxa"/>
          </w:tcPr>
          <w:p w14:paraId="306D85E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4B5F262" w14:textId="77777777" w:rsidR="00387B4E" w:rsidRDefault="00387B4E" w:rsidP="00A1143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prefer to reuse R16 mechanism that UE can trigger re-evaluation/pre-emption checking before or </w:t>
            </w:r>
            <w:proofErr w:type="gramStart"/>
            <w:r>
              <w:rPr>
                <w:rFonts w:ascii="Calibri" w:eastAsiaTheme="minorEastAsia" w:hAnsi="Calibri" w:cs="Calibri"/>
                <w:sz w:val="22"/>
                <w:lang w:eastAsia="zh-CN"/>
              </w:rPr>
              <w:t xml:space="preserve">after </w:t>
            </w:r>
            <w:r w:rsidRPr="00DA064D">
              <w:rPr>
                <w:rFonts w:ascii="Calibri" w:hAnsi="Calibri" w:cs="Calibri"/>
                <w:color w:val="000000" w:themeColor="text1"/>
                <w:sz w:val="22"/>
              </w:rPr>
              <w:t xml:space="preserve"> (</w:t>
            </w:r>
            <w:proofErr w:type="gramEnd"/>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p>
        </w:tc>
      </w:tr>
      <w:tr w:rsidR="009A0295" w14:paraId="6B9C14BE" w14:textId="77777777" w:rsidTr="00D52EFE">
        <w:tc>
          <w:tcPr>
            <w:tcW w:w="1680" w:type="dxa"/>
          </w:tcPr>
          <w:p w14:paraId="7638A8CB"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76B07C43" w14:textId="77777777" w:rsidR="009A0295"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CD243E" w14:paraId="79F22DAC" w14:textId="77777777" w:rsidTr="00D52EFE">
        <w:tc>
          <w:tcPr>
            <w:tcW w:w="1680" w:type="dxa"/>
          </w:tcPr>
          <w:p w14:paraId="4DC9564E" w14:textId="77777777" w:rsidR="00CD243E" w:rsidRDefault="00CD243E"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000CE2B" w14:textId="77777777" w:rsidR="00CD243E" w:rsidRDefault="00CD243E"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F3EF3" w14:paraId="40F497F4" w14:textId="77777777" w:rsidTr="00387B4E">
        <w:tc>
          <w:tcPr>
            <w:tcW w:w="1680" w:type="dxa"/>
          </w:tcPr>
          <w:p w14:paraId="6099C1B4" w14:textId="2A9ECE0B"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5A90A16" w14:textId="7A8FC140"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don’t support this proposal. </w:t>
            </w:r>
            <w:r w:rsidRPr="00DA064D">
              <w:rPr>
                <w:rFonts w:ascii="Calibri" w:hAnsi="Calibri" w:cs="Calibri"/>
                <w:color w:val="000000" w:themeColor="text1"/>
                <w:sz w:val="22"/>
              </w:rPr>
              <w:t xml:space="preserve">When UE performs partial sensing or random resource selection and capable of sensing, re-evaluation and pre-emption checking (if enabled) is triggered </w:t>
            </w:r>
            <w:r w:rsidRPr="008565FD">
              <w:rPr>
                <w:rFonts w:ascii="Calibri" w:hAnsi="Calibri" w:cs="Calibri"/>
                <w:color w:val="FF0000"/>
                <w:sz w:val="22"/>
              </w:rPr>
              <w:t>at least</w:t>
            </w:r>
            <w:r w:rsidRPr="00DA064D">
              <w:rPr>
                <w:rFonts w:ascii="Calibri" w:hAnsi="Calibri" w:cs="Calibri"/>
                <w:color w:val="000000" w:themeColor="text1"/>
                <w:sz w:val="22"/>
              </w:rPr>
              <w:t xml:space="preserve"> in slot (</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r w:rsidRPr="00DA064D">
              <w:rPr>
                <w:rFonts w:ascii="Calibri" w:hAnsi="Calibri" w:cs="Calibri"/>
                <w:color w:val="000000" w:themeColor="text1"/>
                <w:sz w:val="22"/>
              </w:rPr>
              <w:t>)</w:t>
            </w:r>
            <w:r>
              <w:rPr>
                <w:rFonts w:ascii="Calibri" w:hAnsi="Calibri" w:cs="Calibri"/>
                <w:color w:val="000000" w:themeColor="text1"/>
                <w:sz w:val="22"/>
              </w:rPr>
              <w:t xml:space="preserve">, whether perform re-evaluation and pre-emption before or after slot </w:t>
            </w:r>
            <w:r w:rsidRPr="00DA064D">
              <w:rPr>
                <w:rFonts w:ascii="Calibri" w:hAnsi="Calibri" w:cs="Calibri"/>
                <w:color w:val="000000" w:themeColor="text1"/>
                <w:sz w:val="22"/>
              </w:rPr>
              <w:t>(</w:t>
            </w:r>
            <w:r w:rsidRPr="00DA064D">
              <w:rPr>
                <w:rFonts w:ascii="Calibri" w:hAnsi="Calibri" w:cs="Calibri"/>
                <w:i/>
                <w:iCs/>
                <w:color w:val="000000" w:themeColor="text1"/>
                <w:sz w:val="22"/>
              </w:rPr>
              <w:t>m-T</w:t>
            </w:r>
            <w:r w:rsidRPr="00DA064D">
              <w:rPr>
                <w:rFonts w:ascii="Calibri" w:hAnsi="Calibri" w:cs="Calibri"/>
                <w:i/>
                <w:iCs/>
                <w:color w:val="000000" w:themeColor="text1"/>
                <w:sz w:val="22"/>
                <w:vertAlign w:val="subscript"/>
              </w:rPr>
              <w:t>3</w:t>
            </w:r>
            <w:proofErr w:type="gramStart"/>
            <w:r w:rsidRPr="00DA064D">
              <w:rPr>
                <w:rFonts w:ascii="Calibri" w:hAnsi="Calibri" w:cs="Calibri"/>
                <w:color w:val="000000" w:themeColor="text1"/>
                <w:sz w:val="22"/>
              </w:rPr>
              <w:t>)</w:t>
            </w:r>
            <w:r>
              <w:rPr>
                <w:rFonts w:ascii="Calibri" w:hAnsi="Calibri" w:cs="Calibri"/>
                <w:color w:val="000000" w:themeColor="text1"/>
                <w:sz w:val="22"/>
              </w:rPr>
              <w:t xml:space="preserve">  are</w:t>
            </w:r>
            <w:proofErr w:type="gramEnd"/>
            <w:r>
              <w:rPr>
                <w:rFonts w:ascii="Calibri" w:hAnsi="Calibri" w:cs="Calibri"/>
                <w:color w:val="000000" w:themeColor="text1"/>
                <w:sz w:val="22"/>
              </w:rPr>
              <w:t xml:space="preserve"> up to UE.</w:t>
            </w:r>
          </w:p>
        </w:tc>
      </w:tr>
      <w:tr w:rsidR="00106D45" w14:paraId="14B38EF1" w14:textId="77777777" w:rsidTr="00106D45">
        <w:tc>
          <w:tcPr>
            <w:tcW w:w="1680" w:type="dxa"/>
          </w:tcPr>
          <w:p w14:paraId="64C28444" w14:textId="77777777" w:rsidR="00106D45"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5590F7B" w14:textId="77777777" w:rsidR="00106D45" w:rsidRDefault="00106D45" w:rsidP="00D52EFE">
            <w:pPr>
              <w:autoSpaceDE w:val="0"/>
              <w:autoSpaceDN w:val="0"/>
              <w:jc w:val="both"/>
              <w:rPr>
                <w:rFonts w:ascii="Calibri" w:eastAsiaTheme="minorEastAsia" w:hAnsi="Calibri" w:cs="Calibri"/>
                <w:sz w:val="22"/>
                <w:lang w:eastAsia="zh-CN"/>
              </w:rPr>
            </w:pPr>
            <w:r w:rsidRPr="008705B5">
              <w:rPr>
                <w:rFonts w:ascii="Calibri" w:eastAsiaTheme="minorEastAsia" w:hAnsi="Calibri" w:cs="Calibri"/>
                <w:sz w:val="22"/>
                <w:lang w:eastAsia="zh-CN"/>
              </w:rPr>
              <w:t>Disagree, we propose to reuse the Rel.16 mechanism where UE is allowed to trigger re-evaluation/pre-emption check more frequently.</w:t>
            </w:r>
          </w:p>
        </w:tc>
      </w:tr>
      <w:tr w:rsidR="005E3D96" w14:paraId="7AB221F3" w14:textId="77777777" w:rsidTr="00106D45">
        <w:tc>
          <w:tcPr>
            <w:tcW w:w="1680" w:type="dxa"/>
          </w:tcPr>
          <w:p w14:paraId="314030D5" w14:textId="06FED7A4"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9A367E5" w14:textId="77777777" w:rsidR="005E3D96" w:rsidRDefault="005E3D96" w:rsidP="005E3D96">
            <w:pPr>
              <w:autoSpaceDE w:val="0"/>
              <w:autoSpaceDN w:val="0"/>
              <w:jc w:val="both"/>
              <w:rPr>
                <w:rFonts w:ascii="Calibri" w:hAnsi="Calibri" w:cs="Calibri"/>
                <w:sz w:val="22"/>
                <w:lang w:eastAsia="ko-KR"/>
              </w:rPr>
            </w:pPr>
            <w:r>
              <w:rPr>
                <w:rFonts w:ascii="Calibri" w:hAnsi="Calibri" w:cs="Calibri"/>
                <w:sz w:val="22"/>
                <w:lang w:eastAsia="ko-KR"/>
              </w:rPr>
              <w:t>Not support.</w:t>
            </w:r>
          </w:p>
          <w:p w14:paraId="069E1C58" w14:textId="0CD5BAAC" w:rsidR="005E3D96" w:rsidRPr="008705B5"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As mentioned in Proposal 3-2, Rel.16 rule should be reused. We agree with OPPO that the timing of re-evaluation or pre-emption checking can be fixed by UE implementation, if required for power saving.</w:t>
            </w:r>
          </w:p>
        </w:tc>
      </w:tr>
      <w:tr w:rsidR="008E0695" w:rsidRPr="00183482" w14:paraId="1407C38A" w14:textId="77777777" w:rsidTr="008E0695">
        <w:tc>
          <w:tcPr>
            <w:tcW w:w="1680" w:type="dxa"/>
          </w:tcPr>
          <w:p w14:paraId="289A3BF9"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3FFB824B" w14:textId="77777777" w:rsidR="008E0695" w:rsidRDefault="008E0695" w:rsidP="00D52EFE">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Random selection should be removed, see our comment in proposal 3-1(I).</w:t>
            </w:r>
          </w:p>
          <w:p w14:paraId="2EC251FC" w14:textId="77777777" w:rsidR="008E0695" w:rsidRDefault="008E0695" w:rsidP="00D52EFE">
            <w:pPr>
              <w:autoSpaceDE w:val="0"/>
              <w:autoSpaceDN w:val="0"/>
              <w:rPr>
                <w:rFonts w:ascii="Calibri" w:eastAsiaTheme="minorEastAsia" w:hAnsi="Calibri" w:cs="Calibri"/>
                <w:sz w:val="22"/>
                <w:lang w:eastAsia="zh-CN"/>
              </w:rPr>
            </w:pPr>
          </w:p>
          <w:p w14:paraId="6FD0091C" w14:textId="77777777" w:rsidR="008E0695" w:rsidRDefault="008E0695" w:rsidP="00D52EFE">
            <w:pPr>
              <w:autoSpaceDE w:val="0"/>
              <w:autoSpaceDN w:val="0"/>
              <w:rPr>
                <w:rFonts w:ascii="Calibri" w:hAnsi="Calibri" w:cs="Calibri"/>
                <w:sz w:val="22"/>
              </w:rPr>
            </w:pPr>
            <w:r>
              <w:rPr>
                <w:rFonts w:ascii="Calibri" w:eastAsiaTheme="minorEastAsia" w:hAnsi="Calibri" w:cs="Calibri"/>
                <w:sz w:val="22"/>
                <w:lang w:eastAsia="zh-CN"/>
              </w:rPr>
              <w:t xml:space="preserve">A simple proposal to Rel-16 </w:t>
            </w:r>
            <w:r>
              <w:rPr>
                <w:rFonts w:ascii="Calibri" w:hAnsi="Calibri" w:cs="Calibri"/>
                <w:sz w:val="22"/>
              </w:rPr>
              <w:t>behaviour can be provided, for example:</w:t>
            </w:r>
          </w:p>
          <w:p w14:paraId="1AFA6BD6" w14:textId="77777777" w:rsidR="008E0695" w:rsidRPr="00183482" w:rsidRDefault="008E0695" w:rsidP="00D52EFE">
            <w:pPr>
              <w:autoSpaceDE w:val="0"/>
              <w:autoSpaceDN w:val="0"/>
              <w:rPr>
                <w:rFonts w:ascii="Calibri" w:hAnsi="Calibri" w:cs="Calibri"/>
                <w:i/>
                <w:color w:val="000000" w:themeColor="text1"/>
                <w:sz w:val="22"/>
              </w:rPr>
            </w:pPr>
            <w:r w:rsidRPr="00183482">
              <w:rPr>
                <w:rFonts w:ascii="Calibri" w:hAnsi="Calibri" w:cs="Calibri"/>
                <w:i/>
                <w:color w:val="000000" w:themeColor="text1"/>
                <w:sz w:val="22"/>
              </w:rPr>
              <w:t xml:space="preserve">The triggering of re-evaluation and pre-emption checking for partial sensing UEs reuse that of Rel-16, </w:t>
            </w:r>
            <w:proofErr w:type="gramStart"/>
            <w:r w:rsidRPr="00183482">
              <w:rPr>
                <w:rFonts w:ascii="Calibri" w:hAnsi="Calibri" w:cs="Calibri"/>
                <w:i/>
                <w:color w:val="000000" w:themeColor="text1"/>
                <w:sz w:val="22"/>
              </w:rPr>
              <w:t>i.e.</w:t>
            </w:r>
            <w:proofErr w:type="gramEnd"/>
            <w:r w:rsidRPr="00183482">
              <w:rPr>
                <w:rFonts w:ascii="Calibri" w:hAnsi="Calibri" w:cs="Calibri"/>
                <w:i/>
                <w:color w:val="000000" w:themeColor="text1"/>
                <w:sz w:val="22"/>
              </w:rPr>
              <w:t xml:space="preserve"> UE is mandated to perform re-evaluation and pre-emption checking at slot m-T3, and up to UE implementation at other slots.</w:t>
            </w:r>
          </w:p>
        </w:tc>
      </w:tr>
      <w:tr w:rsidR="008C02C8" w:rsidRPr="00183482" w14:paraId="328B069D" w14:textId="77777777" w:rsidTr="008E0695">
        <w:tc>
          <w:tcPr>
            <w:tcW w:w="1680" w:type="dxa"/>
          </w:tcPr>
          <w:p w14:paraId="6B65C982" w14:textId="68619D9E" w:rsidR="008C02C8" w:rsidRDefault="008C02C8" w:rsidP="008C02C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F05F76" w14:textId="03E892DD" w:rsidR="008C02C8" w:rsidRDefault="008C02C8" w:rsidP="008C02C8">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Similar view as OPPO, no need to have this proposal.</w:t>
            </w:r>
          </w:p>
        </w:tc>
      </w:tr>
    </w:tbl>
    <w:p w14:paraId="64BDA20B" w14:textId="6E09BCEE" w:rsidR="008A2865" w:rsidRPr="00106D45" w:rsidRDefault="008A2865" w:rsidP="008A2865">
      <w:pPr>
        <w:pStyle w:val="0Maintext"/>
        <w:spacing w:after="0" w:afterAutospacing="0"/>
        <w:ind w:firstLine="0"/>
      </w:pPr>
    </w:p>
    <w:p w14:paraId="06A1D805" w14:textId="09E8FE7A" w:rsidR="00BA32F2" w:rsidRDefault="00BA32F2" w:rsidP="008A2865">
      <w:pPr>
        <w:pStyle w:val="0Maintext"/>
        <w:spacing w:after="0" w:afterAutospacing="0"/>
        <w:ind w:firstLine="0"/>
      </w:pPr>
    </w:p>
    <w:p w14:paraId="45245835" w14:textId="3B54B4B6" w:rsidR="00BA32F2" w:rsidRPr="00B3606D" w:rsidRDefault="00BA32F2" w:rsidP="00BA32F2">
      <w:pPr>
        <w:autoSpaceDE w:val="0"/>
        <w:autoSpaceDN w:val="0"/>
        <w:spacing w:after="60"/>
        <w:jc w:val="both"/>
        <w:rPr>
          <w:rFonts w:ascii="Calibri" w:hAnsi="Calibri" w:cs="Calibri"/>
          <w:color w:val="000000" w:themeColor="text1"/>
          <w:sz w:val="22"/>
          <w:szCs w:val="22"/>
        </w:rPr>
      </w:pPr>
      <w:r w:rsidRPr="000C2137">
        <w:rPr>
          <w:rFonts w:ascii="Calibri" w:hAnsi="Calibri" w:cs="Calibri"/>
          <w:b/>
          <w:bCs/>
          <w:color w:val="000000" w:themeColor="text1"/>
          <w:sz w:val="22"/>
        </w:rPr>
        <w:t>Proposal 3-4</w:t>
      </w:r>
      <w:r w:rsidR="002D0FFC" w:rsidRPr="000C2137">
        <w:rPr>
          <w:rFonts w:ascii="Calibri" w:hAnsi="Calibri" w:cs="Calibri"/>
          <w:b/>
          <w:bCs/>
          <w:color w:val="000000" w:themeColor="text1"/>
          <w:sz w:val="22"/>
        </w:rPr>
        <w:t xml:space="preserve"> (I)</w:t>
      </w:r>
      <w:r w:rsidRPr="000C2137">
        <w:rPr>
          <w:rFonts w:ascii="Calibri" w:hAnsi="Calibri" w:cs="Calibri"/>
          <w:b/>
          <w:bCs/>
          <w:color w:val="000000" w:themeColor="text1"/>
          <w:sz w:val="22"/>
        </w:rPr>
        <w:t xml:space="preserve">: </w:t>
      </w:r>
      <w:r w:rsidRPr="000C2137">
        <w:rPr>
          <w:rFonts w:ascii="Calibri" w:hAnsi="Calibri" w:cs="Calibri"/>
          <w:color w:val="000000" w:themeColor="text1"/>
          <w:sz w:val="22"/>
          <w:szCs w:val="22"/>
        </w:rPr>
        <w:t xml:space="preserve">When UE </w:t>
      </w:r>
      <w:r w:rsidR="00B3402A" w:rsidRPr="000C2137">
        <w:rPr>
          <w:rFonts w:ascii="Calibri" w:hAnsi="Calibri" w:cs="Calibri"/>
          <w:color w:val="000000" w:themeColor="text1"/>
          <w:sz w:val="22"/>
          <w:szCs w:val="22"/>
        </w:rPr>
        <w:t xml:space="preserve">is triggered to </w:t>
      </w:r>
      <w:r w:rsidRPr="000C2137">
        <w:rPr>
          <w:rFonts w:ascii="Calibri" w:hAnsi="Calibri" w:cs="Calibri"/>
          <w:color w:val="000000" w:themeColor="text1"/>
          <w:sz w:val="22"/>
          <w:szCs w:val="22"/>
        </w:rPr>
        <w:t>perform re-evaluation and pre-emption checking for per</w:t>
      </w:r>
      <w:r w:rsidR="00B3402A" w:rsidRPr="000C2137">
        <w:rPr>
          <w:rFonts w:ascii="Calibri" w:hAnsi="Calibri" w:cs="Calibri"/>
          <w:color w:val="000000" w:themeColor="text1"/>
          <w:sz w:val="22"/>
          <w:szCs w:val="22"/>
        </w:rPr>
        <w:t>iodic</w:t>
      </w:r>
      <w:r w:rsidR="00B3402A"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00B3402A" w:rsidRPr="00B3606D">
        <w:rPr>
          <w:rFonts w:ascii="Calibri" w:hAnsi="Calibri" w:cs="Calibri"/>
          <w:color w:val="000000" w:themeColor="text1"/>
          <w:sz w:val="22"/>
          <w:szCs w:val="22"/>
        </w:rPr>
        <w:t>) in slot n,</w:t>
      </w:r>
    </w:p>
    <w:p w14:paraId="1F4B2837" w14:textId="77777777" w:rsidR="00DE48A1" w:rsidRPr="00B3606D" w:rsidRDefault="00DE48A1" w:rsidP="00DE48A1">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528CF1" w14:textId="77777777" w:rsidR="00DE48A1" w:rsidRPr="00B3606D" w:rsidRDefault="007B58E1" w:rsidP="00DE48A1">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DE48A1" w:rsidRPr="00B3606D">
        <w:rPr>
          <w:rFonts w:ascii="Calibri" w:hAnsi="Calibri" w:cs="Calibri"/>
          <w:iCs/>
          <w:color w:val="000000" w:themeColor="text1"/>
          <w:sz w:val="22"/>
          <w:szCs w:val="22"/>
          <w:lang w:val="en-US" w:eastAsia="zh-CN"/>
        </w:rPr>
        <w:t xml:space="preserve"> is the </w:t>
      </w:r>
      <w:r w:rsidR="00DE48A1"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color w:val="000000" w:themeColor="text1"/>
          <w:sz w:val="22"/>
          <w:szCs w:val="22"/>
          <w:lang w:eastAsia="zh-CN"/>
        </w:rPr>
        <w:t>, …) and pre-emption checking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0</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1</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xml:space="preserve">, </w:t>
      </w:r>
      <w:r w:rsidR="00DE48A1" w:rsidRPr="00B3606D">
        <w:rPr>
          <w:rFonts w:asciiTheme="minorHAnsi" w:hAnsiTheme="minorHAnsi" w:cstheme="minorHAnsi"/>
          <w:i/>
          <w:iCs/>
          <w:color w:val="000000" w:themeColor="text1"/>
          <w:sz w:val="22"/>
          <w:szCs w:val="22"/>
          <w:lang w:eastAsia="zh-CN"/>
        </w:rPr>
        <w:t>r</w:t>
      </w:r>
      <w:r w:rsidR="00DE48A1" w:rsidRPr="00B3606D">
        <w:rPr>
          <w:rFonts w:asciiTheme="minorHAnsi" w:hAnsiTheme="minorHAnsi" w:cstheme="minorHAnsi"/>
          <w:i/>
          <w:iCs/>
          <w:color w:val="000000" w:themeColor="text1"/>
          <w:sz w:val="22"/>
          <w:szCs w:val="22"/>
          <w:vertAlign w:val="subscript"/>
          <w:lang w:eastAsia="zh-CN"/>
        </w:rPr>
        <w:t>2</w:t>
      </w:r>
      <w:r w:rsidR="00DE48A1" w:rsidRPr="00B3606D">
        <w:rPr>
          <w:rFonts w:asciiTheme="minorHAnsi" w:hAnsiTheme="minorHAnsi" w:cstheme="minorHAnsi"/>
          <w:i/>
          <w:iCs/>
          <w:color w:val="000000" w:themeColor="text1"/>
          <w:sz w:val="22"/>
          <w:szCs w:val="22"/>
          <w:lang w:eastAsia="zh-CN"/>
        </w:rPr>
        <w:t>’</w:t>
      </w:r>
      <w:r w:rsidR="00DE48A1" w:rsidRPr="00B3606D">
        <w:rPr>
          <w:rFonts w:asciiTheme="minorHAnsi" w:hAnsiTheme="minorHAnsi" w:cstheme="minorHAnsi"/>
          <w:color w:val="000000" w:themeColor="text1"/>
          <w:sz w:val="22"/>
          <w:szCs w:val="22"/>
          <w:lang w:eastAsia="zh-CN"/>
        </w:rPr>
        <w:t>, …).</w:t>
      </w:r>
    </w:p>
    <w:p w14:paraId="76F5AD8C" w14:textId="77777777" w:rsidR="00DE48A1" w:rsidRPr="00B3606D" w:rsidRDefault="00DE48A1" w:rsidP="00DE48A1">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63ADF61" w14:textId="0999EB66" w:rsidR="00B3402A" w:rsidRPr="00B3606D" w:rsidRDefault="00B3402A" w:rsidP="00BA32F2">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B47C56A" w14:textId="77777777"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lastRenderedPageBreak/>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27560463" w14:textId="5A37FA0A" w:rsidR="00B3402A" w:rsidRPr="00B3606D" w:rsidRDefault="00B3402A" w:rsidP="00B3402A">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44CB371" w14:textId="6771F255" w:rsidR="00B3402A" w:rsidRPr="00B3606D" w:rsidRDefault="00B3402A" w:rsidP="00B3402A">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CBA61C1" w14:textId="784C0CDF" w:rsidR="00B3402A" w:rsidRPr="00B3606D" w:rsidRDefault="00B3402A" w:rsidP="00B3402A">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6ACDD020" w14:textId="41360FF4" w:rsidR="00DE48A1" w:rsidRPr="00B3606D" w:rsidRDefault="00DE48A1" w:rsidP="00DE48A1">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B3606D" w:rsidRPr="00B3606D">
        <w:rPr>
          <w:rFonts w:ascii="Calibri" w:hAnsi="Calibri" w:cs="Calibri"/>
          <w:iCs/>
          <w:color w:val="000000" w:themeColor="text1"/>
          <w:sz w:val="22"/>
          <w:szCs w:val="22"/>
          <w:lang w:val="en-US" w:eastAsia="zh-CN"/>
        </w:rPr>
        <w:t>.</w:t>
      </w:r>
    </w:p>
    <w:p w14:paraId="3D7CF6AF" w14:textId="22C58842" w:rsidR="00DE48A1" w:rsidRDefault="00DE48A1" w:rsidP="00DE48A1">
      <w:pPr>
        <w:numPr>
          <w:ilvl w:val="2"/>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F09005B" w14:textId="77777777" w:rsidR="00B3606D" w:rsidRPr="00B3606D" w:rsidRDefault="00B3606D" w:rsidP="00B3606D">
      <w:pPr>
        <w:spacing w:after="60"/>
        <w:rPr>
          <w:rFonts w:ascii="Calibri" w:hAnsi="Calibri" w:cs="Calibri"/>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BA32F2" w14:paraId="79761A1C" w14:textId="77777777" w:rsidTr="000B7280">
        <w:tc>
          <w:tcPr>
            <w:tcW w:w="1680" w:type="dxa"/>
          </w:tcPr>
          <w:p w14:paraId="25DEF265"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05C57C" w14:textId="77777777" w:rsidR="00BA32F2" w:rsidRPr="00C67F08" w:rsidRDefault="00BA32F2"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BA32F2" w14:paraId="621C83C3" w14:textId="77777777" w:rsidTr="000B7280">
        <w:tc>
          <w:tcPr>
            <w:tcW w:w="1680" w:type="dxa"/>
          </w:tcPr>
          <w:p w14:paraId="42D48BF3" w14:textId="4DF4D5EE" w:rsidR="00BA32F2" w:rsidRPr="00C67F08"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LGE</w:t>
            </w:r>
          </w:p>
        </w:tc>
        <w:tc>
          <w:tcPr>
            <w:tcW w:w="7954" w:type="dxa"/>
          </w:tcPr>
          <w:p w14:paraId="74B652E0" w14:textId="2D32C907" w:rsidR="00BA32F2" w:rsidRDefault="007A039D" w:rsidP="000B7280">
            <w:pPr>
              <w:autoSpaceDE w:val="0"/>
              <w:autoSpaceDN w:val="0"/>
              <w:jc w:val="both"/>
              <w:rPr>
                <w:rFonts w:ascii="Calibri" w:hAnsi="Calibri" w:cs="Calibri"/>
                <w:sz w:val="22"/>
                <w:lang w:eastAsia="ko-KR"/>
              </w:rPr>
            </w:pPr>
            <w:r>
              <w:rPr>
                <w:rFonts w:ascii="Calibri" w:hAnsi="Calibri" w:cs="Calibri" w:hint="eastAsia"/>
                <w:sz w:val="22"/>
                <w:lang w:eastAsia="ko-KR"/>
              </w:rPr>
              <w:t xml:space="preserve">Support scheme 1. </w:t>
            </w:r>
            <w:r>
              <w:rPr>
                <w:rFonts w:ascii="Calibri" w:hAnsi="Calibri" w:cs="Calibri"/>
                <w:sz w:val="22"/>
                <w:lang w:eastAsia="ko-KR"/>
              </w:rPr>
              <w:t xml:space="preserve">It is aligned with the partial sensing operations for the initial resource (re)selection, which </w:t>
            </w:r>
            <w:r w:rsidR="00202DAC">
              <w:rPr>
                <w:rFonts w:ascii="Calibri" w:hAnsi="Calibri" w:cs="Calibri"/>
                <w:sz w:val="22"/>
                <w:lang w:eastAsia="ko-KR"/>
              </w:rPr>
              <w:t>is preferred</w:t>
            </w:r>
            <w:r>
              <w:rPr>
                <w:rFonts w:ascii="Calibri" w:hAnsi="Calibri" w:cs="Calibri"/>
                <w:sz w:val="22"/>
                <w:lang w:eastAsia="ko-KR"/>
              </w:rPr>
              <w:t xml:space="preserve"> </w:t>
            </w:r>
            <w:r w:rsidR="00202DAC">
              <w:rPr>
                <w:rFonts w:ascii="Calibri" w:hAnsi="Calibri" w:cs="Calibri"/>
                <w:sz w:val="22"/>
                <w:lang w:eastAsia="ko-KR"/>
              </w:rPr>
              <w:t>as a unified approach</w:t>
            </w:r>
            <w:r>
              <w:rPr>
                <w:rFonts w:ascii="Calibri" w:hAnsi="Calibri" w:cs="Calibri"/>
                <w:sz w:val="22"/>
                <w:lang w:eastAsia="ko-KR"/>
              </w:rPr>
              <w:t>.</w:t>
            </w:r>
            <w:r w:rsidR="000B7280">
              <w:rPr>
                <w:rFonts w:ascii="Calibri" w:hAnsi="Calibri" w:cs="Calibri"/>
                <w:sz w:val="22"/>
                <w:lang w:eastAsia="ko-KR"/>
              </w:rPr>
              <w:t xml:space="preserve"> Some exceptional case can be discussed as FFS points, but as a general direction, scheme 1 is more reasonable.</w:t>
            </w:r>
          </w:p>
          <w:p w14:paraId="6F09B2C8" w14:textId="5C03E367" w:rsidR="007A039D" w:rsidRPr="00C67F08" w:rsidRDefault="007A039D" w:rsidP="000B7280">
            <w:pPr>
              <w:autoSpaceDE w:val="0"/>
              <w:autoSpaceDN w:val="0"/>
              <w:jc w:val="both"/>
              <w:rPr>
                <w:rFonts w:ascii="Calibri" w:hAnsi="Calibri" w:cs="Calibri"/>
                <w:sz w:val="22"/>
                <w:lang w:eastAsia="ko-KR"/>
              </w:rPr>
            </w:pPr>
            <w:r>
              <w:rPr>
                <w:rFonts w:ascii="Calibri" w:hAnsi="Calibri" w:cs="Calibri"/>
                <w:sz w:val="22"/>
                <w:lang w:eastAsia="ko-KR"/>
              </w:rPr>
              <w:t>Scheme 2 requires more power consumption than scheme 1, especially when the resources are apart from the slot n, which is controversial to the power saving purpose.</w:t>
            </w:r>
          </w:p>
        </w:tc>
      </w:tr>
      <w:tr w:rsidR="00FE5279" w14:paraId="529645E6" w14:textId="77777777" w:rsidTr="000B7280">
        <w:tc>
          <w:tcPr>
            <w:tcW w:w="1680" w:type="dxa"/>
          </w:tcPr>
          <w:p w14:paraId="7AF7B943" w14:textId="1193FB52" w:rsidR="00FE5279" w:rsidRPr="006013E7" w:rsidRDefault="00FE5279" w:rsidP="00FE5279">
            <w:pPr>
              <w:autoSpaceDE w:val="0"/>
              <w:autoSpaceDN w:val="0"/>
              <w:jc w:val="both"/>
              <w:rPr>
                <w:rFonts w:asciiTheme="minorHAnsi" w:hAnsiTheme="minorHAnsi" w:cstheme="minorHAnsi"/>
                <w:sz w:val="22"/>
                <w:szCs w:val="22"/>
              </w:rPr>
            </w:pPr>
            <w:r w:rsidRPr="006013E7">
              <w:rPr>
                <w:rFonts w:asciiTheme="minorHAnsi" w:eastAsiaTheme="minorEastAsia" w:hAnsiTheme="minorHAnsi" w:cstheme="minorHAnsi"/>
                <w:sz w:val="22"/>
                <w:szCs w:val="22"/>
                <w:lang w:eastAsia="zh-CN"/>
              </w:rPr>
              <w:t>vivo</w:t>
            </w:r>
          </w:p>
        </w:tc>
        <w:tc>
          <w:tcPr>
            <w:tcW w:w="7954" w:type="dxa"/>
          </w:tcPr>
          <w:p w14:paraId="6B21E29C" w14:textId="77777777" w:rsidR="00FE5279" w:rsidRDefault="00FE5279" w:rsidP="00FE5279">
            <w:pPr>
              <w:pStyle w:val="BodyText"/>
              <w:spacing w:before="120"/>
              <w:rPr>
                <w:rFonts w:asciiTheme="minorHAnsi" w:eastAsiaTheme="minorEastAsia" w:hAnsiTheme="minorHAnsi" w:cstheme="minorHAnsi"/>
                <w:iCs/>
                <w:sz w:val="22"/>
                <w:szCs w:val="22"/>
                <w:lang w:eastAsia="zh-CN"/>
              </w:rPr>
            </w:pPr>
            <w:r w:rsidRPr="006013E7">
              <w:rPr>
                <w:rFonts w:asciiTheme="minorHAnsi" w:eastAsiaTheme="minorEastAsia" w:hAnsiTheme="minorHAnsi" w:cstheme="minorHAnsi"/>
                <w:sz w:val="22"/>
                <w:szCs w:val="22"/>
                <w:lang w:val="en-US" w:eastAsia="zh-CN"/>
              </w:rPr>
              <w:t xml:space="preserve">We suggest to discuss </w:t>
            </w:r>
            <w:r w:rsidRPr="006013E7">
              <w:rPr>
                <w:rFonts w:asciiTheme="minorHAnsi" w:hAnsiTheme="minorHAnsi" w:cstheme="minorHAnsi"/>
                <w:color w:val="000000" w:themeColor="text1"/>
                <w:sz w:val="22"/>
                <w:szCs w:val="22"/>
              </w:rPr>
              <w:t xml:space="preserve">re-evaluation and pre-emption checking separately. </w:t>
            </w:r>
            <w:r w:rsidR="0001193C">
              <w:rPr>
                <w:rFonts w:asciiTheme="minorHAnsi" w:hAnsiTheme="minorHAnsi" w:cstheme="minorHAnsi"/>
                <w:color w:val="000000" w:themeColor="text1"/>
                <w:sz w:val="22"/>
                <w:szCs w:val="22"/>
              </w:rPr>
              <w:t>F</w:t>
            </w:r>
            <w:r w:rsidRPr="006013E7">
              <w:rPr>
                <w:rFonts w:asciiTheme="minorHAnsi" w:eastAsiaTheme="minorEastAsia" w:hAnsiTheme="minorHAnsi" w:cstheme="minorHAnsi"/>
                <w:color w:val="000000" w:themeColor="text1"/>
                <w:sz w:val="22"/>
                <w:szCs w:val="22"/>
                <w:lang w:eastAsia="zh-CN"/>
              </w:rPr>
              <w:t>or r</w:t>
            </w:r>
            <w:r w:rsidRPr="006013E7">
              <w:rPr>
                <w:rFonts w:asciiTheme="minorHAnsi" w:eastAsiaTheme="minorEastAsia" w:hAnsiTheme="minorHAnsi" w:cstheme="minorHAnsi"/>
                <w:iCs/>
                <w:sz w:val="22"/>
                <w:szCs w:val="22"/>
                <w:lang w:eastAsia="zh-CN"/>
              </w:rPr>
              <w:t xml:space="preserve">e-evaluation, we support scheme1. </w:t>
            </w:r>
            <w:r w:rsidRPr="006013E7">
              <w:rPr>
                <w:rFonts w:asciiTheme="minorHAnsi" w:eastAsiaTheme="minorEastAsia" w:hAnsiTheme="minorHAnsi" w:cstheme="minorHAnsi"/>
                <w:color w:val="000000" w:themeColor="text1"/>
                <w:sz w:val="22"/>
                <w:szCs w:val="22"/>
                <w:lang w:eastAsia="zh-CN"/>
              </w:rPr>
              <w:t>Since r</w:t>
            </w:r>
            <w:r w:rsidRPr="006013E7">
              <w:rPr>
                <w:rFonts w:asciiTheme="minorHAnsi" w:eastAsiaTheme="minorEastAsia" w:hAnsiTheme="minorHAnsi" w:cstheme="minorHAnsi"/>
                <w:iCs/>
                <w:sz w:val="22"/>
                <w:szCs w:val="22"/>
                <w:lang w:eastAsia="zh-CN"/>
              </w:rPr>
              <w:t>e-evaluation check is only applied for the initial period, both the CPS and PBPS can be performed for re-evaluation to decrease the possibility of collision</w:t>
            </w:r>
            <w:r w:rsidR="006013E7">
              <w:rPr>
                <w:rFonts w:asciiTheme="minorHAnsi" w:eastAsiaTheme="minorEastAsia" w:hAnsiTheme="minorHAnsi" w:cstheme="minorHAnsi"/>
                <w:iCs/>
                <w:sz w:val="22"/>
                <w:szCs w:val="22"/>
                <w:lang w:eastAsia="zh-CN"/>
              </w:rPr>
              <w:t xml:space="preserve"> </w:t>
            </w:r>
            <w:r w:rsidR="006013E7">
              <w:rPr>
                <w:rFonts w:asciiTheme="minorHAnsi" w:eastAsiaTheme="minorEastAsia" w:hAnsiTheme="minorHAnsi" w:cstheme="minorHAnsi" w:hint="eastAsia"/>
                <w:iCs/>
                <w:sz w:val="22"/>
                <w:szCs w:val="22"/>
                <w:lang w:eastAsia="zh-CN"/>
              </w:rPr>
              <w:t>without</w:t>
            </w:r>
            <w:r w:rsidR="006013E7">
              <w:rPr>
                <w:rFonts w:asciiTheme="minorHAnsi" w:eastAsiaTheme="minorEastAsia" w:hAnsiTheme="minorHAnsi" w:cstheme="minorHAnsi"/>
                <w:iCs/>
                <w:sz w:val="22"/>
                <w:szCs w:val="22"/>
                <w:lang w:eastAsia="zh-CN"/>
              </w:rPr>
              <w:t xml:space="preserve"> significant power </w:t>
            </w:r>
            <w:r w:rsidR="0001193C">
              <w:rPr>
                <w:rFonts w:asciiTheme="minorHAnsi" w:eastAsiaTheme="minorEastAsia" w:hAnsiTheme="minorHAnsi" w:cstheme="minorHAnsi"/>
                <w:iCs/>
                <w:sz w:val="22"/>
                <w:szCs w:val="22"/>
                <w:lang w:eastAsia="zh-CN"/>
              </w:rPr>
              <w:t>consumption.</w:t>
            </w:r>
          </w:p>
          <w:p w14:paraId="19EC39A6" w14:textId="77777777" w:rsidR="00912953" w:rsidRDefault="00912953" w:rsidP="00FE5279">
            <w:pPr>
              <w:pStyle w:val="BodyText"/>
              <w:spacing w:before="120"/>
              <w:rPr>
                <w:rFonts w:asciiTheme="minorHAnsi" w:eastAsiaTheme="minorEastAsia" w:hAnsiTheme="minorHAnsi" w:cstheme="minorHAnsi"/>
                <w:iCs/>
                <w:color w:val="000000" w:themeColor="text1"/>
                <w:sz w:val="22"/>
                <w:szCs w:val="22"/>
                <w:lang w:eastAsia="zh-CN"/>
              </w:rPr>
            </w:pPr>
          </w:p>
          <w:p w14:paraId="0C8B2EFD" w14:textId="166C57B2" w:rsidR="00912953" w:rsidRPr="006013E7" w:rsidRDefault="00912953" w:rsidP="00FE5279">
            <w:pPr>
              <w:pStyle w:val="BodyText"/>
              <w:spacing w:before="120"/>
              <w:rPr>
                <w:rFonts w:asciiTheme="minorHAnsi" w:hAnsiTheme="minorHAnsi" w:cstheme="minorHAnsi"/>
                <w:color w:val="000000" w:themeColor="text1"/>
                <w:sz w:val="22"/>
                <w:szCs w:val="22"/>
              </w:rPr>
            </w:pPr>
            <w:r w:rsidRPr="00E60D4C">
              <w:rPr>
                <w:rFonts w:asciiTheme="minorHAnsi" w:eastAsiaTheme="minorEastAsia" w:hAnsiTheme="minorHAnsi" w:cstheme="minorHAnsi"/>
                <w:iCs/>
                <w:color w:val="0070C0"/>
                <w:sz w:val="22"/>
                <w:szCs w:val="22"/>
                <w:lang w:eastAsia="zh-CN"/>
              </w:rPr>
              <w:t>FL: In my view, the differences between re-evaluation and pre-emption are about whether (pre-emption enabling and disabling) and when (initial and non-initial reservation period) they are performed. In terms of which resources (pre-selected/reserved) and how partial sensing (PBPS+CPS) should be performed would be the same in my understanding. I haven’t seen a strong need to specify different partial sensing schemes between re-evaluation and pre-emption. Since PBPS + CPS are performed for the initial resource selection, the same partial sensing and results can be reused for both evaluation and pre-emption checking. or the non-initial reservation periods, if only one of them is performed (PBPS or CPS), either periodic or dynamic reservations from other UEs will not be detected. This can significantly degrade the performance.</w:t>
            </w:r>
          </w:p>
        </w:tc>
      </w:tr>
      <w:tr w:rsidR="00BA32F2" w14:paraId="7132D008" w14:textId="77777777" w:rsidTr="000B7280">
        <w:tc>
          <w:tcPr>
            <w:tcW w:w="1680" w:type="dxa"/>
          </w:tcPr>
          <w:p w14:paraId="6A0465EA" w14:textId="42642E21"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5C6A849" w14:textId="4D04AF0E" w:rsidR="00BA32F2" w:rsidRPr="00C73C9B" w:rsidRDefault="00C73C9B" w:rsidP="000B72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Scheme 1.</w:t>
            </w:r>
          </w:p>
        </w:tc>
      </w:tr>
      <w:tr w:rsidR="00B43F7F" w14:paraId="0C1C60FC" w14:textId="77777777" w:rsidTr="000B7280">
        <w:tc>
          <w:tcPr>
            <w:tcW w:w="1680" w:type="dxa"/>
          </w:tcPr>
          <w:p w14:paraId="4563C91A" w14:textId="1228F70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7954" w:type="dxa"/>
          </w:tcPr>
          <w:p w14:paraId="4899C38D"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Scheme 1 with comments. Because Scheme 1 does not need to perform a long-term contiguous sensing as Scheme 2, which is more beneficial for power saving.</w:t>
            </w:r>
          </w:p>
          <w:p w14:paraId="4DEFC34D" w14:textId="77777777" w:rsidR="00B43F7F" w:rsidRDefault="00B43F7F" w:rsidP="00B43F7F">
            <w:pPr>
              <w:autoSpaceDE w:val="0"/>
              <w:autoSpaceDN w:val="0"/>
              <w:jc w:val="both"/>
              <w:rPr>
                <w:rFonts w:ascii="Calibri" w:eastAsiaTheme="minorEastAsia" w:hAnsi="Calibri" w:cs="Calibri"/>
                <w:sz w:val="22"/>
                <w:lang w:eastAsia="zh-CN"/>
              </w:rPr>
            </w:pPr>
          </w:p>
          <w:p w14:paraId="02243AF7" w14:textId="77777777" w:rsidR="00B43F7F" w:rsidRDefault="00B43F7F" w:rsidP="00B43F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PBPS, we think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additional slots should be included in the candidate resource set; otherwise, the candidate resources will be not sufficient if the resource re-selection is triggered. PBPS can also be triggered for these additional slots, or only CPS is done for these slots.</w:t>
            </w:r>
          </w:p>
          <w:p w14:paraId="42F6CEFA" w14:textId="77777777" w:rsidR="00B43F7F" w:rsidRDefault="00B43F7F" w:rsidP="00B43F7F">
            <w:pPr>
              <w:autoSpaceDE w:val="0"/>
              <w:autoSpaceDN w:val="0"/>
              <w:jc w:val="both"/>
              <w:rPr>
                <w:rFonts w:ascii="Calibri" w:eastAsiaTheme="minorEastAsia" w:hAnsi="Calibri" w:cs="Calibri"/>
                <w:sz w:val="22"/>
                <w:lang w:eastAsia="zh-CN"/>
              </w:rPr>
            </w:pPr>
          </w:p>
          <w:p w14:paraId="2026D093" w14:textId="116F1DF9" w:rsidR="00B43F7F" w:rsidRPr="00C67F08" w:rsidRDefault="00B43F7F" w:rsidP="00B43F7F">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CPS, we think it is also needed subject to the processing time.</w:t>
            </w:r>
          </w:p>
        </w:tc>
      </w:tr>
      <w:tr w:rsidR="00812571" w14:paraId="0EEA973B" w14:textId="77777777" w:rsidTr="000B7280">
        <w:tc>
          <w:tcPr>
            <w:tcW w:w="1680" w:type="dxa"/>
          </w:tcPr>
          <w:p w14:paraId="0D280B8C" w14:textId="49820F70" w:rsidR="00812571" w:rsidRP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3DC24DC" w14:textId="7F7254C9"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 Option 1 in the FL summary at the last meeting.</w:t>
            </w:r>
          </w:p>
          <w:p w14:paraId="0210EDC4"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Option 1: UE performs partial sensing only for the pre-selected resources and/or reserved resources)</w:t>
            </w:r>
          </w:p>
          <w:p w14:paraId="394262BC" w14:textId="77777777" w:rsidR="00812571" w:rsidRDefault="00812571"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 xml:space="preserve">ut we can be flexible with this direction. Then in this case, we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w:t>
            </w:r>
            <w:r w:rsidR="00CB5480">
              <w:rPr>
                <w:rFonts w:ascii="Calibri" w:eastAsia="MS Mincho" w:hAnsi="Calibri" w:cs="Calibri"/>
                <w:sz w:val="22"/>
                <w:lang w:eastAsia="ja-JP"/>
              </w:rPr>
              <w:t>suggestion. This direction is OK for re-evaluation, while for pre-emption check, there is no remaining Y slots normally. This proposal does not work for pre-emption check.</w:t>
            </w:r>
          </w:p>
          <w:p w14:paraId="231A2A20" w14:textId="77777777" w:rsidR="00CB5480" w:rsidRDefault="00CB5480" w:rsidP="00B43F7F">
            <w:pPr>
              <w:autoSpaceDE w:val="0"/>
              <w:autoSpaceDN w:val="0"/>
              <w:jc w:val="both"/>
              <w:rPr>
                <w:rFonts w:ascii="Calibri" w:eastAsia="MS Mincho" w:hAnsi="Calibri" w:cs="Calibri"/>
                <w:sz w:val="22"/>
                <w:lang w:eastAsia="ja-JP"/>
              </w:rPr>
            </w:pPr>
          </w:p>
          <w:p w14:paraId="544FA7F0" w14:textId="68007117" w:rsidR="00CB5480" w:rsidRPr="00812571" w:rsidRDefault="00CB5480" w:rsidP="00B43F7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I</w:t>
            </w:r>
            <w:r>
              <w:rPr>
                <w:rFonts w:ascii="Calibri" w:eastAsia="MS Mincho" w:hAnsi="Calibri" w:cs="Calibri"/>
                <w:sz w:val="22"/>
                <w:lang w:eastAsia="ja-JP"/>
              </w:rPr>
              <w:t>n this proposal, we would like to ask how to determine RSRP threshold. If Step4/5/6/7 are performed as normal procedure with less remaining Y candidate slots, RSRP threshold might become much higher. We suggest discussing this aspect. For this proposal, one FFS can be added as “</w:t>
            </w:r>
            <w:r>
              <w:rPr>
                <w:rFonts w:ascii="Calibri" w:eastAsia="MS Mincho" w:hAnsi="Calibri" w:cs="Calibri" w:hint="eastAsia"/>
                <w:sz w:val="22"/>
                <w:lang w:eastAsia="ja-JP"/>
              </w:rPr>
              <w:t>F</w:t>
            </w:r>
            <w:r>
              <w:rPr>
                <w:rFonts w:ascii="Calibri" w:eastAsia="MS Mincho" w:hAnsi="Calibri" w:cs="Calibri"/>
                <w:sz w:val="22"/>
                <w:lang w:eastAsia="ja-JP"/>
              </w:rPr>
              <w:t>FS: how to determine RSRP threshold”.</w:t>
            </w:r>
          </w:p>
        </w:tc>
      </w:tr>
      <w:tr w:rsidR="00AE4B80" w:rsidRPr="00D91051" w14:paraId="3D47F2FA" w14:textId="77777777" w:rsidTr="00AE4B80">
        <w:tc>
          <w:tcPr>
            <w:tcW w:w="1680" w:type="dxa"/>
          </w:tcPr>
          <w:p w14:paraId="21F32E76" w14:textId="77777777" w:rsidR="00AE4B80" w:rsidRPr="00C67F08" w:rsidRDefault="00AE4B80" w:rsidP="004441C3">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094A1DE4" w14:textId="442DD9B7"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On the sub-bullet that “</w:t>
            </w:r>
            <w:r w:rsidRPr="00E21413">
              <w:rPr>
                <w:rFonts w:ascii="Calibri" w:hAnsi="Calibri" w:cs="Calibri"/>
                <w:sz w:val="22"/>
                <w:lang w:val="en-US"/>
              </w:rPr>
              <w:tab/>
            </w:r>
            <w:proofErr w:type="spellStart"/>
            <w:r w:rsidRPr="00E21413">
              <w:rPr>
                <w:rFonts w:ascii="Calibri" w:hAnsi="Calibri" w:cs="Calibri"/>
                <w:sz w:val="22"/>
                <w:lang w:val="en-US"/>
              </w:rPr>
              <w:t>t_r^SL</w:t>
            </w:r>
            <w:proofErr w:type="spellEnd"/>
            <w:r w:rsidRPr="00E21413">
              <w:rPr>
                <w:rFonts w:ascii="Calibri" w:hAnsi="Calibri" w:cs="Calibri"/>
                <w:sz w:val="22"/>
                <w:lang w:val="en-US"/>
              </w:rPr>
              <w:t xml:space="preserve"> is the smallest slot index among the sets of resources provided by higher layer for re-evaluation (r0, r1, r2, …) and pre-emption checking (r0’, r1’, r2’, …).</w:t>
            </w:r>
            <w:r>
              <w:rPr>
                <w:rFonts w:ascii="Calibri" w:hAnsi="Calibri" w:cs="Calibri"/>
                <w:sz w:val="22"/>
                <w:lang w:val="en-US"/>
              </w:rPr>
              <w:t xml:space="preserve">” The </w:t>
            </w:r>
            <w:r w:rsidRPr="004B0829">
              <w:rPr>
                <w:rFonts w:ascii="Calibri" w:hAnsi="Calibri" w:cs="Calibri"/>
                <w:sz w:val="22"/>
                <w:lang w:val="en-US"/>
              </w:rPr>
              <w:t>case that r0 is ty0</w:t>
            </w:r>
            <w:r>
              <w:rPr>
                <w:rFonts w:ascii="Calibri" w:hAnsi="Calibri" w:cs="Calibri"/>
                <w:sz w:val="22"/>
                <w:lang w:val="en-US"/>
              </w:rPr>
              <w:t xml:space="preserve"> should be excluded. A</w:t>
            </w:r>
            <w:r w:rsidRPr="004B0829">
              <w:rPr>
                <w:rFonts w:ascii="Calibri" w:hAnsi="Calibri" w:cs="Calibri"/>
                <w:sz w:val="22"/>
                <w:lang w:val="en-US"/>
              </w:rPr>
              <w:t xml:space="preserve"> UE does not need to be triggered </w:t>
            </w:r>
            <w:r>
              <w:rPr>
                <w:rFonts w:ascii="Calibri" w:hAnsi="Calibri" w:cs="Calibri"/>
                <w:sz w:val="22"/>
                <w:lang w:val="en-US"/>
              </w:rPr>
              <w:t>to</w:t>
            </w:r>
            <w:r w:rsidRPr="004B0829">
              <w:rPr>
                <w:rFonts w:ascii="Calibri" w:hAnsi="Calibri" w:cs="Calibri"/>
                <w:sz w:val="22"/>
                <w:lang w:val="en-US"/>
              </w:rPr>
              <w:t xml:space="preserve"> </w:t>
            </w:r>
            <w:r>
              <w:rPr>
                <w:rFonts w:ascii="Calibri" w:hAnsi="Calibri" w:cs="Calibri"/>
                <w:sz w:val="22"/>
                <w:lang w:val="en-US"/>
              </w:rPr>
              <w:t xml:space="preserve">re-evaluate it, because </w:t>
            </w:r>
            <w:r w:rsidRPr="004B0829">
              <w:rPr>
                <w:rFonts w:ascii="Calibri" w:hAnsi="Calibri" w:cs="Calibri"/>
                <w:sz w:val="22"/>
                <w:lang w:val="en-US"/>
              </w:rPr>
              <w:t xml:space="preserve">ty0 already has latest PBSP and CPS result </w:t>
            </w:r>
            <w:r>
              <w:rPr>
                <w:rFonts w:ascii="Calibri" w:hAnsi="Calibri" w:cs="Calibri"/>
                <w:sz w:val="22"/>
                <w:lang w:val="en-US"/>
              </w:rPr>
              <w:t xml:space="preserve">in the process of candidate resource set determination, </w:t>
            </w:r>
            <w:r w:rsidRPr="004B0829">
              <w:rPr>
                <w:rFonts w:ascii="Calibri" w:hAnsi="Calibri" w:cs="Calibri"/>
                <w:sz w:val="22"/>
                <w:lang w:val="en-US"/>
              </w:rPr>
              <w:t>given that PBPS and CPS is defined as a reference to ty0.</w:t>
            </w:r>
          </w:p>
          <w:p w14:paraId="2E0629B5" w14:textId="77777777" w:rsidR="00912953" w:rsidRPr="004B0829" w:rsidRDefault="00912953" w:rsidP="004441C3">
            <w:pPr>
              <w:autoSpaceDE w:val="0"/>
              <w:autoSpaceDN w:val="0"/>
              <w:jc w:val="both"/>
              <w:rPr>
                <w:rFonts w:ascii="Calibri" w:hAnsi="Calibri" w:cs="Calibri"/>
                <w:sz w:val="22"/>
                <w:lang w:val="en-US"/>
              </w:rPr>
            </w:pPr>
          </w:p>
          <w:p w14:paraId="3559EDAB" w14:textId="77777777" w:rsidR="00912953" w:rsidRDefault="00912953" w:rsidP="00912953">
            <w:pPr>
              <w:autoSpaceDE w:val="0"/>
              <w:autoSpaceDN w:val="0"/>
              <w:jc w:val="both"/>
              <w:rPr>
                <w:rFonts w:ascii="Calibri" w:hAnsi="Calibri" w:cs="Calibri"/>
                <w:sz w:val="22"/>
                <w:lang w:val="en-US"/>
              </w:rPr>
            </w:pPr>
            <w:r w:rsidRPr="008648C2">
              <w:rPr>
                <w:rFonts w:ascii="Calibri" w:hAnsi="Calibri" w:cs="Calibri"/>
                <w:color w:val="0070C0"/>
                <w:sz w:val="22"/>
                <w:lang w:val="en-US"/>
              </w:rPr>
              <w:t xml:space="preserve">FL: I tend to agree re-evaluation would be excluded / not performed 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sidRPr="008648C2">
              <w:rPr>
                <w:rFonts w:ascii="Calibri" w:hAnsi="Calibri" w:cs="Calibri"/>
                <w:color w:val="0070C0"/>
                <w:sz w:val="22"/>
                <w:lang w:val="en-US"/>
              </w:rPr>
              <w:t xml:space="preserve"> of the </w:t>
            </w:r>
            <w:r w:rsidRPr="008648C2">
              <w:rPr>
                <w:rFonts w:ascii="Calibri" w:hAnsi="Calibri" w:cs="Calibri"/>
                <w:i/>
                <w:iCs/>
                <w:color w:val="0070C0"/>
                <w:sz w:val="22"/>
                <w:lang w:val="en-US"/>
              </w:rPr>
              <w:t>Y</w:t>
            </w:r>
            <w:r w:rsidRPr="008648C2">
              <w:rPr>
                <w:rFonts w:ascii="Calibri" w:hAnsi="Calibri" w:cs="Calibri"/>
                <w:color w:val="0070C0"/>
                <w:sz w:val="22"/>
                <w:lang w:val="en-US"/>
              </w:rPr>
              <w:t xml:space="preserve"> candidate slots selected during the resource (re)selection procedure. </w:t>
            </w:r>
            <w:r>
              <w:rPr>
                <w:rFonts w:ascii="Calibri" w:hAnsi="Calibri" w:cs="Calibri"/>
                <w:color w:val="0070C0"/>
                <w:sz w:val="22"/>
                <w:lang w:val="en-US"/>
              </w:rPr>
              <w:t xml:space="preserve">But since the reporting slot for the </w:t>
            </w:r>
            <w:r w:rsidRPr="008648C2">
              <w:rPr>
                <w:rFonts w:ascii="Calibri" w:hAnsi="Calibri" w:cs="Calibri"/>
                <w:color w:val="0070C0"/>
                <w:sz w:val="22"/>
                <w:lang w:val="en-US"/>
              </w:rPr>
              <w:t>resource (re)selection procedure</w:t>
            </w:r>
            <w:r>
              <w:rPr>
                <w:rFonts w:ascii="Calibri" w:hAnsi="Calibri" w:cs="Calibri"/>
                <w:color w:val="0070C0"/>
                <w:sz w:val="22"/>
                <w:lang w:val="en-US"/>
              </w:rPr>
              <w:t xml:space="preserve"> is at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and the re-evaluation triggering slot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w:t>
            </w:r>
            <w:r w:rsidRPr="008648C2">
              <w:rPr>
                <w:rFonts w:ascii="Calibri" w:hAnsi="Calibri" w:cs="Calibri"/>
                <w:color w:val="0070C0"/>
                <w:sz w:val="22"/>
                <w:lang w:val="en-US"/>
              </w:rPr>
              <w:t xml:space="preserve">when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sidRPr="008648C2">
              <w:rPr>
                <w:rFonts w:ascii="Calibri" w:hAnsi="Calibri" w:cs="Calibri"/>
                <w:color w:val="0070C0"/>
                <w:sz w:val="22"/>
                <w:lang w:val="en-US"/>
              </w:rPr>
              <w:t xml:space="preserve"> is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y0</w:t>
            </w:r>
            <w:r>
              <w:rPr>
                <w:rFonts w:ascii="Calibri" w:hAnsi="Calibri" w:cs="Calibri"/>
                <w:color w:val="0070C0"/>
                <w:sz w:val="22"/>
                <w:lang w:val="en-US"/>
              </w:rPr>
              <w:t xml:space="preserve">) is also at </w:t>
            </w:r>
            <w:r w:rsidRPr="008648C2">
              <w:rPr>
                <w:rFonts w:ascii="Calibri" w:hAnsi="Calibri" w:cs="Calibri"/>
                <w:i/>
                <w:iCs/>
                <w:color w:val="0070C0"/>
                <w:sz w:val="22"/>
                <w:lang w:val="en-US"/>
              </w:rPr>
              <w:t>m</w:t>
            </w:r>
            <w:r>
              <w:rPr>
                <w:rFonts w:ascii="Calibri" w:hAnsi="Calibri" w:cs="Calibri"/>
                <w:i/>
                <w:iCs/>
                <w:color w:val="0070C0"/>
                <w:sz w:val="22"/>
                <w:lang w:val="en-US"/>
              </w:rPr>
              <w:t xml:space="preserve"> – </w:t>
            </w:r>
            <w:r w:rsidRPr="008648C2">
              <w:rPr>
                <w:rFonts w:ascii="Calibri" w:hAnsi="Calibri" w:cs="Calibri"/>
                <w:i/>
                <w:iCs/>
                <w:color w:val="0070C0"/>
                <w:sz w:val="22"/>
                <w:lang w:val="en-US"/>
              </w:rPr>
              <w:t>T</w:t>
            </w:r>
            <w:r w:rsidRPr="008648C2">
              <w:rPr>
                <w:rFonts w:ascii="Calibri" w:hAnsi="Calibri" w:cs="Calibri"/>
                <w:i/>
                <w:iCs/>
                <w:color w:val="0070C0"/>
                <w:sz w:val="22"/>
                <w:vertAlign w:val="subscript"/>
                <w:lang w:val="en-US"/>
              </w:rPr>
              <w:t>3</w:t>
            </w:r>
            <w:r>
              <w:rPr>
                <w:rFonts w:ascii="Calibri" w:hAnsi="Calibri" w:cs="Calibri"/>
                <w:color w:val="0070C0"/>
                <w:sz w:val="22"/>
                <w:lang w:val="en-US"/>
              </w:rPr>
              <w:t xml:space="preserve"> = </w:t>
            </w:r>
            <w:r w:rsidRPr="00D7366A">
              <w:rPr>
                <w:rFonts w:ascii="Calibri" w:hAnsi="Calibri" w:cs="Calibri"/>
                <w:i/>
                <w:iCs/>
                <w:color w:val="0070C0"/>
                <w:sz w:val="22"/>
                <w:lang w:val="en-US"/>
              </w:rPr>
              <w:t>t</w:t>
            </w:r>
            <w:r w:rsidRPr="00D7366A">
              <w:rPr>
                <w:rFonts w:ascii="Calibri" w:hAnsi="Calibri" w:cs="Calibri"/>
                <w:i/>
                <w:iCs/>
                <w:color w:val="0070C0"/>
                <w:sz w:val="22"/>
                <w:vertAlign w:val="subscript"/>
                <w:lang w:val="en-US"/>
              </w:rPr>
              <w:t>y0</w:t>
            </w:r>
            <w:r w:rsidRPr="00D7366A">
              <w:rPr>
                <w:rFonts w:ascii="Calibri" w:hAnsi="Calibri" w:cs="Calibri"/>
                <w:i/>
                <w:iCs/>
                <w:color w:val="0070C0"/>
                <w:sz w:val="22"/>
                <w:lang w:val="en-US"/>
              </w:rPr>
              <w:t xml:space="preserve"> – T</w:t>
            </w:r>
            <w:r w:rsidRPr="00D7366A">
              <w:rPr>
                <w:rFonts w:ascii="Calibri" w:hAnsi="Calibri" w:cs="Calibri"/>
                <w:i/>
                <w:iCs/>
                <w:color w:val="0070C0"/>
                <w:sz w:val="22"/>
                <w:vertAlign w:val="subscript"/>
                <w:lang w:val="en-US"/>
              </w:rPr>
              <w:t>proc,1</w:t>
            </w:r>
            <w:r>
              <w:rPr>
                <w:rFonts w:ascii="Calibri" w:hAnsi="Calibri" w:cs="Calibri"/>
                <w:color w:val="0070C0"/>
                <w:sz w:val="22"/>
                <w:lang w:val="en-US"/>
              </w:rPr>
              <w:t xml:space="preserve">, the MAC layer would not trigger re-evaluation for </w:t>
            </w:r>
            <w:r w:rsidRPr="008648C2">
              <w:rPr>
                <w:rFonts w:ascii="Calibri" w:hAnsi="Calibri" w:cs="Calibri"/>
                <w:i/>
                <w:iCs/>
                <w:color w:val="0070C0"/>
                <w:sz w:val="22"/>
                <w:lang w:val="en-US"/>
              </w:rPr>
              <w:t>r</w:t>
            </w:r>
            <w:r w:rsidRPr="008648C2">
              <w:rPr>
                <w:rFonts w:ascii="Calibri" w:hAnsi="Calibri" w:cs="Calibri"/>
                <w:i/>
                <w:iCs/>
                <w:color w:val="0070C0"/>
                <w:sz w:val="22"/>
                <w:vertAlign w:val="subscript"/>
                <w:lang w:val="en-US"/>
              </w:rPr>
              <w:t>0</w:t>
            </w:r>
            <w:r>
              <w:rPr>
                <w:rFonts w:ascii="Calibri" w:hAnsi="Calibri" w:cs="Calibri"/>
                <w:color w:val="0070C0"/>
                <w:sz w:val="22"/>
                <w:lang w:val="en-US"/>
              </w:rPr>
              <w:t xml:space="preserve"> in the same slot as the candidate resources being reported. </w:t>
            </w:r>
            <w:proofErr w:type="gramStart"/>
            <w:r>
              <w:rPr>
                <w:rFonts w:ascii="Calibri" w:hAnsi="Calibri" w:cs="Calibri"/>
                <w:color w:val="0070C0"/>
                <w:sz w:val="22"/>
                <w:lang w:val="en-US"/>
              </w:rPr>
              <w:t>So</w:t>
            </w:r>
            <w:proofErr w:type="gramEnd"/>
            <w:r>
              <w:rPr>
                <w:rFonts w:ascii="Calibri" w:hAnsi="Calibri" w:cs="Calibri"/>
                <w:color w:val="0070C0"/>
                <w:sz w:val="22"/>
                <w:lang w:val="en-US"/>
              </w:rPr>
              <w:t xml:space="preserve"> I think we don’t need to take care of this case.</w:t>
            </w:r>
          </w:p>
          <w:p w14:paraId="7B697011" w14:textId="77777777" w:rsidR="00AE4B80" w:rsidRPr="004B0829" w:rsidRDefault="00AE4B80" w:rsidP="004441C3">
            <w:pPr>
              <w:autoSpaceDE w:val="0"/>
              <w:autoSpaceDN w:val="0"/>
              <w:jc w:val="both"/>
              <w:rPr>
                <w:rFonts w:ascii="Calibri" w:hAnsi="Calibri" w:cs="Calibri"/>
                <w:sz w:val="22"/>
                <w:lang w:val="en-US"/>
              </w:rPr>
            </w:pPr>
          </w:p>
          <w:p w14:paraId="16FD3DE1" w14:textId="480B29F6"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The FFS “</w:t>
            </w:r>
            <w:r w:rsidRPr="00A51CF4">
              <w:rPr>
                <w:rFonts w:ascii="Calibri" w:hAnsi="Calibri" w:cs="Calibri"/>
                <w:sz w:val="22"/>
                <w:lang w:val="en-US"/>
              </w:rPr>
              <w:t xml:space="preserve">how to handle the case when number of the remaining Y candidate slots is less than </w:t>
            </w:r>
            <w:proofErr w:type="spellStart"/>
            <w:r w:rsidRPr="00A51CF4">
              <w:rPr>
                <w:rFonts w:ascii="Calibri" w:hAnsi="Calibri" w:cs="Calibri"/>
                <w:sz w:val="22"/>
                <w:lang w:val="en-US"/>
              </w:rPr>
              <w:t>Ymin</w:t>
            </w:r>
            <w:proofErr w:type="spellEnd"/>
            <w:r w:rsidRPr="00A51CF4">
              <w:rPr>
                <w:rFonts w:ascii="Calibri" w:hAnsi="Calibri" w:cs="Calibri"/>
                <w:sz w:val="22"/>
                <w:lang w:val="en-US"/>
              </w:rPr>
              <w:t>.</w:t>
            </w:r>
            <w:r>
              <w:rPr>
                <w:rFonts w:ascii="Calibri" w:hAnsi="Calibri" w:cs="Calibri"/>
                <w:sz w:val="22"/>
                <w:lang w:val="en-US"/>
              </w:rPr>
              <w:t>”is not needed. It</w:t>
            </w:r>
            <w:r w:rsidRPr="004B0829">
              <w:rPr>
                <w:rFonts w:ascii="Calibri" w:hAnsi="Calibri" w:cs="Calibri"/>
                <w:sz w:val="22"/>
                <w:lang w:val="en-US"/>
              </w:rPr>
              <w:t xml:space="preserve"> is not necessary to have remaining Y candidate slots must be larger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 xml:space="preserve"> during the whole re-evaluation/pre-emption checking processing for every (r0, r1, r2, …) and (r0’, r1’, r2’, …), the minimum number of resources set is ensured by step 7, where resource shall be no less than </w:t>
            </w:r>
            <m:oMath>
              <m:r>
                <w:rPr>
                  <w:rFonts w:ascii="Cambria Math" w:hAnsi="Cambria Math" w:cs="Calibri"/>
                  <w:sz w:val="22"/>
                  <w:lang w:val="en-US"/>
                </w:rPr>
                <m:t>X</m:t>
              </m:r>
              <m:r>
                <m:rPr>
                  <m:sty m:val="p"/>
                </m:rPr>
                <w:rPr>
                  <w:rFonts w:ascii="Cambria Math" w:hAnsi="Cambria Math" w:cs="Calibri"/>
                  <w:sz w:val="22"/>
                  <w:lang w:val="en-US"/>
                </w:rPr>
                <m:t>⋅</m:t>
              </m:r>
              <m:sSub>
                <m:sSubPr>
                  <m:ctrlPr>
                    <w:rPr>
                      <w:rFonts w:ascii="Cambria Math" w:hAnsi="Cambria Math" w:cs="Calibri"/>
                      <w:sz w:val="22"/>
                      <w:lang w:val="en-US"/>
                    </w:rPr>
                  </m:ctrlPr>
                </m:sSubPr>
                <m:e>
                  <m:r>
                    <w:rPr>
                      <w:rFonts w:ascii="Cambria Math" w:hAnsi="Cambria Math" w:cs="Calibri"/>
                      <w:sz w:val="22"/>
                      <w:lang w:val="en-US"/>
                    </w:rPr>
                    <m:t>M</m:t>
                  </m:r>
                </m:e>
                <m:sub>
                  <m:r>
                    <m:rPr>
                      <m:nor/>
                    </m:rPr>
                    <w:rPr>
                      <w:rFonts w:ascii="Calibri" w:hAnsi="Calibri" w:cs="Calibri"/>
                      <w:sz w:val="22"/>
                      <w:lang w:val="en-US"/>
                    </w:rPr>
                    <m:t>total</m:t>
                  </m:r>
                </m:sub>
              </m:sSub>
            </m:oMath>
            <w:r w:rsidRPr="004B0829">
              <w:rPr>
                <w:rFonts w:ascii="Calibri" w:hAnsi="Calibri" w:cs="Calibri"/>
                <w:sz w:val="22"/>
                <w:lang w:val="en-US"/>
              </w:rPr>
              <w:t xml:space="preserve">, rather than </w:t>
            </w:r>
            <w:proofErr w:type="spellStart"/>
            <w:r w:rsidRPr="004B0829">
              <w:rPr>
                <w:rFonts w:ascii="Calibri" w:hAnsi="Calibri" w:cs="Calibri"/>
                <w:sz w:val="22"/>
                <w:lang w:val="en-US"/>
              </w:rPr>
              <w:t>Ymin</w:t>
            </w:r>
            <w:proofErr w:type="spellEnd"/>
            <w:r w:rsidRPr="004B0829">
              <w:rPr>
                <w:rFonts w:ascii="Calibri" w:hAnsi="Calibri" w:cs="Calibri"/>
                <w:sz w:val="22"/>
                <w:lang w:val="en-US"/>
              </w:rPr>
              <w:t>.</w:t>
            </w:r>
          </w:p>
          <w:p w14:paraId="6F55A87E" w14:textId="77777777" w:rsidR="00912953" w:rsidRPr="004B0829" w:rsidRDefault="00912953" w:rsidP="004441C3">
            <w:pPr>
              <w:autoSpaceDE w:val="0"/>
              <w:autoSpaceDN w:val="0"/>
              <w:jc w:val="both"/>
              <w:rPr>
                <w:rFonts w:ascii="Calibri" w:hAnsi="Calibri" w:cs="Calibri"/>
                <w:sz w:val="22"/>
                <w:lang w:val="en-US"/>
              </w:rPr>
            </w:pPr>
          </w:p>
          <w:p w14:paraId="0C3BA467" w14:textId="68DBF99F" w:rsidR="00AE4B80" w:rsidRDefault="009C1BE9" w:rsidP="004441C3">
            <w:pPr>
              <w:autoSpaceDE w:val="0"/>
              <w:autoSpaceDN w:val="0"/>
              <w:jc w:val="both"/>
              <w:rPr>
                <w:rFonts w:ascii="Calibri" w:hAnsi="Calibri" w:cs="Calibri"/>
                <w:sz w:val="22"/>
                <w:lang w:val="en-US"/>
              </w:rPr>
            </w:pPr>
            <w:r w:rsidRPr="00D7366A">
              <w:rPr>
                <w:rFonts w:ascii="Calibri" w:hAnsi="Calibri" w:cs="Calibri"/>
                <w:color w:val="0070C0"/>
                <w:sz w:val="22"/>
                <w:lang w:val="en-US"/>
              </w:rPr>
              <w:t xml:space="preserve">FL: I think different company may have different opinion on this point (hence I put it in </w:t>
            </w:r>
            <w:proofErr w:type="gramStart"/>
            <w:r w:rsidRPr="00D7366A">
              <w:rPr>
                <w:rFonts w:ascii="Calibri" w:hAnsi="Calibri" w:cs="Calibri"/>
                <w:color w:val="0070C0"/>
                <w:sz w:val="22"/>
                <w:lang w:val="en-US"/>
              </w:rPr>
              <w:t>a</w:t>
            </w:r>
            <w:proofErr w:type="gramEnd"/>
            <w:r w:rsidRPr="00D7366A">
              <w:rPr>
                <w:rFonts w:ascii="Calibri" w:hAnsi="Calibri" w:cs="Calibri"/>
                <w:color w:val="0070C0"/>
                <w:sz w:val="22"/>
                <w:lang w:val="en-US"/>
              </w:rPr>
              <w:t xml:space="preserve"> FFS). At least when the last few selected / reserved resources are towards the end of the remaining Y candidate slots (or the last retransmission resource is in the last slot of Y) and they need to be re-selected, in this case, there would be very few other slots that the UE could perform the re-selection from. Let’s keep this for FFS for now until there is a good solution for this (e.g., include restricting the last few slots of Y from the initial resource (re)selection)</w:t>
            </w:r>
            <w:r>
              <w:rPr>
                <w:rFonts w:ascii="Calibri" w:hAnsi="Calibri" w:cs="Calibri"/>
                <w:color w:val="0070C0"/>
                <w:sz w:val="22"/>
                <w:lang w:val="en-US"/>
              </w:rPr>
              <w:t xml:space="preserve"> or everyone agrees that we don’t need to handle this case</w:t>
            </w:r>
            <w:r w:rsidRPr="00D7366A">
              <w:rPr>
                <w:rFonts w:ascii="Calibri" w:hAnsi="Calibri" w:cs="Calibri"/>
                <w:color w:val="0070C0"/>
                <w:sz w:val="22"/>
                <w:lang w:val="en-US"/>
              </w:rPr>
              <w:t>.</w:t>
            </w:r>
          </w:p>
          <w:p w14:paraId="76E31534" w14:textId="77777777" w:rsidR="00912953" w:rsidRDefault="00912953" w:rsidP="004441C3">
            <w:pPr>
              <w:autoSpaceDE w:val="0"/>
              <w:autoSpaceDN w:val="0"/>
              <w:jc w:val="both"/>
              <w:rPr>
                <w:rFonts w:ascii="Calibri" w:hAnsi="Calibri" w:cs="Calibri"/>
                <w:sz w:val="22"/>
                <w:lang w:val="en-US"/>
              </w:rPr>
            </w:pPr>
          </w:p>
          <w:p w14:paraId="671EB7B7" w14:textId="5775FB22" w:rsidR="00AE4B80" w:rsidRDefault="00AE4B80" w:rsidP="004441C3">
            <w:pPr>
              <w:autoSpaceDE w:val="0"/>
              <w:autoSpaceDN w:val="0"/>
              <w:jc w:val="both"/>
              <w:rPr>
                <w:rFonts w:ascii="Calibri" w:hAnsi="Calibri" w:cs="Calibri"/>
                <w:sz w:val="22"/>
                <w:lang w:val="en-US"/>
              </w:rPr>
            </w:pPr>
            <w:r>
              <w:rPr>
                <w:rFonts w:ascii="Calibri" w:hAnsi="Calibri" w:cs="Calibri"/>
                <w:sz w:val="22"/>
                <w:lang w:val="en-US"/>
              </w:rPr>
              <w:t>It is not clear about the relationship between two schemes, they will be down selected to one or both of them are proposed? We can support scheme 1 in principle, if above comments are addressed.</w:t>
            </w:r>
          </w:p>
          <w:p w14:paraId="6430217D" w14:textId="2581A5F5" w:rsidR="00912953" w:rsidRDefault="00912953" w:rsidP="004441C3">
            <w:pPr>
              <w:autoSpaceDE w:val="0"/>
              <w:autoSpaceDN w:val="0"/>
              <w:jc w:val="both"/>
              <w:rPr>
                <w:rFonts w:ascii="Calibri" w:hAnsi="Calibri" w:cs="Calibri"/>
                <w:sz w:val="22"/>
                <w:lang w:val="en-US"/>
              </w:rPr>
            </w:pPr>
          </w:p>
          <w:p w14:paraId="79C870E8" w14:textId="19A06A5F" w:rsidR="00912953" w:rsidRDefault="00912953" w:rsidP="004441C3">
            <w:pPr>
              <w:autoSpaceDE w:val="0"/>
              <w:autoSpaceDN w:val="0"/>
              <w:jc w:val="both"/>
              <w:rPr>
                <w:rFonts w:ascii="Calibri" w:hAnsi="Calibri" w:cs="Calibri"/>
                <w:sz w:val="22"/>
                <w:lang w:val="en-US"/>
              </w:rPr>
            </w:pPr>
            <w:r w:rsidRPr="005C7BBD">
              <w:rPr>
                <w:rFonts w:ascii="Calibri" w:hAnsi="Calibri" w:cs="Calibri"/>
                <w:color w:val="0070C0"/>
                <w:sz w:val="22"/>
                <w:lang w:val="en-US"/>
              </w:rPr>
              <w:t>FL: The intention is to down-select to one of them, not both.</w:t>
            </w:r>
          </w:p>
          <w:p w14:paraId="207ADF71" w14:textId="77777777" w:rsidR="00AE4B80" w:rsidRPr="004B0829" w:rsidRDefault="00AE4B80" w:rsidP="004441C3">
            <w:pPr>
              <w:autoSpaceDE w:val="0"/>
              <w:autoSpaceDN w:val="0"/>
              <w:jc w:val="both"/>
              <w:rPr>
                <w:rFonts w:ascii="Calibri" w:hAnsi="Calibri" w:cs="Calibri"/>
                <w:sz w:val="22"/>
                <w:lang w:val="en-US"/>
              </w:rPr>
            </w:pPr>
          </w:p>
          <w:p w14:paraId="24DAC479" w14:textId="77777777" w:rsidR="00AE4B80" w:rsidRPr="004B0829" w:rsidRDefault="00AE4B80" w:rsidP="004441C3">
            <w:pPr>
              <w:autoSpaceDE w:val="0"/>
              <w:autoSpaceDN w:val="0"/>
              <w:jc w:val="both"/>
              <w:rPr>
                <w:rFonts w:ascii="Calibri" w:hAnsi="Calibri" w:cs="Calibri"/>
                <w:sz w:val="22"/>
                <w:lang w:val="en-US"/>
              </w:rPr>
            </w:pPr>
            <w:proofErr w:type="gramStart"/>
            <w:r w:rsidRPr="004B0829">
              <w:rPr>
                <w:rFonts w:ascii="Calibri" w:hAnsi="Calibri" w:cs="Calibri"/>
                <w:sz w:val="22"/>
                <w:lang w:val="en-US"/>
              </w:rPr>
              <w:t>Similarly</w:t>
            </w:r>
            <w:proofErr w:type="gramEnd"/>
            <w:r w:rsidRPr="004B0829">
              <w:rPr>
                <w:rFonts w:ascii="Calibri" w:hAnsi="Calibri" w:cs="Calibri"/>
                <w:sz w:val="22"/>
                <w:lang w:val="en-US"/>
              </w:rPr>
              <w:t xml:space="preserve"> to Rel-16, re-evaluation and pre-emption checking should be triggered at m-T3, thus for every (r0, r1, r2, …) and (r0</w:t>
            </w:r>
            <w:r>
              <w:rPr>
                <w:rFonts w:ascii="Calibri" w:hAnsi="Calibri" w:cs="Calibri"/>
                <w:sz w:val="22"/>
                <w:lang w:val="en-US"/>
              </w:rPr>
              <w:t>’</w:t>
            </w:r>
            <w:r w:rsidRPr="004B0829">
              <w:rPr>
                <w:rFonts w:ascii="Calibri" w:hAnsi="Calibri" w:cs="Calibri"/>
                <w:sz w:val="22"/>
                <w:lang w:val="en-US"/>
              </w:rPr>
              <w:t>, r1</w:t>
            </w:r>
            <w:r>
              <w:rPr>
                <w:rFonts w:ascii="Calibri" w:hAnsi="Calibri" w:cs="Calibri"/>
                <w:sz w:val="22"/>
                <w:lang w:val="en-US"/>
              </w:rPr>
              <w:t>’</w:t>
            </w:r>
            <w:r w:rsidRPr="004B0829">
              <w:rPr>
                <w:rFonts w:ascii="Calibri" w:hAnsi="Calibri" w:cs="Calibri"/>
                <w:sz w:val="22"/>
                <w:lang w:val="en-US"/>
              </w:rPr>
              <w:t>, r2</w:t>
            </w:r>
            <w:r>
              <w:rPr>
                <w:rFonts w:ascii="Calibri" w:hAnsi="Calibri" w:cs="Calibri"/>
                <w:sz w:val="22"/>
                <w:lang w:val="en-US"/>
              </w:rPr>
              <w:t>’</w:t>
            </w:r>
            <w:r w:rsidRPr="004B0829">
              <w:rPr>
                <w:rFonts w:ascii="Calibri" w:hAnsi="Calibri" w:cs="Calibri"/>
                <w:sz w:val="22"/>
                <w:lang w:val="en-US"/>
              </w:rPr>
              <w:t xml:space="preserve">, …) except that r0 = ty0, both PBPS and CPS needs </w:t>
            </w:r>
            <w:r>
              <w:rPr>
                <w:rFonts w:ascii="Calibri" w:hAnsi="Calibri" w:cs="Calibri"/>
                <w:sz w:val="22"/>
                <w:lang w:val="en-US"/>
              </w:rPr>
              <w:t>be performed for checking. Therefore, we suggest to have following changes on the proposal.</w:t>
            </w:r>
          </w:p>
          <w:p w14:paraId="77B0284D" w14:textId="77777777" w:rsidR="00AE4B80" w:rsidRPr="00B3606D" w:rsidRDefault="00AE4B80" w:rsidP="004441C3">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C0703B7"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74265320" w14:textId="77777777" w:rsidR="00AE4B80" w:rsidRPr="00B3606D" w:rsidRDefault="007B58E1" w:rsidP="00AE4B80">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AE4B80" w:rsidRPr="00B3606D">
              <w:rPr>
                <w:rFonts w:ascii="Calibri" w:hAnsi="Calibri" w:cs="Calibri"/>
                <w:iCs/>
                <w:color w:val="000000" w:themeColor="text1"/>
                <w:sz w:val="22"/>
                <w:szCs w:val="22"/>
                <w:lang w:val="en-US" w:eastAsia="zh-CN"/>
              </w:rPr>
              <w:t xml:space="preserve"> is the </w:t>
            </w:r>
            <w:r w:rsidR="00AE4B80"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color w:val="000000" w:themeColor="text1"/>
                <w:sz w:val="22"/>
                <w:szCs w:val="22"/>
                <w:lang w:eastAsia="zh-CN"/>
              </w:rPr>
              <w:t>, …) and pre-emption checking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0</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1</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xml:space="preserve">, </w:t>
            </w:r>
            <w:r w:rsidR="00AE4B80" w:rsidRPr="00B3606D">
              <w:rPr>
                <w:rFonts w:asciiTheme="minorHAnsi" w:hAnsiTheme="minorHAnsi" w:cstheme="minorHAnsi"/>
                <w:i/>
                <w:iCs/>
                <w:color w:val="000000" w:themeColor="text1"/>
                <w:sz w:val="22"/>
                <w:szCs w:val="22"/>
                <w:lang w:eastAsia="zh-CN"/>
              </w:rPr>
              <w:t>r</w:t>
            </w:r>
            <w:r w:rsidR="00AE4B80" w:rsidRPr="00B3606D">
              <w:rPr>
                <w:rFonts w:asciiTheme="minorHAnsi" w:hAnsiTheme="minorHAnsi" w:cstheme="minorHAnsi"/>
                <w:i/>
                <w:iCs/>
                <w:color w:val="000000" w:themeColor="text1"/>
                <w:sz w:val="22"/>
                <w:szCs w:val="22"/>
                <w:vertAlign w:val="subscript"/>
                <w:lang w:eastAsia="zh-CN"/>
              </w:rPr>
              <w:t>2</w:t>
            </w:r>
            <w:r w:rsidR="00AE4B80" w:rsidRPr="00B3606D">
              <w:rPr>
                <w:rFonts w:asciiTheme="minorHAnsi" w:hAnsiTheme="minorHAnsi" w:cstheme="minorHAnsi"/>
                <w:i/>
                <w:iCs/>
                <w:color w:val="000000" w:themeColor="text1"/>
                <w:sz w:val="22"/>
                <w:szCs w:val="22"/>
                <w:lang w:eastAsia="zh-CN"/>
              </w:rPr>
              <w:t>’</w:t>
            </w:r>
            <w:r w:rsidR="00AE4B80" w:rsidRPr="00B3606D">
              <w:rPr>
                <w:rFonts w:asciiTheme="minorHAnsi" w:hAnsiTheme="minorHAnsi" w:cstheme="minorHAnsi"/>
                <w:color w:val="000000" w:themeColor="text1"/>
                <w:sz w:val="22"/>
                <w:szCs w:val="22"/>
                <w:lang w:eastAsia="zh-CN"/>
              </w:rPr>
              <w:t>, …)</w:t>
            </w:r>
            <w:r w:rsidR="00AE4B80">
              <w:rPr>
                <w:rFonts w:asciiTheme="minorHAnsi" w:hAnsiTheme="minorHAnsi" w:cstheme="minorHAnsi"/>
                <w:color w:val="000000" w:themeColor="text1"/>
                <w:sz w:val="22"/>
                <w:szCs w:val="22"/>
                <w:lang w:eastAsia="zh-CN"/>
              </w:rPr>
              <w:t xml:space="preserve"> </w:t>
            </w:r>
            <w:r w:rsidR="00AE4B80" w:rsidRPr="00D91051">
              <w:rPr>
                <w:rFonts w:asciiTheme="minorHAnsi" w:hAnsiTheme="minorHAnsi" w:cstheme="minorHAnsi"/>
                <w:color w:val="00B050"/>
                <w:sz w:val="22"/>
                <w:szCs w:val="22"/>
                <w:lang w:eastAsia="zh-CN"/>
              </w:rPr>
              <w:t xml:space="preserve">and </w:t>
            </w:r>
            <m:oMath>
              <m:sSubSup>
                <m:sSubSupPr>
                  <m:ctrlPr>
                    <w:rPr>
                      <w:rFonts w:ascii="Cambria Math" w:eastAsia="Calibri" w:hAnsi="Cambria Math"/>
                      <w:i/>
                      <w:iCs/>
                      <w:color w:val="00B050"/>
                      <w:sz w:val="22"/>
                      <w:szCs w:val="22"/>
                      <w:lang w:val="en-US" w:eastAsia="zh-CN"/>
                    </w:rPr>
                  </m:ctrlPr>
                </m:sSubSupPr>
                <m:e>
                  <m:r>
                    <w:rPr>
                      <w:rFonts w:ascii="Cambria Math" w:eastAsia="Calibri" w:hAnsi="Cambria Math"/>
                      <w:color w:val="00B050"/>
                      <w:sz w:val="22"/>
                      <w:szCs w:val="22"/>
                      <w:lang w:val="en-US"/>
                    </w:rPr>
                    <m:t>t</m:t>
                  </m:r>
                </m:e>
                <m:sub>
                  <m:r>
                    <w:rPr>
                      <w:rFonts w:ascii="Cambria Math" w:hAnsi="Cambria Math" w:cstheme="minorBidi"/>
                      <w:color w:val="00B050"/>
                      <w:sz w:val="22"/>
                      <w:szCs w:val="22"/>
                    </w:rPr>
                    <m:t>r</m:t>
                  </m:r>
                </m:sub>
                <m:sup>
                  <m:r>
                    <w:rPr>
                      <w:rFonts w:ascii="Cambria Math" w:eastAsia="Calibri" w:hAnsi="Cambria Math"/>
                      <w:color w:val="00B050"/>
                      <w:sz w:val="22"/>
                      <w:szCs w:val="22"/>
                      <w:lang w:val="en-US"/>
                    </w:rPr>
                    <m:t>SL</m:t>
                  </m:r>
                </m:sup>
              </m:sSubSup>
            </m:oMath>
            <w:r w:rsidR="00AE4B80" w:rsidRPr="00D91051">
              <w:rPr>
                <w:rFonts w:asciiTheme="minorHAnsi" w:hAnsiTheme="minorHAnsi" w:cstheme="minorHAnsi"/>
                <w:iCs/>
                <w:color w:val="00B050"/>
                <w:sz w:val="22"/>
                <w:szCs w:val="22"/>
                <w:lang w:val="en-US" w:eastAsia="zh-CN"/>
              </w:rPr>
              <w:t xml:space="preserve"> is not ty0</w:t>
            </w:r>
            <w:r w:rsidR="00AE4B80">
              <w:rPr>
                <w:rFonts w:asciiTheme="minorHAnsi" w:hAnsiTheme="minorHAnsi" w:cstheme="minorHAnsi"/>
                <w:iCs/>
                <w:color w:val="00B050"/>
                <w:sz w:val="22"/>
                <w:szCs w:val="22"/>
                <w:lang w:val="en-US" w:eastAsia="zh-CN"/>
              </w:rPr>
              <w:t xml:space="preserve"> if included in the sets</w:t>
            </w:r>
            <w:r w:rsidR="00AE4B80" w:rsidRPr="00B3606D">
              <w:rPr>
                <w:rFonts w:asciiTheme="minorHAnsi" w:hAnsiTheme="minorHAnsi" w:cstheme="minorHAnsi"/>
                <w:color w:val="000000" w:themeColor="text1"/>
                <w:sz w:val="22"/>
                <w:szCs w:val="22"/>
                <w:lang w:eastAsia="zh-CN"/>
              </w:rPr>
              <w:t>.</w:t>
            </w:r>
          </w:p>
          <w:p w14:paraId="7D4FF60C" w14:textId="77777777" w:rsidR="00AE4B80" w:rsidRPr="00D91051" w:rsidRDefault="00AE4B80" w:rsidP="00AE4B80">
            <w:pPr>
              <w:numPr>
                <w:ilvl w:val="1"/>
                <w:numId w:val="38"/>
              </w:numPr>
              <w:spacing w:after="60"/>
              <w:rPr>
                <w:rFonts w:ascii="Calibri" w:hAnsi="Calibri" w:cs="Calibri"/>
                <w:strike/>
                <w:color w:val="00B050"/>
                <w:sz w:val="22"/>
                <w:szCs w:val="22"/>
                <w:lang w:val="en-US"/>
              </w:rPr>
            </w:pPr>
            <w:r w:rsidRPr="00D91051">
              <w:rPr>
                <w:rFonts w:asciiTheme="minorHAnsi" w:hAnsiTheme="minorHAnsi" w:cstheme="minorHAnsi"/>
                <w:strike/>
                <w:color w:val="00B050"/>
                <w:sz w:val="22"/>
                <w:szCs w:val="22"/>
                <w:lang w:eastAsia="zh-CN"/>
              </w:rPr>
              <w:t xml:space="preserve">FFS how to handle the case when number of the remaining </w:t>
            </w:r>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strike/>
                <w:color w:val="00B050"/>
                <w:sz w:val="22"/>
                <w:szCs w:val="22"/>
                <w:lang w:eastAsia="zh-CN"/>
              </w:rPr>
              <w:t xml:space="preserve"> candidate slots is less than </w:t>
            </w:r>
            <w:proofErr w:type="spellStart"/>
            <w:r w:rsidRPr="00D91051">
              <w:rPr>
                <w:rFonts w:asciiTheme="minorHAnsi" w:hAnsiTheme="minorHAnsi" w:cstheme="minorHAnsi"/>
                <w:i/>
                <w:iCs/>
                <w:strike/>
                <w:color w:val="00B050"/>
                <w:sz w:val="22"/>
                <w:szCs w:val="22"/>
                <w:lang w:eastAsia="zh-CN"/>
              </w:rPr>
              <w:t>Y</w:t>
            </w:r>
            <w:r w:rsidRPr="00D91051">
              <w:rPr>
                <w:rFonts w:asciiTheme="minorHAnsi" w:hAnsiTheme="minorHAnsi" w:cstheme="minorHAnsi"/>
                <w:i/>
                <w:iCs/>
                <w:strike/>
                <w:color w:val="00B050"/>
                <w:sz w:val="22"/>
                <w:szCs w:val="22"/>
                <w:vertAlign w:val="subscript"/>
                <w:lang w:eastAsia="zh-CN"/>
              </w:rPr>
              <w:t>min</w:t>
            </w:r>
            <w:proofErr w:type="spellEnd"/>
            <w:r w:rsidRPr="00D91051">
              <w:rPr>
                <w:rFonts w:asciiTheme="minorHAnsi" w:hAnsiTheme="minorHAnsi" w:cstheme="minorHAnsi"/>
                <w:strike/>
                <w:color w:val="00B050"/>
                <w:sz w:val="22"/>
                <w:szCs w:val="22"/>
                <w:lang w:eastAsia="zh-CN"/>
              </w:rPr>
              <w:t>.</w:t>
            </w:r>
          </w:p>
          <w:p w14:paraId="7F9F1B46" w14:textId="77777777" w:rsidR="00AE4B80" w:rsidRPr="00B3606D" w:rsidRDefault="00AE4B80" w:rsidP="00AE4B80">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lastRenderedPageBreak/>
              <w:t xml:space="preserve">Scheme 1: </w:t>
            </w:r>
          </w:p>
          <w:p w14:paraId="15E64272" w14:textId="77777777" w:rsidR="00AE4B80" w:rsidRPr="00B3606D"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r>
              <w:rPr>
                <w:rFonts w:ascii="Calibri" w:hAnsi="Calibri" w:cs="Calibri"/>
                <w:color w:val="000000" w:themeColor="text1"/>
                <w:sz w:val="22"/>
                <w:szCs w:val="22"/>
              </w:rPr>
              <w:t xml:space="preserve"> </w:t>
            </w:r>
            <w:r w:rsidRPr="00D91051">
              <w:rPr>
                <w:rFonts w:ascii="Calibri" w:hAnsi="Calibri" w:cs="Calibri"/>
                <w:color w:val="00B050"/>
                <w:sz w:val="22"/>
                <w:szCs w:val="22"/>
              </w:rPr>
              <w:t>except ty0</w:t>
            </w:r>
            <w:r w:rsidRPr="00B3606D">
              <w:rPr>
                <w:rFonts w:ascii="Calibri" w:hAnsi="Calibri" w:cs="Calibri"/>
                <w:color w:val="000000" w:themeColor="text1"/>
                <w:sz w:val="22"/>
                <w:szCs w:val="22"/>
              </w:rPr>
              <w:t>,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3D8FC630" w14:textId="77777777" w:rsidR="00AE4B80" w:rsidRDefault="00AE4B80" w:rsidP="00AE4B80">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4FB2F0CF" w14:textId="77777777" w:rsidR="00AE4B80" w:rsidRPr="00D91051" w:rsidRDefault="00AE4B80" w:rsidP="00AE4B80">
            <w:pPr>
              <w:numPr>
                <w:ilvl w:val="2"/>
                <w:numId w:val="38"/>
              </w:numPr>
              <w:spacing w:after="60"/>
              <w:rPr>
                <w:rFonts w:ascii="Calibri" w:hAnsi="Calibri" w:cs="Calibri"/>
                <w:color w:val="000000" w:themeColor="text1"/>
                <w:sz w:val="22"/>
                <w:szCs w:val="22"/>
                <w:lang w:val="en-US"/>
              </w:rPr>
            </w:pPr>
            <w:r w:rsidRPr="00D91051">
              <w:rPr>
                <w:rFonts w:ascii="Calibri" w:hAnsi="Calibri" w:cs="Calibri"/>
                <w:color w:val="000000" w:themeColor="text1"/>
                <w:sz w:val="22"/>
                <w:szCs w:val="22"/>
                <w:lang w:eastAsia="en-GB"/>
              </w:rPr>
              <w:t xml:space="preserve">By default, </w:t>
            </w:r>
            <w:r w:rsidRPr="00D91051">
              <w:rPr>
                <w:rFonts w:ascii="Calibri" w:hAnsi="Calibri" w:cs="Calibri"/>
                <w:i/>
                <w:iCs/>
                <w:color w:val="000000" w:themeColor="text1"/>
                <w:sz w:val="22"/>
                <w:szCs w:val="22"/>
                <w:lang w:eastAsia="en-GB"/>
              </w:rPr>
              <w:t>M</w:t>
            </w:r>
            <w:r w:rsidRPr="00D91051">
              <w:rPr>
                <w:rFonts w:ascii="Calibri" w:hAnsi="Calibri" w:cs="Calibri"/>
                <w:color w:val="000000" w:themeColor="text1"/>
                <w:sz w:val="22"/>
                <w:szCs w:val="22"/>
                <w:lang w:eastAsia="en-GB"/>
              </w:rPr>
              <w:t xml:space="preserve"> is 31 unless (pre-)configured with another value</w:t>
            </w:r>
          </w:p>
          <w:p w14:paraId="1ECD1915" w14:textId="77777777" w:rsidR="00AE4B80" w:rsidRPr="00D91051" w:rsidRDefault="00AE4B80" w:rsidP="004441C3">
            <w:p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w:t>
            </w:r>
          </w:p>
        </w:tc>
      </w:tr>
      <w:tr w:rsidR="00C30D60" w:rsidRPr="00D91051" w14:paraId="56509BEB" w14:textId="77777777" w:rsidTr="00AE4B80">
        <w:tc>
          <w:tcPr>
            <w:tcW w:w="1680" w:type="dxa"/>
          </w:tcPr>
          <w:p w14:paraId="63C9CD36" w14:textId="668A6465" w:rsidR="00C30D60" w:rsidRDefault="00C30D60" w:rsidP="00C30D60">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80B8CB8"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Scheme 1. </w:t>
            </w:r>
            <w:r>
              <w:rPr>
                <w:rFonts w:ascii="Calibri" w:eastAsiaTheme="minorEastAsia" w:hAnsi="Calibri" w:cs="Calibri"/>
                <w:sz w:val="22"/>
                <w:lang w:eastAsia="zh-CN"/>
              </w:rPr>
              <w:t>We have agreed sensing requirements for resource (re)selection of periodic transmission. The similar behaviour can be applied for pre-emption and re-evaluation.</w:t>
            </w:r>
          </w:p>
          <w:p w14:paraId="382AE6A1" w14:textId="77777777" w:rsidR="00C30D60" w:rsidRDefault="00C30D60" w:rsidP="00C30D60">
            <w:pPr>
              <w:autoSpaceDE w:val="0"/>
              <w:autoSpaceDN w:val="0"/>
              <w:jc w:val="both"/>
              <w:rPr>
                <w:rFonts w:ascii="Calibri" w:eastAsiaTheme="minorEastAsia" w:hAnsi="Calibri" w:cs="Calibri"/>
                <w:sz w:val="22"/>
                <w:lang w:eastAsia="zh-CN"/>
              </w:rPr>
            </w:pPr>
          </w:p>
          <w:p w14:paraId="667B144F" w14:textId="77777777" w:rsidR="00C30D60" w:rsidRDefault="00C30D60"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2</w:t>
            </w:r>
            <w:r w:rsidRPr="00C30D6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sub-sub-bullet of the 1</w:t>
            </w:r>
            <w:r w:rsidRPr="00C30D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is suggested to be revise as: “</w:t>
            </w:r>
            <w:r w:rsidRPr="00C30D60">
              <w:rPr>
                <w:rFonts w:ascii="Calibri" w:eastAsiaTheme="minorEastAsia" w:hAnsi="Calibri" w:cs="Calibri"/>
                <w:sz w:val="22"/>
                <w:lang w:eastAsia="zh-CN"/>
              </w:rPr>
              <w:t xml:space="preserve">FFS </w:t>
            </w:r>
            <w:r w:rsidRPr="00C30D60">
              <w:rPr>
                <w:rFonts w:ascii="Calibri" w:eastAsiaTheme="minorEastAsia" w:hAnsi="Calibri" w:cs="Calibri"/>
                <w:color w:val="FF0000"/>
                <w:sz w:val="22"/>
                <w:lang w:eastAsia="zh-CN"/>
              </w:rPr>
              <w:t>whether/</w:t>
            </w:r>
            <w:r w:rsidRPr="00C30D60">
              <w:rPr>
                <w:rFonts w:ascii="Calibri" w:eastAsiaTheme="minorEastAsia" w:hAnsi="Calibri" w:cs="Calibri"/>
                <w:sz w:val="22"/>
                <w:lang w:eastAsia="zh-CN"/>
              </w:rPr>
              <w:t>how to handle the case when number of the remaining Y candidate slots is</w:t>
            </w:r>
            <w:r>
              <w:rPr>
                <w:rFonts w:ascii="Calibri" w:eastAsiaTheme="minorEastAsia" w:hAnsi="Calibri" w:cs="Calibri"/>
                <w:sz w:val="22"/>
                <w:lang w:eastAsia="zh-CN"/>
              </w:rPr>
              <w:t xml:space="preserve"> </w:t>
            </w:r>
            <w:r w:rsidRPr="00C30D60">
              <w:rPr>
                <w:rFonts w:ascii="Calibri" w:eastAsiaTheme="minorEastAsia" w:hAnsi="Calibri" w:cs="Calibri"/>
                <w:color w:val="FF0000"/>
                <w:sz w:val="22"/>
                <w:lang w:eastAsia="zh-CN"/>
              </w:rPr>
              <w:t>not enoug</w:t>
            </w:r>
            <w:r>
              <w:rPr>
                <w:rFonts w:ascii="Calibri" w:eastAsiaTheme="minorEastAsia" w:hAnsi="Calibri" w:cs="Calibri"/>
                <w:color w:val="FF0000"/>
                <w:sz w:val="22"/>
                <w:lang w:eastAsia="zh-CN"/>
              </w:rPr>
              <w:t>h</w:t>
            </w:r>
            <w:r w:rsidRPr="00C30D60">
              <w:rPr>
                <w:rFonts w:ascii="Calibri" w:eastAsiaTheme="minorEastAsia" w:hAnsi="Calibri" w:cs="Calibri"/>
                <w:sz w:val="22"/>
                <w:lang w:eastAsia="zh-CN"/>
              </w:rPr>
              <w:t xml:space="preserve"> </w:t>
            </w:r>
            <w:r w:rsidRPr="00C30D60">
              <w:rPr>
                <w:rFonts w:ascii="Calibri" w:eastAsiaTheme="minorEastAsia" w:hAnsi="Calibri" w:cs="Calibri"/>
                <w:strike/>
                <w:color w:val="FF0000"/>
                <w:sz w:val="22"/>
                <w:lang w:eastAsia="zh-CN"/>
              </w:rPr>
              <w:t xml:space="preserve">less than </w:t>
            </w:r>
            <w:proofErr w:type="spellStart"/>
            <w:r w:rsidRPr="00C30D60">
              <w:rPr>
                <w:rFonts w:ascii="Calibri" w:eastAsiaTheme="minorEastAsia" w:hAnsi="Calibri" w:cs="Calibri"/>
                <w:strike/>
                <w:color w:val="FF0000"/>
                <w:sz w:val="22"/>
                <w:lang w:eastAsia="zh-CN"/>
              </w:rPr>
              <w:t>Ymin</w:t>
            </w:r>
            <w:proofErr w:type="spellEnd"/>
            <w:r w:rsidRPr="00C30D60">
              <w:rPr>
                <w:rFonts w:ascii="Calibri" w:eastAsiaTheme="minorEastAsia" w:hAnsi="Calibri" w:cs="Calibri"/>
                <w:sz w:val="22"/>
                <w:lang w:eastAsia="zh-CN"/>
              </w:rPr>
              <w:t>.</w:t>
            </w:r>
            <w:r>
              <w:rPr>
                <w:rFonts w:ascii="Calibri" w:eastAsiaTheme="minorEastAsia" w:hAnsi="Calibri" w:cs="Calibri"/>
                <w:sz w:val="22"/>
                <w:lang w:eastAsia="zh-CN"/>
              </w:rPr>
              <w:t xml:space="preserve">” </w:t>
            </w:r>
          </w:p>
          <w:p w14:paraId="61F5B1E2" w14:textId="77777777" w:rsidR="009C1BE9" w:rsidRDefault="009C1BE9" w:rsidP="00C30D60">
            <w:pPr>
              <w:autoSpaceDE w:val="0"/>
              <w:autoSpaceDN w:val="0"/>
              <w:jc w:val="both"/>
              <w:rPr>
                <w:rFonts w:ascii="Calibri" w:eastAsiaTheme="minorEastAsia" w:hAnsi="Calibri" w:cs="Calibri"/>
                <w:sz w:val="22"/>
                <w:lang w:eastAsia="zh-CN"/>
              </w:rPr>
            </w:pPr>
          </w:p>
          <w:p w14:paraId="4FD26A9B" w14:textId="29B61906" w:rsidR="009C1BE9" w:rsidRDefault="009C1BE9" w:rsidP="00C30D60">
            <w:pPr>
              <w:autoSpaceDE w:val="0"/>
              <w:autoSpaceDN w:val="0"/>
              <w:jc w:val="both"/>
              <w:rPr>
                <w:rFonts w:ascii="Calibri" w:hAnsi="Calibri" w:cs="Calibri"/>
                <w:sz w:val="22"/>
                <w:lang w:val="en-US"/>
              </w:rPr>
            </w:pPr>
            <w:r w:rsidRPr="00DA5242">
              <w:rPr>
                <w:rFonts w:ascii="Calibri" w:eastAsiaTheme="minorEastAsia" w:hAnsi="Calibri" w:cs="Calibri"/>
                <w:color w:val="0070C0"/>
                <w:sz w:val="22"/>
                <w:lang w:eastAsia="zh-CN"/>
              </w:rPr>
              <w:t xml:space="preserve">FL: “not enough” meaning 2 slots, 3 slots or 10 slots? Let’s keep </w:t>
            </w:r>
            <w:proofErr w:type="spellStart"/>
            <w:r w:rsidRPr="00DA5242">
              <w:rPr>
                <w:rFonts w:ascii="Calibri" w:eastAsiaTheme="minorEastAsia" w:hAnsi="Calibri" w:cs="Calibri"/>
                <w:color w:val="0070C0"/>
                <w:sz w:val="22"/>
                <w:lang w:eastAsia="zh-CN"/>
              </w:rPr>
              <w:t>Ymin</w:t>
            </w:r>
            <w:proofErr w:type="spellEnd"/>
            <w:r w:rsidRPr="00DA5242">
              <w:rPr>
                <w:rFonts w:ascii="Calibri" w:eastAsiaTheme="minorEastAsia" w:hAnsi="Calibri" w:cs="Calibri"/>
                <w:color w:val="0070C0"/>
                <w:sz w:val="22"/>
                <w:lang w:eastAsia="zh-CN"/>
              </w:rPr>
              <w:t xml:space="preserve"> and see if this case needs to be solved.</w:t>
            </w:r>
          </w:p>
        </w:tc>
      </w:tr>
      <w:tr w:rsidR="004A3E3E" w:rsidRPr="00D91051" w14:paraId="44C6AF68" w14:textId="77777777" w:rsidTr="00AE4B80">
        <w:tc>
          <w:tcPr>
            <w:tcW w:w="1680" w:type="dxa"/>
          </w:tcPr>
          <w:p w14:paraId="0EA53635" w14:textId="06E55A91" w:rsidR="004A3E3E" w:rsidRDefault="004A3E3E" w:rsidP="00C30D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731D4400" w14:textId="48E095FD" w:rsidR="004A3E3E" w:rsidRDefault="004A3E3E" w:rsidP="00C30D60">
            <w:pPr>
              <w:autoSpaceDE w:val="0"/>
              <w:autoSpaceDN w:val="0"/>
              <w:jc w:val="both"/>
              <w:rPr>
                <w:rFonts w:ascii="Calibri" w:eastAsiaTheme="minorEastAsia" w:hAnsi="Calibri" w:cs="Calibri"/>
                <w:sz w:val="22"/>
                <w:lang w:eastAsia="zh-CN"/>
              </w:rPr>
            </w:pPr>
            <w:r>
              <w:rPr>
                <w:rFonts w:ascii="Calibri" w:hAnsi="Calibri" w:cs="Calibri"/>
                <w:sz w:val="22"/>
              </w:rPr>
              <w:t>We are supportive of the proposal. We can use it as starting point for the discussion and down-select one of the schemes based on it.</w:t>
            </w:r>
          </w:p>
        </w:tc>
      </w:tr>
      <w:tr w:rsidR="000E62C7" w:rsidRPr="00D91051" w14:paraId="19C4BF6B" w14:textId="77777777" w:rsidTr="00AE4B80">
        <w:tc>
          <w:tcPr>
            <w:tcW w:w="1680" w:type="dxa"/>
          </w:tcPr>
          <w:p w14:paraId="1BCC3D8C" w14:textId="646A6990" w:rsidR="000E62C7" w:rsidRDefault="000E62C7" w:rsidP="000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6160AF9F"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 xml:space="preserve">e don’t think it beneficial to trigger new/additional PBPS for re-evaluation/pre-emption checking. Considering power consumption, our preference is that UE </w:t>
            </w:r>
            <w:r>
              <w:rPr>
                <w:rFonts w:ascii="Calibri" w:hAnsi="Calibri" w:cs="Calibri"/>
                <w:sz w:val="22"/>
              </w:rPr>
              <w:t xml:space="preserve">only does CPS for revaluation starting at M slots before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hAnsi="Calibri" w:cs="Calibri"/>
                <w:iCs/>
                <w:color w:val="000000" w:themeColor="text1"/>
                <w:sz w:val="22"/>
                <w:szCs w:val="22"/>
                <w:lang w:val="en-US" w:eastAsia="zh-CN"/>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w:t>
            </w:r>
            <w:r>
              <w:rPr>
                <w:rFonts w:ascii="Calibri" w:eastAsiaTheme="minorEastAsia" w:hAnsi="Calibri" w:cs="Calibri"/>
                <w:sz w:val="22"/>
                <w:lang w:val="en-US" w:eastAsia="zh-CN"/>
              </w:rPr>
              <w:t>slots earlier than</w:t>
            </w:r>
            <m:oMath>
              <m:r>
                <w:rPr>
                  <w:rFonts w:ascii="Cambria Math" w:eastAsia="Calibri" w:hAnsi="Cambria Math"/>
                  <w:color w:val="000000" w:themeColor="text1"/>
                  <w:sz w:val="22"/>
                  <w:szCs w:val="22"/>
                  <w:lang w:val="en-US" w:eastAsia="zh-CN"/>
                </w:rPr>
                <m:t xml:space="preserve"> </m:t>
              </m:r>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sz w:val="22"/>
                <w:lang w:val="en-US" w:eastAsia="zh-CN"/>
              </w:rPr>
              <w:t>.</w:t>
            </w:r>
          </w:p>
          <w:p w14:paraId="553E5FB2" w14:textId="77777777" w:rsidR="000E62C7" w:rsidRDefault="000E62C7" w:rsidP="000E62C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Reusing of existing PBPS result, if candidate slots for re-evaluation/pre-emption overlapped with or is a subset of candidate slots in resource (re)selection, is acceptable for us.</w:t>
            </w:r>
          </w:p>
          <w:p w14:paraId="54EA0FF2" w14:textId="77777777" w:rsidR="000E62C7" w:rsidRDefault="000E62C7" w:rsidP="000E62C7">
            <w:pPr>
              <w:autoSpaceDE w:val="0"/>
              <w:autoSpaceDN w:val="0"/>
              <w:jc w:val="both"/>
              <w:rPr>
                <w:rFonts w:ascii="Calibri" w:eastAsiaTheme="minorEastAsia" w:hAnsi="Calibri" w:cs="Calibri"/>
                <w:sz w:val="22"/>
                <w:lang w:val="en-US" w:eastAsia="zh-CN"/>
              </w:rPr>
            </w:pPr>
            <w:proofErr w:type="gramStart"/>
            <w:r>
              <w:rPr>
                <w:rFonts w:ascii="Calibri" w:eastAsiaTheme="minorEastAsia" w:hAnsi="Calibri" w:cs="Calibri"/>
                <w:sz w:val="22"/>
                <w:lang w:val="en-US" w:eastAsia="zh-CN"/>
              </w:rPr>
              <w:t>Therefore</w:t>
            </w:r>
            <w:proofErr w:type="gramEnd"/>
            <w:r>
              <w:rPr>
                <w:rFonts w:ascii="Calibri" w:eastAsiaTheme="minorEastAsia" w:hAnsi="Calibri" w:cs="Calibri"/>
                <w:sz w:val="22"/>
                <w:lang w:val="en-US" w:eastAsia="zh-CN"/>
              </w:rPr>
              <w:t xml:space="preserve"> we propose the modified Scheme 1 as follows, to clarify that no new/additional PBPS will be triggered:</w:t>
            </w:r>
          </w:p>
          <w:p w14:paraId="3272A06A" w14:textId="77777777" w:rsidR="000E62C7" w:rsidRPr="00B3606D"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280D2C1"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w:t>
            </w:r>
            <w:r w:rsidRPr="000A54A0">
              <w:rPr>
                <w:rFonts w:ascii="Calibri" w:hAnsi="Calibri" w:cs="Calibri"/>
                <w:color w:val="000000" w:themeColor="text1"/>
                <w:sz w:val="22"/>
                <w:szCs w:val="22"/>
              </w:rPr>
              <w:t xml:space="preserve">remaining </w:t>
            </w:r>
            <w:r w:rsidRPr="000A54A0">
              <w:rPr>
                <w:rFonts w:ascii="Calibri" w:hAnsi="Calibri" w:cs="Calibri"/>
                <w:i/>
                <w:iCs/>
                <w:color w:val="000000" w:themeColor="text1"/>
                <w:sz w:val="22"/>
                <w:szCs w:val="22"/>
              </w:rPr>
              <w:t>Y</w:t>
            </w:r>
            <w:r w:rsidRPr="000A54A0">
              <w:rPr>
                <w:rFonts w:ascii="Calibri" w:hAnsi="Calibri" w:cs="Calibri"/>
                <w:color w:val="000000" w:themeColor="text1"/>
                <w:sz w:val="22"/>
                <w:szCs w:val="22"/>
              </w:rPr>
              <w:t xml:space="preserve"> candidate slots</w:t>
            </w:r>
            <w:r w:rsidRPr="000A54A0">
              <w:rPr>
                <w:rFonts w:asciiTheme="minorHAnsi" w:hAnsiTheme="minorHAnsi" w:cstheme="minorHAnsi"/>
                <w:color w:val="FF0000"/>
                <w:sz w:val="22"/>
                <w:szCs w:val="22"/>
              </w:rPr>
              <w:t>, which is a subset of the Y candidate slots in the initial resource (re)selection</w:t>
            </w:r>
            <w:r>
              <w:rPr>
                <w:rFonts w:asciiTheme="minorHAnsi" w:hAnsiTheme="minorHAnsi" w:cstheme="minorHAnsi"/>
                <w:color w:val="FF0000"/>
                <w:sz w:val="22"/>
                <w:szCs w:val="22"/>
              </w:rPr>
              <w:t>,</w:t>
            </w:r>
            <w:r w:rsidRPr="000A54A0">
              <w:rPr>
                <w:rFonts w:asciiTheme="minorHAnsi" w:hAnsiTheme="minorHAnsi" w:cstheme="minorHAnsi"/>
                <w:color w:val="FF0000"/>
                <w:sz w:val="22"/>
                <w:szCs w:val="22"/>
              </w:rPr>
              <w:t xml:space="preserve"> that</w:t>
            </w:r>
            <w:r w:rsidRPr="000A54A0">
              <w:rPr>
                <w:rFonts w:ascii="Calibri" w:hAnsi="Calibri" w:cs="Calibri"/>
                <w:color w:val="000000" w:themeColor="text1"/>
                <w:sz w:val="22"/>
                <w:szCs w:val="22"/>
              </w:rPr>
              <w:t xml:space="preserve"> fr</w:t>
            </w:r>
            <w:r w:rsidRPr="00B3606D">
              <w:rPr>
                <w:rFonts w:ascii="Calibri" w:hAnsi="Calibri" w:cs="Calibri"/>
                <w:color w:val="000000" w:themeColor="text1"/>
                <w:sz w:val="22"/>
              </w:rPr>
              <w:t xml:space="preserve">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322248F"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0A54A0">
              <w:rPr>
                <w:rFonts w:ascii="Calibri" w:eastAsiaTheme="minorEastAsia" w:hAnsi="Calibri" w:cs="Calibri" w:hint="eastAsia"/>
                <w:iCs/>
                <w:color w:val="FF0000"/>
                <w:sz w:val="22"/>
                <w:szCs w:val="22"/>
                <w:lang w:val="en-US" w:eastAsia="zh-CN"/>
              </w:rPr>
              <w:t>,</w:t>
            </w:r>
            <w:r w:rsidRPr="000A54A0">
              <w:rPr>
                <w:rFonts w:asciiTheme="minorHAnsi" w:hAnsiTheme="minorHAnsi" w:cstheme="minorHAnsi"/>
                <w:color w:val="FF0000"/>
                <w:sz w:val="22"/>
                <w:szCs w:val="22"/>
                <w:lang w:eastAsia="zh-CN"/>
              </w:rPr>
              <w:t xml:space="preserve"> to</w:t>
            </w:r>
            <w:r w:rsidRPr="0041697A">
              <w:rPr>
                <w:rFonts w:asciiTheme="minorHAnsi" w:hAnsiTheme="minorHAnsi" w:cstheme="minorHAnsi"/>
                <w:color w:val="FF0000"/>
                <w:sz w:val="22"/>
                <w:szCs w:val="22"/>
                <w:lang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E151E5" w14:textId="77777777" w:rsidR="000E62C7" w:rsidRPr="000A54A0"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620FB720" w14:textId="77777777" w:rsidR="000E62C7" w:rsidRPr="000A54A0" w:rsidRDefault="000E62C7" w:rsidP="000E62C7">
            <w:pPr>
              <w:autoSpaceDE w:val="0"/>
              <w:autoSpaceDN w:val="0"/>
              <w:jc w:val="both"/>
              <w:rPr>
                <w:rFonts w:ascii="Times New Roman" w:hAnsi="Times New Roman"/>
                <w:iCs/>
                <w:color w:val="000000" w:themeColor="text1"/>
                <w:sz w:val="22"/>
                <w:szCs w:val="22"/>
                <w:lang w:val="en-US" w:eastAsia="zh-CN"/>
              </w:rPr>
            </w:pPr>
            <w:r>
              <w:rPr>
                <w:rFonts w:ascii="Calibri" w:eastAsiaTheme="minorEastAsia" w:hAnsi="Calibri" w:cs="Calibri"/>
                <w:sz w:val="22"/>
                <w:lang w:val="en-US" w:eastAsia="zh-CN"/>
              </w:rPr>
              <w:t>Or directly use scheme 3:</w:t>
            </w:r>
          </w:p>
          <w:p w14:paraId="0FF126E9" w14:textId="77777777" w:rsidR="000E62C7" w:rsidRPr="000A54A0" w:rsidRDefault="000E62C7" w:rsidP="000E62C7">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w:t>
            </w:r>
            <w:r>
              <w:rPr>
                <w:rFonts w:ascii="Calibri" w:hAnsi="Calibri" w:cs="Calibri"/>
                <w:color w:val="000000" w:themeColor="text1"/>
                <w:sz w:val="22"/>
                <w:szCs w:val="22"/>
              </w:rPr>
              <w:t>3</w:t>
            </w:r>
            <w:r w:rsidRPr="00B3606D">
              <w:rPr>
                <w:rFonts w:ascii="Calibri" w:hAnsi="Calibri" w:cs="Calibri"/>
                <w:color w:val="000000" w:themeColor="text1"/>
                <w:sz w:val="22"/>
                <w:szCs w:val="22"/>
              </w:rPr>
              <w:t xml:space="preserve">: </w:t>
            </w:r>
          </w:p>
          <w:p w14:paraId="316E7BC8" w14:textId="77777777" w:rsidR="000E62C7" w:rsidRPr="00B3606D" w:rsidRDefault="000E62C7" w:rsidP="000E62C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CPS</w:t>
            </w:r>
            <w:r>
              <w:rPr>
                <w:rFonts w:ascii="Calibri" w:hAnsi="Calibri" w:cs="Calibri"/>
                <w:iCs/>
                <w:color w:val="000000" w:themeColor="text1"/>
                <w:sz w:val="22"/>
                <w:szCs w:val="22"/>
                <w:lang w:val="en-US" w:eastAsia="zh-CN"/>
              </w:rPr>
              <w:t xml:space="preserve"> </w:t>
            </w:r>
            <w:r w:rsidRPr="0041697A">
              <w:rPr>
                <w:rFonts w:ascii="Calibri" w:hAnsi="Calibri" w:cs="Calibri"/>
                <w:iCs/>
                <w:color w:val="FF0000"/>
                <w:sz w:val="22"/>
                <w:szCs w:val="22"/>
                <w:lang w:val="en-US" w:eastAsia="zh-CN"/>
              </w:rPr>
              <w:t>starting</w:t>
            </w:r>
            <w:r w:rsidRPr="00B3606D">
              <w:rPr>
                <w:rFonts w:ascii="Calibri" w:hAnsi="Calibri" w:cs="Calibri"/>
                <w:iCs/>
                <w:color w:val="000000" w:themeColor="text1"/>
                <w:sz w:val="22"/>
                <w:szCs w:val="22"/>
                <w:lang w:val="en-US" w:eastAsia="zh-CN"/>
              </w:rPr>
              <w:t xml:space="preserve">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Theme="minorHAnsi" w:hAnsiTheme="minorHAnsi" w:cstheme="minorHAnsi"/>
                <w:color w:val="000000" w:themeColor="text1"/>
                <w:sz w:val="22"/>
                <w:szCs w:val="22"/>
                <w:lang w:eastAsia="zh-CN"/>
              </w:rPr>
              <w:t xml:space="preserve">, </w:t>
            </w:r>
            <w:r w:rsidRPr="0041697A">
              <w:rPr>
                <w:rFonts w:asciiTheme="minorHAnsi" w:hAnsiTheme="minorHAnsi" w:cstheme="minorHAnsi"/>
                <w:color w:val="FF0000"/>
                <w:sz w:val="22"/>
                <w:szCs w:val="22"/>
                <w:lang w:eastAsia="zh-CN"/>
              </w:rPr>
              <w:t xml:space="preserve">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1697A">
              <w:rPr>
                <w:rFonts w:ascii="Times New Roman" w:hAnsi="Times New Roman"/>
                <w:color w:val="FF0000"/>
                <w:sz w:val="22"/>
                <w:szCs w:val="22"/>
              </w:rPr>
              <w:t xml:space="preserve"> </w:t>
            </w:r>
            <w:r w:rsidRPr="000A54A0">
              <w:rPr>
                <w:rFonts w:asciiTheme="minorHAnsi" w:hAnsiTheme="minorHAnsi" w:cstheme="minorHAnsi"/>
                <w:color w:val="FF0000"/>
                <w:sz w:val="22"/>
                <w:szCs w:val="22"/>
              </w:rPr>
              <w:t>slots earlier than</w:t>
            </w:r>
            <w:r w:rsidRPr="0041697A">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68F77E7" w14:textId="77777777" w:rsidR="000E62C7" w:rsidRPr="001D2CFD" w:rsidRDefault="000E62C7" w:rsidP="000E62C7">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779DD380" w14:textId="77777777" w:rsidR="000E62C7" w:rsidRDefault="000E62C7" w:rsidP="000E62C7">
            <w:pPr>
              <w:autoSpaceDE w:val="0"/>
              <w:autoSpaceDN w:val="0"/>
              <w:jc w:val="both"/>
              <w:rPr>
                <w:rFonts w:ascii="Calibri" w:hAnsi="Calibri" w:cs="Calibri"/>
                <w:sz w:val="22"/>
              </w:rPr>
            </w:pPr>
          </w:p>
          <w:p w14:paraId="0561F370" w14:textId="7CC7CEF5" w:rsidR="00912953" w:rsidRDefault="00912953" w:rsidP="000E62C7">
            <w:pPr>
              <w:autoSpaceDE w:val="0"/>
              <w:autoSpaceDN w:val="0"/>
              <w:jc w:val="both"/>
              <w:rPr>
                <w:rFonts w:ascii="Calibri" w:hAnsi="Calibri" w:cs="Calibri"/>
                <w:sz w:val="22"/>
              </w:rPr>
            </w:pPr>
            <w:r w:rsidRPr="00B7425C">
              <w:rPr>
                <w:rFonts w:ascii="Calibri" w:hAnsi="Calibri" w:cs="Calibri"/>
                <w:color w:val="0070C0"/>
                <w:sz w:val="22"/>
              </w:rPr>
              <w:t>FL: Thanks for the good suggestions, I can add Scheme 3 to the list of choice.</w:t>
            </w:r>
          </w:p>
        </w:tc>
      </w:tr>
      <w:tr w:rsidR="00FD04D5" w:rsidRPr="00D91051" w14:paraId="528258F5" w14:textId="77777777" w:rsidTr="00AE4B80">
        <w:tc>
          <w:tcPr>
            <w:tcW w:w="1680" w:type="dxa"/>
          </w:tcPr>
          <w:p w14:paraId="01A416D0" w14:textId="3A2DCA13" w:rsidR="00FD04D5" w:rsidRDefault="00FD04D5" w:rsidP="00FD04D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9AE011D" w14:textId="77777777" w:rsidR="00FD04D5" w:rsidRDefault="00FD04D5" w:rsidP="00FD04D5">
            <w:pPr>
              <w:autoSpaceDE w:val="0"/>
              <w:autoSpaceDN w:val="0"/>
              <w:jc w:val="both"/>
              <w:rPr>
                <w:rFonts w:ascii="Calibri" w:hAnsi="Calibri" w:cs="Calibri"/>
                <w:sz w:val="22"/>
              </w:rPr>
            </w:pPr>
            <w:r>
              <w:rPr>
                <w:rFonts w:ascii="Calibri" w:hAnsi="Calibri" w:cs="Calibri"/>
                <w:sz w:val="22"/>
              </w:rPr>
              <w:t xml:space="preserve">We prefer scheme 2 with modification. It is unnecessary to specify TA, TB, or M for re-evaluation and pre-emption. We do not need a restriction of M as UE may reselect a resource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p>
          <w:p w14:paraId="736D7093" w14:textId="77777777" w:rsidR="00FD04D5" w:rsidRDefault="00FD04D5" w:rsidP="00FD04D5">
            <w:pPr>
              <w:autoSpaceDE w:val="0"/>
              <w:autoSpaceDN w:val="0"/>
              <w:jc w:val="both"/>
              <w:rPr>
                <w:rFonts w:ascii="Calibri" w:hAnsi="Calibri" w:cs="Calibri"/>
                <w:sz w:val="22"/>
              </w:rPr>
            </w:pPr>
          </w:p>
          <w:p w14:paraId="4884BCB3" w14:textId="77777777" w:rsidR="00FD04D5" w:rsidRPr="00B3606D" w:rsidRDefault="00FD04D5" w:rsidP="00FD04D5">
            <w:pPr>
              <w:numPr>
                <w:ilvl w:val="0"/>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2747FE43" w14:textId="77777777" w:rsidR="00FD04D5" w:rsidRPr="00B3606D" w:rsidRDefault="00FD04D5" w:rsidP="00FD04D5">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F73FDE">
              <w:rPr>
                <w:rFonts w:asciiTheme="minorHAnsi" w:hAnsiTheme="minorHAnsi" w:cstheme="minorHAnsi"/>
                <w:strike/>
                <w:color w:val="FF0000"/>
                <w:sz w:val="22"/>
                <w:szCs w:val="22"/>
                <w:lang w:eastAsia="zh-CN"/>
              </w:rPr>
              <w:t>performs</w:t>
            </w:r>
            <w:r w:rsidRPr="00F73FDE">
              <w:rPr>
                <w:rFonts w:asciiTheme="minorHAnsi" w:hAnsiTheme="minorHAnsi" w:cstheme="minorHAnsi"/>
                <w:color w:val="FF0000"/>
                <w:sz w:val="22"/>
                <w:szCs w:val="22"/>
                <w:lang w:eastAsia="zh-CN"/>
              </w:rPr>
              <w:t xml:space="preserve"> </w:t>
            </w:r>
            <w:r>
              <w:rPr>
                <w:rFonts w:asciiTheme="minorHAnsi" w:hAnsiTheme="minorHAnsi" w:cstheme="minorHAnsi"/>
                <w:color w:val="000000" w:themeColor="text1"/>
                <w:sz w:val="22"/>
                <w:szCs w:val="22"/>
                <w:lang w:eastAsia="zh-CN"/>
              </w:rPr>
              <w:t xml:space="preserve">continues </w:t>
            </w:r>
            <w:r w:rsidRPr="00B3606D">
              <w:rPr>
                <w:rFonts w:asciiTheme="minorHAnsi" w:hAnsiTheme="minorHAnsi" w:cstheme="minorHAnsi"/>
                <w:color w:val="000000" w:themeColor="text1"/>
                <w:sz w:val="22"/>
                <w:szCs w:val="22"/>
                <w:lang w:eastAsia="zh-CN"/>
              </w:rPr>
              <w:t xml:space="preserve">CPS </w:t>
            </w:r>
            <w:r w:rsidRPr="00F73FDE">
              <w:rPr>
                <w:rFonts w:asciiTheme="minorHAnsi" w:hAnsiTheme="minorHAnsi" w:cstheme="minorHAnsi"/>
                <w:strike/>
                <w:color w:val="FF0000"/>
                <w:sz w:val="22"/>
                <w:szCs w:val="22"/>
                <w:lang w:eastAsia="zh-CN"/>
              </w:rPr>
              <w:t xml:space="preserve">starts from </w:t>
            </w:r>
            <w:proofErr w:type="spellStart"/>
            <w:r w:rsidRPr="00F73FDE">
              <w:rPr>
                <w:rFonts w:asciiTheme="minorHAnsi" w:hAnsiTheme="minorHAnsi" w:cstheme="minorHAnsi"/>
                <w:i/>
                <w:iCs/>
                <w:strike/>
                <w:color w:val="FF0000"/>
                <w:sz w:val="22"/>
                <w:szCs w:val="22"/>
                <w:lang w:eastAsia="zh-CN"/>
              </w:rPr>
              <w:t>n+T</w:t>
            </w:r>
            <w:r w:rsidRPr="00F73FDE">
              <w:rPr>
                <w:rFonts w:asciiTheme="minorHAnsi" w:hAnsiTheme="minorHAnsi" w:cstheme="minorHAnsi"/>
                <w:i/>
                <w:iCs/>
                <w:strike/>
                <w:color w:val="FF0000"/>
                <w:sz w:val="22"/>
                <w:szCs w:val="22"/>
                <w:vertAlign w:val="subscript"/>
                <w:lang w:eastAsia="zh-CN"/>
              </w:rPr>
              <w:t>A</w:t>
            </w:r>
            <w:proofErr w:type="spellEnd"/>
            <w:r w:rsidRPr="00F73FDE">
              <w:rPr>
                <w:rFonts w:asciiTheme="minorHAnsi" w:hAnsiTheme="minorHAnsi" w:cstheme="minorHAnsi"/>
                <w:strike/>
                <w:color w:val="FF0000"/>
                <w:sz w:val="22"/>
                <w:szCs w:val="22"/>
                <w:lang w:eastAsia="zh-CN"/>
              </w:rPr>
              <w:t xml:space="preserve"> = </w:t>
            </w:r>
            <m:oMath>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y0</m:t>
                  </m:r>
                </m:sub>
                <m:sup>
                  <m:r>
                    <w:rPr>
                      <w:rFonts w:ascii="Cambria Math" w:hAnsi="Cambria Math" w:cs="Calibri"/>
                      <w:strike/>
                      <w:color w:val="FF0000"/>
                      <w:sz w:val="22"/>
                      <w:szCs w:val="22"/>
                      <w:lang w:eastAsia="en-GB"/>
                    </w:rPr>
                    <m:t>SL</m:t>
                  </m:r>
                </m:sup>
              </m:sSubSup>
              <m:r>
                <w:rPr>
                  <w:rFonts w:ascii="Cambria Math" w:hAnsi="Cambria Math" w:cstheme="minorHAns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proc,0</m:t>
                  </m:r>
                </m:sub>
                <m:sup>
                  <m:r>
                    <w:rPr>
                      <w:rFonts w:ascii="Cambria Math" w:hAnsi="Cambria Math" w:cs="Calibri"/>
                      <w:strike/>
                      <w:color w:val="FF0000"/>
                      <w:sz w:val="22"/>
                      <w:szCs w:val="22"/>
                      <w:lang w:eastAsia="en-GB"/>
                    </w:rPr>
                    <m:t>SL</m:t>
                  </m:r>
                </m:sup>
              </m:sSubSup>
              <m:r>
                <w:rPr>
                  <w:rFonts w:ascii="Cambria Math" w:hAnsi="Cambria Math" w:cs="Calibri"/>
                  <w:strike/>
                  <w:color w:val="FF0000"/>
                  <w:sz w:val="22"/>
                  <w:szCs w:val="22"/>
                  <w:lang w:eastAsia="en-GB"/>
                </w:rPr>
                <m:t>-</m:t>
              </m:r>
              <m:sSubSup>
                <m:sSubSupPr>
                  <m:ctrlPr>
                    <w:rPr>
                      <w:rFonts w:ascii="Cambria Math" w:hAnsi="Cambria Math" w:cs="Calibri"/>
                      <w:i/>
                      <w:strike/>
                      <w:color w:val="FF0000"/>
                      <w:sz w:val="22"/>
                      <w:szCs w:val="22"/>
                      <w:lang w:eastAsia="en-GB"/>
                    </w:rPr>
                  </m:ctrlPr>
                </m:sSubSupPr>
                <m:e>
                  <m:r>
                    <w:rPr>
                      <w:rFonts w:ascii="Cambria Math" w:hAnsi="Cambria Math" w:cs="Calibri"/>
                      <w:strike/>
                      <w:color w:val="FF0000"/>
                      <w:sz w:val="22"/>
                      <w:szCs w:val="22"/>
                      <w:lang w:eastAsia="en-GB"/>
                    </w:rPr>
                    <m:t>T</m:t>
                  </m:r>
                </m:e>
                <m:sub>
                  <m:r>
                    <w:rPr>
                      <w:rFonts w:ascii="Cambria Math" w:hAnsi="Cambria Math" w:cs="Calibri"/>
                      <w:strike/>
                      <w:color w:val="FF0000"/>
                      <w:sz w:val="22"/>
                      <w:szCs w:val="22"/>
                      <w:lang w:eastAsia="en-GB"/>
                    </w:rPr>
                    <m:t>proc,1</m:t>
                  </m:r>
                </m:sub>
                <m:sup>
                  <m:r>
                    <w:rPr>
                      <w:rFonts w:ascii="Cambria Math" w:hAnsi="Cambria Math" w:cs="Calibri"/>
                      <w:strike/>
                      <w:color w:val="FF0000"/>
                      <w:sz w:val="22"/>
                      <w:szCs w:val="22"/>
                      <w:lang w:eastAsia="en-GB"/>
                    </w:rPr>
                    <m:t>SL</m:t>
                  </m:r>
                </m:sup>
              </m:sSubSup>
            </m:oMath>
            <w:r w:rsidRPr="00F73FDE">
              <w:rPr>
                <w:rFonts w:asciiTheme="minorHAnsi" w:hAnsiTheme="minorHAnsi" w:cstheme="minorHAnsi"/>
                <w:strike/>
                <w:color w:val="FF0000"/>
                <w:sz w:val="22"/>
                <w:szCs w:val="22"/>
                <w:lang w:eastAsia="en-GB"/>
              </w:rPr>
              <w:t xml:space="preserve"> and ends at </w:t>
            </w:r>
            <w:proofErr w:type="spellStart"/>
            <w:r w:rsidRPr="00F73FDE">
              <w:rPr>
                <w:rFonts w:ascii="Calibri" w:hAnsi="Calibri" w:cs="Calibri"/>
                <w:i/>
                <w:iCs/>
                <w:strike/>
                <w:color w:val="FF0000"/>
                <w:sz w:val="22"/>
                <w:szCs w:val="22"/>
              </w:rPr>
              <w:t>n</w:t>
            </w:r>
            <w:r w:rsidRPr="00F73FDE">
              <w:rPr>
                <w:rFonts w:ascii="Calibri" w:hAnsi="Calibri" w:cs="Calibri"/>
                <w:strike/>
                <w:color w:val="FF0000"/>
                <w:sz w:val="22"/>
                <w:szCs w:val="22"/>
              </w:rPr>
              <w:t>+</w:t>
            </w:r>
            <w:r w:rsidRPr="00F73FDE">
              <w:rPr>
                <w:rFonts w:ascii="Calibri" w:hAnsi="Calibri" w:cs="Calibri"/>
                <w:i/>
                <w:iCs/>
                <w:strike/>
                <w:color w:val="FF0000"/>
                <w:sz w:val="22"/>
                <w:szCs w:val="22"/>
              </w:rPr>
              <w:t>T</w:t>
            </w:r>
            <w:r w:rsidRPr="00F73FDE">
              <w:rPr>
                <w:rFonts w:ascii="Calibri" w:hAnsi="Calibri" w:cs="Calibri"/>
                <w:strike/>
                <w:color w:val="FF0000"/>
                <w:sz w:val="22"/>
                <w:szCs w:val="22"/>
                <w:vertAlign w:val="subscript"/>
              </w:rPr>
              <w:t>B</w:t>
            </w:r>
            <w:proofErr w:type="spellEnd"/>
            <w:r w:rsidRPr="00F73FDE">
              <w:rPr>
                <w:rFonts w:ascii="Calibri" w:hAnsi="Calibri" w:cs="Calibri"/>
                <w:strike/>
                <w:color w:val="FF0000"/>
                <w:sz w:val="22"/>
                <w:szCs w:val="22"/>
              </w:rPr>
              <w:t xml:space="preserve"> is</w:t>
            </w:r>
            <w:r w:rsidRPr="00F73FDE">
              <w:rPr>
                <w:rFonts w:ascii="Calibri" w:hAnsi="Calibri" w:cs="Calibri"/>
                <w:color w:val="FF0000"/>
                <w:sz w:val="22"/>
                <w:szCs w:val="22"/>
              </w:rPr>
              <w:t xml:space="preserve"> </w:t>
            </w:r>
            <w:r w:rsidRPr="00F73FDE">
              <w:rPr>
                <w:rFonts w:ascii="Calibri" w:hAnsi="Calibri" w:cs="Calibri"/>
                <w:color w:val="FF0000"/>
                <w:sz w:val="22"/>
                <w:szCs w:val="22"/>
                <w:lang w:eastAsia="en-GB"/>
              </w:rPr>
              <w:t xml:space="preserve">till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3938B359" w14:textId="77777777" w:rsidR="00FD04D5" w:rsidRDefault="00FD04D5" w:rsidP="0091349C">
            <w:pPr>
              <w:numPr>
                <w:ilvl w:val="2"/>
                <w:numId w:val="38"/>
              </w:numPr>
              <w:spacing w:after="60"/>
              <w:rPr>
                <w:rFonts w:ascii="Calibri" w:hAnsi="Calibri" w:cs="Calibri"/>
                <w:strike/>
                <w:color w:val="FF0000"/>
                <w:sz w:val="22"/>
                <w:szCs w:val="22"/>
              </w:rPr>
            </w:pPr>
            <w:r w:rsidRPr="00C45381">
              <w:rPr>
                <w:rFonts w:ascii="Calibri" w:hAnsi="Calibri" w:cs="Calibri"/>
                <w:strike/>
                <w:color w:val="FF0000"/>
                <w:sz w:val="22"/>
                <w:szCs w:val="22"/>
                <w:lang w:eastAsia="en-GB"/>
              </w:rPr>
              <w:t xml:space="preserve">By default, </w:t>
            </w:r>
            <w:r w:rsidRPr="00C45381">
              <w:rPr>
                <w:rFonts w:ascii="Calibri" w:hAnsi="Calibri" w:cs="Calibri"/>
                <w:i/>
                <w:iCs/>
                <w:strike/>
                <w:color w:val="FF0000"/>
                <w:sz w:val="22"/>
                <w:szCs w:val="22"/>
                <w:lang w:eastAsia="en-GB"/>
              </w:rPr>
              <w:t>M</w:t>
            </w:r>
            <w:r w:rsidRPr="00C45381">
              <w:rPr>
                <w:rFonts w:ascii="Calibri" w:hAnsi="Calibri" w:cs="Calibri"/>
                <w:strike/>
                <w:color w:val="FF0000"/>
                <w:sz w:val="22"/>
                <w:szCs w:val="22"/>
                <w:lang w:eastAsia="en-GB"/>
              </w:rPr>
              <w:t xml:space="preserve"> is 31 unless (pre-)configured with another value.</w:t>
            </w:r>
          </w:p>
          <w:p w14:paraId="7FE7759B" w14:textId="77777777" w:rsidR="00912953" w:rsidRDefault="00912953" w:rsidP="00912953">
            <w:pPr>
              <w:spacing w:after="60"/>
              <w:rPr>
                <w:rFonts w:ascii="Calibri" w:hAnsi="Calibri" w:cs="Calibri"/>
                <w:strike/>
                <w:color w:val="FF0000"/>
                <w:sz w:val="22"/>
                <w:szCs w:val="22"/>
                <w:lang w:eastAsia="en-GB"/>
              </w:rPr>
            </w:pPr>
          </w:p>
          <w:p w14:paraId="0F0BCB49" w14:textId="205F3E2F" w:rsidR="00912953" w:rsidRPr="0091349C" w:rsidRDefault="00912953" w:rsidP="00912953">
            <w:pPr>
              <w:spacing w:after="60"/>
              <w:rPr>
                <w:rFonts w:ascii="Calibri" w:hAnsi="Calibri" w:cs="Calibri"/>
                <w:strike/>
                <w:color w:val="FF0000"/>
                <w:sz w:val="22"/>
                <w:szCs w:val="22"/>
              </w:rPr>
            </w:pPr>
            <w:r w:rsidRPr="002A2CB2">
              <w:rPr>
                <w:rFonts w:ascii="Calibri" w:eastAsiaTheme="minorEastAsia" w:hAnsi="Calibri" w:cs="Calibri"/>
                <w:color w:val="0070C0"/>
                <w:sz w:val="22"/>
                <w:lang w:val="en-US" w:eastAsia="zh-CN"/>
              </w:rPr>
              <w:t xml:space="preserve">FL: I understand your intention and </w:t>
            </w:r>
            <w:r w:rsidR="004D25BB">
              <w:rPr>
                <w:rFonts w:ascii="Calibri" w:eastAsiaTheme="minorEastAsia" w:hAnsi="Calibri" w:cs="Calibri"/>
                <w:color w:val="0070C0"/>
                <w:sz w:val="22"/>
                <w:lang w:val="en-US" w:eastAsia="zh-CN"/>
              </w:rPr>
              <w:t>the intention</w:t>
            </w:r>
            <w:r w:rsidRPr="002A2CB2">
              <w:rPr>
                <w:rFonts w:ascii="Calibri" w:eastAsiaTheme="minorEastAsia" w:hAnsi="Calibri" w:cs="Calibri"/>
                <w:color w:val="0070C0"/>
                <w:sz w:val="22"/>
                <w:lang w:val="en-US" w:eastAsia="zh-CN"/>
              </w:rPr>
              <w:t xml:space="preserve"> is the same as Scheme 2. When describing this behavior in the proposal, the meaning becomes unclear if saying “continue CPS until a specific time point”. In the definition of CPS, it is clearly defined as [</w:t>
            </w:r>
            <w:proofErr w:type="spellStart"/>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A</w:t>
            </w:r>
            <w:proofErr w:type="spellEnd"/>
            <w:r w:rsidRPr="002A2CB2">
              <w:rPr>
                <w:rFonts w:ascii="Calibri" w:eastAsiaTheme="minorEastAsia" w:hAnsi="Calibri" w:cs="Calibri"/>
                <w:color w:val="0070C0"/>
                <w:sz w:val="22"/>
                <w:lang w:val="en-US" w:eastAsia="zh-CN"/>
              </w:rPr>
              <w:t xml:space="preserve">, </w:t>
            </w:r>
            <w:proofErr w:type="spellStart"/>
            <w:r w:rsidRPr="002A2CB2">
              <w:rPr>
                <w:rFonts w:ascii="Calibri" w:eastAsiaTheme="minorEastAsia" w:hAnsi="Calibri" w:cs="Calibri"/>
                <w:i/>
                <w:iCs/>
                <w:color w:val="0070C0"/>
                <w:sz w:val="22"/>
                <w:lang w:val="en-US" w:eastAsia="zh-CN"/>
              </w:rPr>
              <w:t>n+T</w:t>
            </w:r>
            <w:r w:rsidRPr="002A2CB2">
              <w:rPr>
                <w:rFonts w:ascii="Calibri" w:eastAsiaTheme="minorEastAsia" w:hAnsi="Calibri" w:cs="Calibri"/>
                <w:i/>
                <w:iCs/>
                <w:color w:val="0070C0"/>
                <w:sz w:val="22"/>
                <w:vertAlign w:val="subscript"/>
                <w:lang w:val="en-US" w:eastAsia="zh-CN"/>
              </w:rPr>
              <w:t>B</w:t>
            </w:r>
            <w:proofErr w:type="spellEnd"/>
            <w:r w:rsidRPr="002A2CB2">
              <w:rPr>
                <w:rFonts w:ascii="Calibri" w:eastAsiaTheme="minorEastAsia" w:hAnsi="Calibri" w:cs="Calibri"/>
                <w:color w:val="0070C0"/>
                <w:sz w:val="22"/>
                <w:lang w:val="en-US" w:eastAsia="zh-CN"/>
              </w:rPr>
              <w:t>]. So, these terms should be used. But I agree that the M slots sub-bullet in Scheme 2 is not applicable and should be removed.</w:t>
            </w:r>
          </w:p>
        </w:tc>
      </w:tr>
      <w:tr w:rsidR="005706F1" w:rsidRPr="00D91051" w14:paraId="638D7B5F" w14:textId="77777777" w:rsidTr="00AE4B80">
        <w:tc>
          <w:tcPr>
            <w:tcW w:w="1680" w:type="dxa"/>
          </w:tcPr>
          <w:p w14:paraId="2A0E42EB" w14:textId="39572A69" w:rsidR="005706F1" w:rsidRDefault="005706F1" w:rsidP="00FD04D5">
            <w:pPr>
              <w:autoSpaceDE w:val="0"/>
              <w:autoSpaceDN w:val="0"/>
              <w:jc w:val="both"/>
              <w:rPr>
                <w:rFonts w:ascii="Calibri" w:hAnsi="Calibri" w:cs="Calibri"/>
                <w:sz w:val="22"/>
              </w:rPr>
            </w:pPr>
            <w:r>
              <w:rPr>
                <w:rFonts w:ascii="Calibri" w:hAnsi="Calibri" w:cs="Calibri"/>
                <w:sz w:val="22"/>
              </w:rPr>
              <w:lastRenderedPageBreak/>
              <w:t>CATT/GOHIGH</w:t>
            </w:r>
          </w:p>
        </w:tc>
        <w:tc>
          <w:tcPr>
            <w:tcW w:w="7954" w:type="dxa"/>
          </w:tcPr>
          <w:p w14:paraId="7817E973" w14:textId="77777777" w:rsidR="005706F1" w:rsidRDefault="005706F1" w:rsidP="00FD04D5">
            <w:pPr>
              <w:autoSpaceDE w:val="0"/>
              <w:autoSpaceDN w:val="0"/>
              <w:jc w:val="both"/>
              <w:rPr>
                <w:rFonts w:ascii="Calibri" w:hAnsi="Calibri" w:cs="Calibri"/>
                <w:sz w:val="22"/>
              </w:rPr>
            </w:pPr>
            <w:r>
              <w:rPr>
                <w:rFonts w:ascii="Calibri" w:hAnsi="Calibri" w:cs="Calibri"/>
                <w:sz w:val="22"/>
              </w:rPr>
              <w:t xml:space="preserve">In principle scheme 1 but we think further retuning is needed. </w:t>
            </w:r>
          </w:p>
          <w:p w14:paraId="72931689" w14:textId="77777777" w:rsidR="005706F1" w:rsidRDefault="005706F1" w:rsidP="00FD04D5">
            <w:pPr>
              <w:autoSpaceDE w:val="0"/>
              <w:autoSpaceDN w:val="0"/>
              <w:jc w:val="both"/>
              <w:rPr>
                <w:rFonts w:ascii="Calibri" w:hAnsi="Calibri" w:cs="Calibri"/>
                <w:sz w:val="22"/>
              </w:rPr>
            </w:pPr>
            <w:r w:rsidRPr="005706F1">
              <w:rPr>
                <w:rFonts w:ascii="Calibri" w:hAnsi="Calibri" w:cs="Calibri"/>
                <w:sz w:val="22"/>
              </w:rPr>
              <w:t>For the purpose of pre-emption, whether periodic-based partial sensing should be performed or not depends on pre-emption enable or disable</w:t>
            </w:r>
          </w:p>
          <w:p w14:paraId="659AA4FF" w14:textId="77777777" w:rsidR="00912953" w:rsidRDefault="00912953" w:rsidP="00FD04D5">
            <w:pPr>
              <w:autoSpaceDE w:val="0"/>
              <w:autoSpaceDN w:val="0"/>
              <w:jc w:val="both"/>
              <w:rPr>
                <w:rFonts w:ascii="Calibri" w:hAnsi="Calibri" w:cs="Calibri"/>
                <w:sz w:val="22"/>
              </w:rPr>
            </w:pPr>
          </w:p>
          <w:p w14:paraId="0029ED9E" w14:textId="78B8A718" w:rsidR="00912953" w:rsidRDefault="00912953" w:rsidP="00FD04D5">
            <w:pPr>
              <w:autoSpaceDE w:val="0"/>
              <w:autoSpaceDN w:val="0"/>
              <w:jc w:val="both"/>
              <w:rPr>
                <w:rFonts w:ascii="Calibri" w:hAnsi="Calibri" w:cs="Calibri"/>
                <w:sz w:val="22"/>
              </w:rPr>
            </w:pPr>
            <w:r w:rsidRPr="002A2CB2">
              <w:rPr>
                <w:rFonts w:ascii="Calibri" w:hAnsi="Calibri" w:cs="Calibri"/>
                <w:color w:val="0070C0"/>
                <w:sz w:val="22"/>
              </w:rPr>
              <w:t>FL: Not sure if PBPS should be tied to pre-emption enabling / disabling. In the initial reservation period, PBPS is always performed for the resource (re)selection and the same can be applied to re-evaluation and pre-emption. If pre-emption is disabled, at least PBPS is needed for the re-evaluation. In the non-initial reservation periods, if pre-emption is disabled and assuming re-evaluation is not performed by the UE, then it is natural that the UE does not perform any partial sensing (since there is no trigger at all).</w:t>
            </w:r>
          </w:p>
        </w:tc>
      </w:tr>
      <w:tr w:rsidR="0091349C" w:rsidRPr="00D91051" w14:paraId="0C7E3840" w14:textId="77777777" w:rsidTr="00AE4B80">
        <w:tc>
          <w:tcPr>
            <w:tcW w:w="1680" w:type="dxa"/>
          </w:tcPr>
          <w:p w14:paraId="50B6E3C6" w14:textId="7504ED13" w:rsidR="0091349C" w:rsidRDefault="0091349C" w:rsidP="0091349C">
            <w:pPr>
              <w:autoSpaceDE w:val="0"/>
              <w:autoSpaceDN w:val="0"/>
              <w:jc w:val="both"/>
              <w:rPr>
                <w:rFonts w:ascii="Calibri" w:hAnsi="Calibri" w:cs="Calibri"/>
                <w:sz w:val="22"/>
              </w:rPr>
            </w:pPr>
            <w:r>
              <w:rPr>
                <w:rFonts w:ascii="Calibri" w:hAnsi="Calibri" w:cs="Calibri"/>
                <w:sz w:val="22"/>
              </w:rPr>
              <w:t>Apple</w:t>
            </w:r>
          </w:p>
        </w:tc>
        <w:tc>
          <w:tcPr>
            <w:tcW w:w="7954" w:type="dxa"/>
          </w:tcPr>
          <w:p w14:paraId="5907E37E"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We support scheme 1 with modifications. </w:t>
            </w:r>
          </w:p>
          <w:p w14:paraId="1EAF40B4" w14:textId="77777777" w:rsidR="0091349C" w:rsidRDefault="0091349C" w:rsidP="0091349C">
            <w:pPr>
              <w:autoSpaceDE w:val="0"/>
              <w:autoSpaceDN w:val="0"/>
              <w:jc w:val="both"/>
              <w:rPr>
                <w:rFonts w:ascii="Calibri" w:hAnsi="Calibri" w:cs="Calibri"/>
                <w:sz w:val="22"/>
              </w:rPr>
            </w:pPr>
          </w:p>
          <w:p w14:paraId="4451EA65" w14:textId="77777777" w:rsidR="0091349C" w:rsidRDefault="0091349C" w:rsidP="0091349C">
            <w:pPr>
              <w:autoSpaceDE w:val="0"/>
              <w:autoSpaceDN w:val="0"/>
              <w:jc w:val="both"/>
              <w:rPr>
                <w:rFonts w:ascii="Calibri" w:hAnsi="Calibri" w:cs="Calibri"/>
                <w:sz w:val="22"/>
              </w:rPr>
            </w:pPr>
            <w:r>
              <w:rPr>
                <w:rFonts w:ascii="Calibri" w:hAnsi="Calibri" w:cs="Calibri"/>
                <w:sz w:val="22"/>
              </w:rPr>
              <w:t xml:space="preserve">To avoid contiguous/periodic collision, we think in resource re-evaluation and pre-emption checking, </w:t>
            </w:r>
            <w:proofErr w:type="spellStart"/>
            <w:r>
              <w:rPr>
                <w:rFonts w:ascii="Calibri" w:hAnsi="Calibri" w:cs="Calibri"/>
                <w:sz w:val="22"/>
              </w:rPr>
              <w:t>P</w:t>
            </w:r>
            <w:r w:rsidRPr="00DA696F">
              <w:rPr>
                <w:rFonts w:ascii="Calibri" w:hAnsi="Calibri" w:cs="Calibri"/>
                <w:sz w:val="22"/>
                <w:vertAlign w:val="subscript"/>
              </w:rPr>
              <w:t>rsvp_Tx</w:t>
            </w:r>
            <w:proofErr w:type="spellEnd"/>
            <w:r>
              <w:rPr>
                <w:rFonts w:ascii="Calibri" w:hAnsi="Calibri" w:cs="Calibri"/>
                <w:sz w:val="22"/>
              </w:rPr>
              <w:t xml:space="preserve"> should be included in the P</w:t>
            </w:r>
            <w:r w:rsidRPr="00DA696F">
              <w:rPr>
                <w:rFonts w:ascii="Calibri" w:hAnsi="Calibri" w:cs="Calibri"/>
                <w:sz w:val="22"/>
                <w:vertAlign w:val="subscript"/>
              </w:rPr>
              <w:t>reserve</w:t>
            </w:r>
            <w:r>
              <w:rPr>
                <w:rFonts w:ascii="Calibri" w:hAnsi="Calibri" w:cs="Calibri"/>
                <w:sz w:val="22"/>
              </w:rPr>
              <w:t xml:space="preserve"> set which is used for resource (re)selection.  Hence, we have the following modification:</w:t>
            </w:r>
          </w:p>
          <w:p w14:paraId="1599F697" w14:textId="77777777" w:rsidR="0091349C" w:rsidRDefault="0091349C" w:rsidP="0091349C">
            <w:pPr>
              <w:autoSpaceDE w:val="0"/>
              <w:autoSpaceDN w:val="0"/>
              <w:jc w:val="both"/>
              <w:rPr>
                <w:rFonts w:ascii="Calibri" w:hAnsi="Calibri" w:cs="Calibri"/>
                <w:sz w:val="22"/>
              </w:rPr>
            </w:pPr>
          </w:p>
          <w:p w14:paraId="4E95C6C9" w14:textId="77777777" w:rsidR="0091349C" w:rsidRPr="00B3606D" w:rsidRDefault="0091349C" w:rsidP="0091349C">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62F7F53E"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w:t>
            </w:r>
            <w:r>
              <w:rPr>
                <w:rFonts w:ascii="Calibri" w:hAnsi="Calibri" w:cs="Calibri"/>
                <w:iCs/>
                <w:color w:val="000000" w:themeColor="text1"/>
                <w:sz w:val="24"/>
                <w:szCs w:val="28"/>
                <w:lang w:val="en-US" w:eastAsia="zh-CN"/>
              </w:rPr>
              <w:t xml:space="preserve"> </w:t>
            </w:r>
            <w:r w:rsidRPr="00DA696F">
              <w:rPr>
                <w:rFonts w:ascii="Calibri" w:hAnsi="Calibri" w:cs="Calibri"/>
                <w:iCs/>
                <w:color w:val="FF0000"/>
                <w:sz w:val="24"/>
                <w:szCs w:val="28"/>
                <w:lang w:val="en-US" w:eastAsia="zh-CN"/>
              </w:rPr>
              <w:t xml:space="preserve">plus </w:t>
            </w:r>
            <w:proofErr w:type="spellStart"/>
            <w:r w:rsidRPr="00DA696F">
              <w:rPr>
                <w:rFonts w:ascii="Calibri" w:hAnsi="Calibri" w:cs="Calibri"/>
                <w:iCs/>
                <w:color w:val="FF0000"/>
                <w:sz w:val="24"/>
                <w:szCs w:val="28"/>
                <w:lang w:val="en-US" w:eastAsia="zh-CN"/>
              </w:rPr>
              <w:t>P</w:t>
            </w:r>
            <w:r w:rsidRPr="00DA696F">
              <w:rPr>
                <w:rFonts w:ascii="Calibri" w:hAnsi="Calibri" w:cs="Calibri"/>
                <w:iCs/>
                <w:color w:val="FF0000"/>
                <w:sz w:val="24"/>
                <w:szCs w:val="28"/>
                <w:vertAlign w:val="subscript"/>
                <w:lang w:val="en-US" w:eastAsia="zh-CN"/>
              </w:rPr>
              <w:t>rsvp_Tx</w:t>
            </w:r>
            <w:proofErr w:type="spellEnd"/>
            <w:r>
              <w:rPr>
                <w:rFonts w:ascii="Calibri" w:hAnsi="Calibri" w:cs="Calibri"/>
                <w:iCs/>
                <w:color w:val="000000" w:themeColor="text1"/>
                <w:sz w:val="24"/>
                <w:szCs w:val="28"/>
                <w:lang w:val="en-US" w:eastAsia="zh-CN"/>
              </w:rPr>
              <w:t xml:space="preserve">. </w:t>
            </w:r>
          </w:p>
          <w:p w14:paraId="5D883EC3" w14:textId="77777777" w:rsidR="0091349C" w:rsidRPr="00B3606D" w:rsidRDefault="0091349C" w:rsidP="0091349C">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5F824AB3" w14:textId="77777777" w:rsidR="0091349C" w:rsidRDefault="0091349C" w:rsidP="0091349C">
            <w:pPr>
              <w:autoSpaceDE w:val="0"/>
              <w:autoSpaceDN w:val="0"/>
              <w:jc w:val="both"/>
              <w:rPr>
                <w:rFonts w:ascii="Calibri" w:hAnsi="Calibri" w:cs="Calibri"/>
                <w:color w:val="000000" w:themeColor="text1"/>
                <w:sz w:val="22"/>
                <w:szCs w:val="22"/>
                <w:lang w:eastAsia="en-GB"/>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3551205" w14:textId="77777777" w:rsidR="004D25BB" w:rsidRDefault="004D25BB" w:rsidP="0091349C">
            <w:pPr>
              <w:autoSpaceDE w:val="0"/>
              <w:autoSpaceDN w:val="0"/>
              <w:jc w:val="both"/>
              <w:rPr>
                <w:rFonts w:ascii="Calibri" w:hAnsi="Calibri" w:cs="Calibri"/>
                <w:color w:val="000000" w:themeColor="text1"/>
                <w:sz w:val="22"/>
                <w:szCs w:val="22"/>
                <w:lang w:eastAsia="en-GB"/>
              </w:rPr>
            </w:pPr>
          </w:p>
          <w:p w14:paraId="134D0324" w14:textId="0B0DDAB7" w:rsidR="004D25BB" w:rsidRDefault="004D25BB" w:rsidP="0091349C">
            <w:pPr>
              <w:autoSpaceDE w:val="0"/>
              <w:autoSpaceDN w:val="0"/>
              <w:jc w:val="both"/>
              <w:rPr>
                <w:rFonts w:ascii="Calibri" w:hAnsi="Calibri" w:cs="Calibri"/>
                <w:sz w:val="22"/>
              </w:rPr>
            </w:pPr>
            <w:r w:rsidRPr="007D4369">
              <w:rPr>
                <w:rFonts w:ascii="Calibri" w:hAnsi="Calibri" w:cs="Calibri"/>
                <w:color w:val="0070C0"/>
                <w:sz w:val="22"/>
                <w:lang w:eastAsia="en-GB"/>
              </w:rPr>
              <w:t xml:space="preserve">FL: Including or mandating UE to monitor PSO corresponding to </w:t>
            </w:r>
            <w:proofErr w:type="spellStart"/>
            <w:r w:rsidRPr="007D4369">
              <w:rPr>
                <w:rFonts w:ascii="Calibri" w:hAnsi="Calibri" w:cs="Calibri"/>
                <w:iCs/>
                <w:color w:val="0070C0"/>
                <w:sz w:val="24"/>
                <w:szCs w:val="28"/>
                <w:lang w:val="en-US" w:eastAsia="zh-CN"/>
              </w:rPr>
              <w:t>P</w:t>
            </w:r>
            <w:r w:rsidRPr="007D4369">
              <w:rPr>
                <w:rFonts w:ascii="Calibri" w:hAnsi="Calibri" w:cs="Calibri"/>
                <w:iCs/>
                <w:color w:val="0070C0"/>
                <w:sz w:val="24"/>
                <w:szCs w:val="28"/>
                <w:vertAlign w:val="subscript"/>
                <w:lang w:val="en-US" w:eastAsia="zh-CN"/>
              </w:rPr>
              <w:t>rsvp_Tx</w:t>
            </w:r>
            <w:proofErr w:type="spellEnd"/>
            <w:r w:rsidRPr="007D4369">
              <w:rPr>
                <w:rFonts w:ascii="Calibri" w:hAnsi="Calibri" w:cs="Calibri"/>
                <w:color w:val="0070C0"/>
                <w:sz w:val="22"/>
                <w:lang w:eastAsia="en-GB"/>
              </w:rPr>
              <w:t xml:space="preserve"> during resource (re)selection has been discussed in the past for an earlier FFS item. The majority has the view that this should not be mandated. I don’t think it is good idea again to revisit this discussion.</w:t>
            </w:r>
          </w:p>
        </w:tc>
      </w:tr>
      <w:tr w:rsidR="0091349C" w:rsidRPr="00D91051" w14:paraId="531A6CAB" w14:textId="77777777" w:rsidTr="00AE4B80">
        <w:tc>
          <w:tcPr>
            <w:tcW w:w="1680" w:type="dxa"/>
          </w:tcPr>
          <w:p w14:paraId="4E1DFCC8" w14:textId="01F0C4D5" w:rsidR="0091349C" w:rsidRDefault="0091349C" w:rsidP="0091349C">
            <w:pPr>
              <w:autoSpaceDE w:val="0"/>
              <w:autoSpaceDN w:val="0"/>
              <w:jc w:val="both"/>
              <w:rPr>
                <w:rFonts w:ascii="Calibri" w:hAnsi="Calibri" w:cs="Calibri"/>
                <w:sz w:val="22"/>
              </w:rPr>
            </w:pPr>
            <w:r>
              <w:rPr>
                <w:rFonts w:ascii="Calibri" w:hAnsi="Calibri" w:cs="Calibri"/>
                <w:sz w:val="22"/>
              </w:rPr>
              <w:t>Qualcomm</w:t>
            </w:r>
          </w:p>
        </w:tc>
        <w:tc>
          <w:tcPr>
            <w:tcW w:w="7954" w:type="dxa"/>
          </w:tcPr>
          <w:p w14:paraId="6F776995" w14:textId="0CBBD328" w:rsidR="0091349C" w:rsidRDefault="0091349C" w:rsidP="0091349C">
            <w:pPr>
              <w:autoSpaceDE w:val="0"/>
              <w:autoSpaceDN w:val="0"/>
              <w:jc w:val="both"/>
              <w:rPr>
                <w:rFonts w:ascii="Calibri" w:hAnsi="Calibri" w:cs="Calibri"/>
                <w:sz w:val="22"/>
              </w:rPr>
            </w:pPr>
            <w:r>
              <w:rPr>
                <w:rFonts w:ascii="Calibri" w:hAnsi="Calibri" w:cs="Calibri"/>
                <w:sz w:val="22"/>
              </w:rPr>
              <w:t>We’re ok with the proposal as a starting point.</w:t>
            </w:r>
          </w:p>
        </w:tc>
      </w:tr>
      <w:tr w:rsidR="0091349C" w:rsidRPr="00D91051" w14:paraId="3CEB12FC" w14:textId="77777777" w:rsidTr="00AE4B80">
        <w:tc>
          <w:tcPr>
            <w:tcW w:w="1680" w:type="dxa"/>
          </w:tcPr>
          <w:p w14:paraId="2BC8EC1B" w14:textId="1CA06CB8" w:rsidR="0091349C" w:rsidRDefault="0091349C" w:rsidP="00913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1778861"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to discuss it after the schemes for initial transmission is ready. </w:t>
            </w:r>
          </w:p>
          <w:p w14:paraId="71B7CF02" w14:textId="77777777" w:rsidR="0091349C" w:rsidRDefault="0091349C" w:rsidP="0091349C">
            <w:pPr>
              <w:autoSpaceDE w:val="0"/>
              <w:autoSpaceDN w:val="0"/>
              <w:jc w:val="both"/>
              <w:rPr>
                <w:rFonts w:ascii="Calibri" w:eastAsiaTheme="minorEastAsia" w:hAnsi="Calibri" w:cs="Calibri"/>
                <w:sz w:val="22"/>
                <w:lang w:eastAsia="zh-CN"/>
              </w:rPr>
            </w:pPr>
          </w:p>
          <w:p w14:paraId="5B196186" w14:textId="77777777" w:rsidR="0091349C" w:rsidRDefault="0091349C" w:rsidP="00913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about re-evaluation/pre-emption checking for the case of PBPS+CPS for periodic traffic, do we need to pursue a unified solution for all cases, includes another two cases: PBPS+CPS for aperiodic traffic, and CPS only for aperiodic traffic? I think that depends on whether a unified solution can be achieved for initial transmission.</w:t>
            </w:r>
          </w:p>
          <w:p w14:paraId="7E9320DA" w14:textId="77777777" w:rsidR="004D25BB" w:rsidRDefault="004D25BB" w:rsidP="0091349C">
            <w:pPr>
              <w:autoSpaceDE w:val="0"/>
              <w:autoSpaceDN w:val="0"/>
              <w:jc w:val="both"/>
              <w:rPr>
                <w:rFonts w:ascii="Calibri" w:eastAsiaTheme="minorEastAsia" w:hAnsi="Calibri" w:cs="Calibri"/>
                <w:sz w:val="22"/>
                <w:lang w:eastAsia="zh-CN"/>
              </w:rPr>
            </w:pPr>
          </w:p>
          <w:p w14:paraId="56169F53" w14:textId="6D6049E6" w:rsidR="004D25BB" w:rsidRPr="0091349C" w:rsidRDefault="004D25BB" w:rsidP="0091349C">
            <w:pPr>
              <w:autoSpaceDE w:val="0"/>
              <w:autoSpaceDN w:val="0"/>
              <w:jc w:val="both"/>
              <w:rPr>
                <w:rFonts w:ascii="Calibri" w:eastAsiaTheme="minorEastAsia" w:hAnsi="Calibri" w:cs="Calibri"/>
                <w:sz w:val="22"/>
                <w:lang w:eastAsia="zh-CN"/>
              </w:rPr>
            </w:pPr>
            <w:r w:rsidRPr="007D4369">
              <w:rPr>
                <w:rFonts w:ascii="Calibri" w:eastAsiaTheme="minorEastAsia" w:hAnsi="Calibri" w:cs="Calibri"/>
                <w:color w:val="0070C0"/>
                <w:sz w:val="22"/>
                <w:lang w:eastAsia="zh-CN"/>
              </w:rPr>
              <w:t>FL: Since this is the last meeting and Approach 1 has now been agreed for aperiodic transmissions, I think it is OK to start discussing.</w:t>
            </w:r>
          </w:p>
        </w:tc>
      </w:tr>
      <w:tr w:rsidR="00387B4E" w:rsidRPr="00D91051" w14:paraId="55134A16" w14:textId="77777777" w:rsidTr="00AE4B80">
        <w:tc>
          <w:tcPr>
            <w:tcW w:w="1680" w:type="dxa"/>
          </w:tcPr>
          <w:p w14:paraId="28026A20" w14:textId="0C794D8A" w:rsidR="00387B4E" w:rsidRDefault="00387B4E" w:rsidP="0091349C">
            <w:pPr>
              <w:autoSpaceDE w:val="0"/>
              <w:autoSpaceDN w:val="0"/>
              <w:jc w:val="both"/>
              <w:rPr>
                <w:rFonts w:ascii="Calibri" w:eastAsiaTheme="minorEastAsia" w:hAnsi="Calibri" w:cs="Calibri"/>
                <w:sz w:val="22"/>
                <w:lang w:eastAsia="zh-CN"/>
              </w:rPr>
            </w:pPr>
            <w:r w:rsidRPr="00581476">
              <w:rPr>
                <w:rFonts w:asciiTheme="minorHAnsi" w:eastAsiaTheme="minorEastAsia" w:hAnsiTheme="minorHAnsi" w:cstheme="minorHAnsi"/>
                <w:iCs/>
                <w:color w:val="7030A0"/>
                <w:sz w:val="22"/>
                <w:szCs w:val="22"/>
                <w:lang w:eastAsia="zh-CN"/>
              </w:rPr>
              <w:lastRenderedPageBreak/>
              <w:t>[</w:t>
            </w:r>
            <w:r w:rsidRPr="003E4C3D">
              <w:rPr>
                <w:rFonts w:asciiTheme="minorHAnsi" w:eastAsiaTheme="minorEastAsia" w:hAnsiTheme="minorHAnsi" w:cstheme="minorHAnsi"/>
                <w:iCs/>
                <w:color w:val="7030A0"/>
                <w:sz w:val="22"/>
                <w:szCs w:val="22"/>
                <w:lang w:eastAsia="zh-CN"/>
              </w:rPr>
              <w:t>vivo-2]</w:t>
            </w:r>
          </w:p>
        </w:tc>
        <w:tc>
          <w:tcPr>
            <w:tcW w:w="7954" w:type="dxa"/>
          </w:tcPr>
          <w:p w14:paraId="600E0AD4" w14:textId="6720FC78" w:rsidR="00387B4E" w:rsidRDefault="00387B4E" w:rsidP="00387B4E">
            <w:pPr>
              <w:pStyle w:val="BodyText"/>
              <w:spacing w:before="120"/>
              <w:rPr>
                <w:rFonts w:asciiTheme="minorHAnsi" w:hAnsiTheme="minorHAnsi" w:cstheme="minorHAnsi"/>
                <w:color w:val="FF0000"/>
                <w:sz w:val="22"/>
                <w:szCs w:val="22"/>
              </w:rPr>
            </w:pPr>
            <w:r w:rsidRPr="00387B4E">
              <w:rPr>
                <w:rFonts w:asciiTheme="minorHAnsi" w:eastAsiaTheme="minorEastAsia" w:hAnsiTheme="minorHAnsi" w:cstheme="minorHAnsi"/>
                <w:iCs/>
                <w:color w:val="7030A0"/>
                <w:sz w:val="22"/>
                <w:szCs w:val="22"/>
                <w:lang w:eastAsia="zh-CN"/>
              </w:rPr>
              <w:t>For re-evaluation, we support scheme1. Since re-evaluation check is only applied for the initial period, both the CPS and PBPS can be performed for re-evaluation to decrease the possibility of collision without significant power consumption</w:t>
            </w:r>
            <w:r>
              <w:rPr>
                <w:rFonts w:asciiTheme="minorHAnsi" w:eastAsiaTheme="minorEastAsia" w:hAnsiTheme="minorHAnsi" w:cstheme="minorHAnsi"/>
                <w:iCs/>
                <w:color w:val="7030A0"/>
                <w:sz w:val="22"/>
                <w:szCs w:val="22"/>
                <w:lang w:eastAsia="zh-CN"/>
              </w:rPr>
              <w:t xml:space="preserve">. </w:t>
            </w:r>
            <w:r w:rsidRPr="003E4C3D">
              <w:rPr>
                <w:rFonts w:asciiTheme="minorHAnsi" w:eastAsiaTheme="minorEastAsia" w:hAnsiTheme="minorHAnsi" w:cstheme="minorHAnsi"/>
                <w:iCs/>
                <w:color w:val="7030A0"/>
                <w:sz w:val="22"/>
                <w:szCs w:val="22"/>
                <w:lang w:eastAsia="zh-CN"/>
              </w:rPr>
              <w:t>W</w:t>
            </w:r>
            <w:r w:rsidRPr="003E4C3D">
              <w:rPr>
                <w:rFonts w:asciiTheme="minorHAnsi" w:eastAsiaTheme="minorEastAsia" w:hAnsiTheme="minorHAnsi" w:cstheme="minorHAnsi" w:hint="eastAsia"/>
                <w:iCs/>
                <w:color w:val="7030A0"/>
                <w:sz w:val="22"/>
                <w:szCs w:val="22"/>
                <w:lang w:eastAsia="zh-CN"/>
              </w:rPr>
              <w:t>hile</w:t>
            </w:r>
            <w:r w:rsidRPr="003E4C3D">
              <w:rPr>
                <w:rFonts w:asciiTheme="minorHAnsi" w:eastAsiaTheme="minorEastAsia" w:hAnsiTheme="minorHAnsi" w:cstheme="minorHAnsi"/>
                <w:iCs/>
                <w:color w:val="7030A0"/>
                <w:sz w:val="22"/>
                <w:szCs w:val="22"/>
                <w:lang w:eastAsia="zh-CN"/>
              </w:rPr>
              <w:t xml:space="preserve"> for </w:t>
            </w:r>
            <w:r w:rsidRPr="003E4C3D">
              <w:rPr>
                <w:rFonts w:asciiTheme="minorHAnsi" w:hAnsiTheme="minorHAnsi" w:cstheme="minorHAnsi"/>
                <w:color w:val="7030A0"/>
                <w:sz w:val="22"/>
                <w:szCs w:val="22"/>
              </w:rPr>
              <w:t>pre-emption checking, as it has to be performed in every period, CPS only is sufficient</w:t>
            </w:r>
            <w:r w:rsidR="00BA1CEC">
              <w:rPr>
                <w:rFonts w:asciiTheme="minorHAnsi" w:hAnsiTheme="minorHAnsi" w:cstheme="minorHAnsi"/>
                <w:color w:val="7030A0"/>
                <w:sz w:val="22"/>
                <w:szCs w:val="22"/>
              </w:rPr>
              <w:t xml:space="preserve"> and</w:t>
            </w:r>
            <w:r w:rsidR="0094078B">
              <w:rPr>
                <w:rFonts w:asciiTheme="minorHAnsi" w:hAnsiTheme="minorHAnsi" w:cstheme="minorHAnsi"/>
                <w:color w:val="7030A0"/>
                <w:sz w:val="22"/>
                <w:szCs w:val="22"/>
              </w:rPr>
              <w:t xml:space="preserve"> thus</w:t>
            </w:r>
            <w:r w:rsidR="00BA1CEC">
              <w:rPr>
                <w:rFonts w:asciiTheme="minorHAnsi" w:hAnsiTheme="minorHAnsi" w:cstheme="minorHAnsi"/>
                <w:color w:val="7030A0"/>
                <w:sz w:val="22"/>
                <w:szCs w:val="22"/>
              </w:rPr>
              <w:t xml:space="preserve"> scheme2 is support</w:t>
            </w:r>
            <w:r w:rsidR="00632D97">
              <w:rPr>
                <w:rFonts w:asciiTheme="minorHAnsi" w:hAnsiTheme="minorHAnsi" w:cstheme="minorHAnsi"/>
                <w:color w:val="7030A0"/>
                <w:sz w:val="22"/>
                <w:szCs w:val="22"/>
              </w:rPr>
              <w:t>ed</w:t>
            </w:r>
            <w:r w:rsidRPr="003E4C3D">
              <w:rPr>
                <w:rFonts w:asciiTheme="minorHAnsi" w:hAnsiTheme="minorHAnsi" w:cstheme="minorHAnsi"/>
                <w:color w:val="7030A0"/>
                <w:sz w:val="22"/>
                <w:szCs w:val="22"/>
              </w:rPr>
              <w:t xml:space="preserve">. </w:t>
            </w:r>
            <w:r>
              <w:rPr>
                <w:rFonts w:asciiTheme="minorHAnsi" w:hAnsiTheme="minorHAnsi" w:cstheme="minorHAnsi"/>
                <w:color w:val="7030A0"/>
                <w:sz w:val="22"/>
                <w:szCs w:val="22"/>
              </w:rPr>
              <w:t>as the M limit should be ensured, t</w:t>
            </w:r>
            <w:r w:rsidRPr="003E4C3D">
              <w:rPr>
                <w:rFonts w:asciiTheme="minorHAnsi" w:hAnsiTheme="minorHAnsi" w:cstheme="minorHAnsi"/>
                <w:color w:val="7030A0"/>
                <w:sz w:val="22"/>
                <w:szCs w:val="22"/>
              </w:rPr>
              <w:t xml:space="preserve">he start of CPS window </w:t>
            </w:r>
            <w:proofErr w:type="spellStart"/>
            <w:r w:rsidRPr="003E4C3D">
              <w:rPr>
                <w:rFonts w:asciiTheme="minorHAnsi" w:hAnsiTheme="minorHAnsi" w:cstheme="minorHAnsi"/>
                <w:i/>
                <w:iCs/>
                <w:color w:val="7030A0"/>
                <w:sz w:val="22"/>
                <w:szCs w:val="22"/>
                <w:lang w:eastAsia="zh-CN"/>
              </w:rPr>
              <w:t>n+T</w:t>
            </w:r>
            <w:r w:rsidRPr="003E4C3D">
              <w:rPr>
                <w:rFonts w:asciiTheme="minorHAnsi" w:hAnsiTheme="minorHAnsi" w:cstheme="minorHAnsi"/>
                <w:i/>
                <w:iCs/>
                <w:color w:val="7030A0"/>
                <w:sz w:val="22"/>
                <w:szCs w:val="22"/>
                <w:vertAlign w:val="subscript"/>
                <w:lang w:eastAsia="zh-CN"/>
              </w:rPr>
              <w:t>A</w:t>
            </w:r>
            <w:proofErr w:type="spellEnd"/>
            <w:r w:rsidRPr="003E4C3D">
              <w:rPr>
                <w:rFonts w:asciiTheme="minorHAnsi" w:hAnsiTheme="minorHAnsi" w:cstheme="minorHAnsi"/>
                <w:color w:val="7030A0"/>
                <w:sz w:val="22"/>
                <w:szCs w:val="22"/>
              </w:rPr>
              <w:t xml:space="preserve"> should be </w:t>
            </w:r>
            <w:proofErr w:type="gramStart"/>
            <w:r w:rsidRPr="003E4C3D">
              <w:rPr>
                <w:rFonts w:asciiTheme="minorHAnsi" w:eastAsiaTheme="minorEastAsia" w:hAnsiTheme="minorHAnsi" w:cstheme="minorHAnsi"/>
                <w:color w:val="7030A0"/>
                <w:sz w:val="22"/>
                <w:szCs w:val="22"/>
                <w:lang w:eastAsia="zh-CN"/>
              </w:rPr>
              <w:t>m</w:t>
            </w:r>
            <w:r>
              <w:rPr>
                <w:rFonts w:asciiTheme="minorHAnsi" w:eastAsiaTheme="minorEastAsia" w:hAnsiTheme="minorHAnsi" w:cstheme="minorHAnsi"/>
                <w:color w:val="7030A0"/>
                <w:sz w:val="22"/>
                <w:szCs w:val="22"/>
                <w:lang w:eastAsia="zh-CN"/>
              </w:rPr>
              <w:t>ax</w:t>
            </w:r>
            <w:r w:rsidRPr="003E4C3D">
              <w:rPr>
                <w:rFonts w:asciiTheme="minorHAnsi" w:hAnsiTheme="minorHAnsi" w:cstheme="minorHAnsi"/>
                <w:color w:val="7030A0"/>
                <w:sz w:val="22"/>
                <w:szCs w:val="22"/>
              </w:rPr>
              <w:t>(</w:t>
            </w:r>
            <w:proofErr w:type="gramEnd"/>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xml:space="preserve"> ,</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E4C3D">
              <w:rPr>
                <w:rFonts w:asciiTheme="minorHAnsi" w:hAnsiTheme="minorHAnsi" w:cstheme="minorHAnsi"/>
                <w:color w:val="7030A0"/>
                <w:sz w:val="22"/>
                <w:szCs w:val="22"/>
              </w:rPr>
              <w:t>). Thus</w:t>
            </w:r>
          </w:p>
          <w:p w14:paraId="15C242E1" w14:textId="77777777" w:rsidR="00387B4E" w:rsidRDefault="00387B4E" w:rsidP="00387B4E">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588C7FBD" w14:textId="77777777" w:rsidR="00387B4E" w:rsidRPr="00B3606D" w:rsidRDefault="00387B4E" w:rsidP="00387B4E">
            <w:pPr>
              <w:numPr>
                <w:ilvl w:val="0"/>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Candidate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210D52E0" w14:textId="77777777" w:rsidR="00387B4E" w:rsidRPr="00B3606D" w:rsidRDefault="007B58E1" w:rsidP="00387B4E">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387B4E" w:rsidRPr="00B3606D">
              <w:rPr>
                <w:rFonts w:ascii="Calibri" w:hAnsi="Calibri" w:cs="Calibri"/>
                <w:iCs/>
                <w:color w:val="000000" w:themeColor="text1"/>
                <w:sz w:val="22"/>
                <w:szCs w:val="22"/>
                <w:lang w:val="en-US" w:eastAsia="zh-CN"/>
              </w:rPr>
              <w:t xml:space="preserve"> is the </w:t>
            </w:r>
            <w:r w:rsidR="00387B4E"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color w:val="000000" w:themeColor="text1"/>
                <w:sz w:val="22"/>
                <w:szCs w:val="22"/>
                <w:lang w:eastAsia="zh-CN"/>
              </w:rPr>
              <w:t>, …) and pre-emption checking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0</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1</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xml:space="preserve">, </w:t>
            </w:r>
            <w:r w:rsidR="00387B4E" w:rsidRPr="00B3606D">
              <w:rPr>
                <w:rFonts w:asciiTheme="minorHAnsi" w:hAnsiTheme="minorHAnsi" w:cstheme="minorHAnsi"/>
                <w:i/>
                <w:iCs/>
                <w:color w:val="000000" w:themeColor="text1"/>
                <w:sz w:val="22"/>
                <w:szCs w:val="22"/>
                <w:lang w:eastAsia="zh-CN"/>
              </w:rPr>
              <w:t>r</w:t>
            </w:r>
            <w:r w:rsidR="00387B4E" w:rsidRPr="00B3606D">
              <w:rPr>
                <w:rFonts w:asciiTheme="minorHAnsi" w:hAnsiTheme="minorHAnsi" w:cstheme="minorHAnsi"/>
                <w:i/>
                <w:iCs/>
                <w:color w:val="000000" w:themeColor="text1"/>
                <w:sz w:val="22"/>
                <w:szCs w:val="22"/>
                <w:vertAlign w:val="subscript"/>
                <w:lang w:eastAsia="zh-CN"/>
              </w:rPr>
              <w:t>2</w:t>
            </w:r>
            <w:r w:rsidR="00387B4E" w:rsidRPr="00B3606D">
              <w:rPr>
                <w:rFonts w:asciiTheme="minorHAnsi" w:hAnsiTheme="minorHAnsi" w:cstheme="minorHAnsi"/>
                <w:i/>
                <w:iCs/>
                <w:color w:val="000000" w:themeColor="text1"/>
                <w:sz w:val="22"/>
                <w:szCs w:val="22"/>
                <w:lang w:eastAsia="zh-CN"/>
              </w:rPr>
              <w:t>’</w:t>
            </w:r>
            <w:r w:rsidR="00387B4E" w:rsidRPr="00B3606D">
              <w:rPr>
                <w:rFonts w:asciiTheme="minorHAnsi" w:hAnsiTheme="minorHAnsi" w:cstheme="minorHAnsi"/>
                <w:color w:val="000000" w:themeColor="text1"/>
                <w:sz w:val="22"/>
                <w:szCs w:val="22"/>
                <w:lang w:eastAsia="zh-CN"/>
              </w:rPr>
              <w:t>, …).</w:t>
            </w:r>
          </w:p>
          <w:p w14:paraId="17310D5B" w14:textId="77777777" w:rsidR="00387B4E" w:rsidRPr="004E378B" w:rsidRDefault="00387B4E" w:rsidP="00387B4E">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4FDA1574" w14:textId="725D8D74" w:rsidR="00387B4E" w:rsidRPr="003E4C3D"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re-evaluation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87B4E">
              <w:rPr>
                <w:rFonts w:ascii="Calibri" w:eastAsiaTheme="minorEastAsia" w:hAnsi="Calibri" w:cs="Calibri" w:hint="eastAsia"/>
                <w:color w:val="7030A0"/>
                <w:sz w:val="22"/>
                <w:szCs w:val="22"/>
                <w:lang w:eastAsia="zh-CN"/>
              </w:rPr>
              <w:t xml:space="preserve"> </w:t>
            </w:r>
            <w:r w:rsidRPr="00387B4E">
              <w:rPr>
                <w:rFonts w:ascii="Calibri" w:eastAsiaTheme="minorEastAsia" w:hAnsi="Calibri" w:cs="Calibri"/>
                <w:color w:val="7030A0"/>
                <w:sz w:val="22"/>
                <w:szCs w:val="22"/>
                <w:lang w:eastAsia="zh-CN"/>
              </w:rPr>
              <w:t>support</w:t>
            </w:r>
            <w:r>
              <w:rPr>
                <w:rFonts w:ascii="Calibri" w:eastAsiaTheme="minorEastAsia" w:hAnsi="Calibri" w:cs="Calibri"/>
                <w:color w:val="FF0000"/>
                <w:sz w:val="22"/>
                <w:szCs w:val="22"/>
                <w:lang w:eastAsia="zh-CN"/>
              </w:rPr>
              <w:t xml:space="preserve"> </w:t>
            </w:r>
            <w:r w:rsidRPr="003E4C3D">
              <w:rPr>
                <w:rFonts w:ascii="Calibri" w:hAnsi="Calibri" w:cs="Calibri"/>
                <w:color w:val="000000" w:themeColor="text1"/>
                <w:sz w:val="22"/>
                <w:szCs w:val="22"/>
              </w:rPr>
              <w:t xml:space="preserve">Scheme 1: </w:t>
            </w:r>
          </w:p>
          <w:p w14:paraId="7C75E239"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and</w:t>
            </w:r>
            <w:r w:rsidRPr="00B3606D">
              <w:rPr>
                <w:rFonts w:ascii="Calibri" w:hAnsi="Calibri" w:cs="Calibri"/>
                <w:iCs/>
                <w:color w:val="000000" w:themeColor="text1"/>
                <w:sz w:val="24"/>
                <w:szCs w:val="28"/>
                <w:lang w:val="en-US" w:eastAsia="zh-CN"/>
              </w:rPr>
              <w:t xml:space="preserve"> </w:t>
            </w:r>
            <w:r w:rsidRPr="00B3606D">
              <w:rPr>
                <w:rFonts w:ascii="Calibri" w:hAnsi="Calibri" w:cs="Calibri"/>
                <w:i/>
                <w:color w:val="000000" w:themeColor="text1"/>
                <w:sz w:val="24"/>
                <w:szCs w:val="28"/>
                <w:lang w:val="en-US" w:eastAsia="zh-CN"/>
              </w:rPr>
              <w:t>k</w:t>
            </w:r>
            <w:r w:rsidRPr="00B3606D">
              <w:rPr>
                <w:rFonts w:ascii="Calibri" w:hAnsi="Calibri" w:cs="Calibri"/>
                <w:iCs/>
                <w:color w:val="000000" w:themeColor="text1"/>
                <w:sz w:val="24"/>
                <w:szCs w:val="28"/>
                <w:lang w:val="en-US" w:eastAsia="zh-CN"/>
              </w:rPr>
              <w:t xml:space="preserve"> and </w:t>
            </w:r>
            <w:r w:rsidRPr="00B3606D">
              <w:rPr>
                <w:rFonts w:asciiTheme="minorHAnsi" w:eastAsiaTheme="minorEastAsia" w:hAnsiTheme="minorHAnsi" w:cstheme="minorHAnsi"/>
                <w:i/>
                <w:iCs/>
                <w:color w:val="000000" w:themeColor="text1"/>
                <w:sz w:val="22"/>
                <w:szCs w:val="22"/>
                <w:lang w:eastAsia="zh-CN"/>
              </w:rPr>
              <w:t>P</w:t>
            </w:r>
            <w:r w:rsidRPr="00B3606D">
              <w:rPr>
                <w:rFonts w:asciiTheme="minorHAnsi" w:eastAsiaTheme="minorEastAsia" w:hAnsiTheme="minorHAnsi" w:cstheme="minorHAnsi"/>
                <w:i/>
                <w:iCs/>
                <w:color w:val="000000" w:themeColor="text1"/>
                <w:sz w:val="22"/>
                <w:szCs w:val="22"/>
                <w:vertAlign w:val="subscript"/>
                <w:lang w:eastAsia="zh-CN"/>
              </w:rPr>
              <w:t>reserve</w:t>
            </w:r>
            <w:r w:rsidRPr="00B3606D">
              <w:rPr>
                <w:rFonts w:ascii="Calibri" w:hAnsi="Calibri" w:cs="Calibri"/>
                <w:iCs/>
                <w:color w:val="000000" w:themeColor="text1"/>
                <w:sz w:val="24"/>
                <w:szCs w:val="28"/>
                <w:lang w:val="en-US" w:eastAsia="zh-CN"/>
              </w:rPr>
              <w:t xml:space="preserve"> are the same as resource (re)selection. </w:t>
            </w:r>
          </w:p>
          <w:p w14:paraId="517491CD" w14:textId="77777777" w:rsidR="00387B4E" w:rsidRPr="00B3606D" w:rsidRDefault="00387B4E" w:rsidP="00387B4E">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iCs/>
                <w:color w:val="000000" w:themeColor="text1"/>
                <w:sz w:val="22"/>
                <w:szCs w:val="22"/>
                <w:lang w:val="en-US" w:eastAsia="zh-CN"/>
              </w:rPr>
              <w:t xml:space="preserve">CPS </w:t>
            </w:r>
            <w:r w:rsidRPr="00B3606D">
              <w:rPr>
                <w:rFonts w:ascii="Calibri" w:hAnsi="Calibri" w:cs="Calibri"/>
                <w:i/>
                <w:color w:val="000000" w:themeColor="text1"/>
                <w:sz w:val="22"/>
                <w:szCs w:val="22"/>
                <w:lang w:val="en-US" w:eastAsia="zh-CN"/>
              </w:rPr>
              <w:t>M</w:t>
            </w:r>
            <w:r w:rsidRPr="00B3606D">
              <w:rPr>
                <w:rFonts w:ascii="Calibri" w:hAnsi="Calibri" w:cs="Calibri"/>
                <w:iCs/>
                <w:color w:val="000000" w:themeColor="text1"/>
                <w:sz w:val="22"/>
                <w:szCs w:val="22"/>
                <w:lang w:val="en-US" w:eastAsia="zh-CN"/>
              </w:rPr>
              <w:t xml:space="preserve"> logical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Theme="minorHAnsi" w:hAnsiTheme="minorHAnsi" w:cstheme="minorHAnsi"/>
                <w:color w:val="000000" w:themeColor="text1"/>
                <w:sz w:val="22"/>
                <w:szCs w:val="22"/>
                <w:lang w:eastAsia="zh-CN"/>
              </w:rPr>
              <w:t>.</w:t>
            </w:r>
          </w:p>
          <w:p w14:paraId="000A514C" w14:textId="77777777" w:rsidR="00387B4E" w:rsidRPr="003E4C3D" w:rsidRDefault="00387B4E" w:rsidP="00387B4E">
            <w:pPr>
              <w:numPr>
                <w:ilvl w:val="2"/>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26DD92B3" w14:textId="5934EC29" w:rsidR="00387B4E" w:rsidRDefault="00387B4E" w:rsidP="00387B4E">
            <w:pPr>
              <w:numPr>
                <w:ilvl w:val="0"/>
                <w:numId w:val="38"/>
              </w:numPr>
              <w:spacing w:after="60"/>
              <w:rPr>
                <w:rFonts w:ascii="Calibri" w:hAnsi="Calibri" w:cs="Calibri"/>
                <w:color w:val="FF0000"/>
                <w:sz w:val="22"/>
                <w:szCs w:val="22"/>
                <w:lang w:eastAsia="en-GB"/>
              </w:rPr>
            </w:pPr>
            <w:r w:rsidRPr="00387B4E">
              <w:rPr>
                <w:rFonts w:ascii="Calibri" w:hAnsi="Calibri" w:cs="Calibri"/>
                <w:color w:val="7030A0"/>
                <w:sz w:val="22"/>
                <w:szCs w:val="22"/>
                <w:lang w:eastAsia="en-GB"/>
              </w:rPr>
              <w:t>When UE is triggered to perform pre-emption checking for periodic transmission (</w:t>
            </w:r>
            <m:oMath>
              <m:sSub>
                <m:sSubPr>
                  <m:ctrlPr>
                    <w:rPr>
                      <w:rFonts w:ascii="Cambria Math" w:hAnsi="Cambria Math" w:cs="Calibri"/>
                      <w:color w:val="7030A0"/>
                      <w:sz w:val="22"/>
                      <w:szCs w:val="22"/>
                      <w:lang w:eastAsia="en-GB"/>
                    </w:rPr>
                  </m:ctrlPr>
                </m:sSubPr>
                <m:e>
                  <m:r>
                    <w:rPr>
                      <w:rFonts w:ascii="Cambria Math" w:hAnsi="Calibri" w:cs="Calibri"/>
                      <w:color w:val="7030A0"/>
                      <w:sz w:val="22"/>
                      <w:szCs w:val="22"/>
                      <w:lang w:eastAsia="en-GB"/>
                    </w:rPr>
                    <m:t>P</m:t>
                  </m:r>
                </m:e>
                <m:sub>
                  <m:r>
                    <m:rPr>
                      <m:nor/>
                    </m:rPr>
                    <w:rPr>
                      <w:rFonts w:ascii="Calibri" w:hAnsi="Calibri" w:cs="Calibri"/>
                      <w:color w:val="7030A0"/>
                      <w:sz w:val="22"/>
                      <w:szCs w:val="22"/>
                      <w:lang w:eastAsia="en-GB"/>
                    </w:rPr>
                    <m:t>rsvp_TX</m:t>
                  </m:r>
                </m:sub>
              </m:sSub>
              <m:r>
                <m:rPr>
                  <m:sty m:val="p"/>
                </m:rPr>
                <w:rPr>
                  <w:rFonts w:ascii="Cambria Math" w:hAnsi="Cambria Math" w:cs="Calibri"/>
                  <w:color w:val="7030A0"/>
                  <w:sz w:val="22"/>
                  <w:szCs w:val="22"/>
                  <w:lang w:eastAsia="en-GB"/>
                </w:rPr>
                <m:t>≠0</m:t>
              </m:r>
            </m:oMath>
            <w:r w:rsidRPr="00387B4E">
              <w:rPr>
                <w:rFonts w:ascii="Calibri" w:hAnsi="Calibri" w:cs="Calibri"/>
                <w:color w:val="7030A0"/>
                <w:sz w:val="22"/>
                <w:szCs w:val="22"/>
                <w:lang w:eastAsia="en-GB"/>
              </w:rPr>
              <w:t>) in slot n,</w:t>
            </w:r>
            <w:r w:rsidRPr="003E4C3D">
              <w:rPr>
                <w:rFonts w:ascii="Calibri" w:hAnsi="Calibri" w:cs="Calibri"/>
                <w:color w:val="000000" w:themeColor="text1"/>
                <w:sz w:val="22"/>
                <w:szCs w:val="22"/>
              </w:rPr>
              <w:t xml:space="preserve"> </w:t>
            </w:r>
            <w:r w:rsidRPr="00387B4E">
              <w:rPr>
                <w:rFonts w:ascii="Calibri" w:eastAsiaTheme="minorEastAsia" w:hAnsi="Calibri" w:cs="Calibri"/>
                <w:color w:val="7030A0"/>
                <w:sz w:val="22"/>
                <w:szCs w:val="22"/>
                <w:lang w:eastAsia="zh-CN"/>
              </w:rPr>
              <w:t>support</w:t>
            </w:r>
            <w:r w:rsidRPr="003E4C3D">
              <w:rPr>
                <w:rFonts w:ascii="Calibri" w:hAnsi="Calibri" w:cs="Calibri"/>
                <w:color w:val="000000" w:themeColor="text1"/>
                <w:sz w:val="22"/>
                <w:szCs w:val="22"/>
              </w:rPr>
              <w:t xml:space="preserve"> Scheme </w:t>
            </w:r>
            <w:r>
              <w:rPr>
                <w:rFonts w:ascii="Calibri" w:hAnsi="Calibri" w:cs="Calibri"/>
                <w:color w:val="000000" w:themeColor="text1"/>
                <w:sz w:val="22"/>
                <w:szCs w:val="22"/>
              </w:rPr>
              <w:t>2</w:t>
            </w:r>
          </w:p>
          <w:p w14:paraId="042D814F" w14:textId="77777777" w:rsidR="00387B4E" w:rsidRPr="00387B4E" w:rsidRDefault="00387B4E" w:rsidP="00387B4E">
            <w:pPr>
              <w:numPr>
                <w:ilvl w:val="1"/>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w:t>
            </w:r>
            <w:r w:rsidRPr="00387B4E">
              <w:rPr>
                <w:rFonts w:asciiTheme="minorHAnsi" w:hAnsiTheme="minorHAnsi" w:cstheme="minorHAnsi"/>
                <w:color w:val="7030A0"/>
                <w:sz w:val="22"/>
                <w:szCs w:val="22"/>
                <w:lang w:eastAsia="zh-CN"/>
              </w:rPr>
              <w:t xml:space="preserve">max( </w:t>
            </w:r>
            <m:oMath>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y0</m:t>
                  </m:r>
                </m:sub>
                <m:sup>
                  <m:r>
                    <w:rPr>
                      <w:rFonts w:ascii="Cambria Math" w:hAnsi="Cambria Math" w:cs="Calibri"/>
                      <w:color w:val="7030A0"/>
                      <w:sz w:val="22"/>
                      <w:szCs w:val="22"/>
                      <w:lang w:eastAsia="en-GB"/>
                    </w:rPr>
                    <m:t>SL</m:t>
                  </m:r>
                </m:sup>
              </m:sSubSup>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lang w:eastAsia="en-GB"/>
              </w:rPr>
              <w:t xml:space="preserve"> </w:t>
            </w:r>
            <w:r w:rsidRPr="00387B4E">
              <w:rPr>
                <w:rFonts w:asciiTheme="minorHAnsi" w:hAnsiTheme="minorHAnsi" w:cstheme="minorHAnsi"/>
                <w:color w:val="7030A0"/>
                <w:sz w:val="22"/>
                <w:szCs w:val="22"/>
              </w:rPr>
              <w:t>,</w:t>
            </w:r>
            <m:oMath>
              <m:r>
                <w:rPr>
                  <w:rFonts w:ascii="Cambria Math" w:hAnsi="Cambria Math" w:cstheme="minorHAnsi"/>
                  <w:color w:val="7030A0"/>
                  <w:sz w:val="22"/>
                  <w:szCs w:val="22"/>
                </w:rPr>
                <m:t xml:space="preserve"> </m:t>
              </m:r>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hAnsi="Cambria Math" w:cstheme="minorHAns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proc,0</m:t>
                  </m:r>
                </m:sub>
                <m:sup>
                  <m:r>
                    <w:rPr>
                      <w:rFonts w:ascii="Cambria Math" w:hAnsi="Cambria Math" w:cs="Calibri"/>
                      <w:color w:val="7030A0"/>
                      <w:sz w:val="22"/>
                      <w:szCs w:val="22"/>
                      <w:lang w:eastAsia="en-GB"/>
                    </w:rPr>
                    <m:t>SL</m:t>
                  </m:r>
                </m:sup>
              </m:sSubSup>
              <m:r>
                <w:rPr>
                  <w:rFonts w:ascii="Cambria Math" w:hAnsi="Cambria Math" w:cs="Calibri"/>
                  <w:color w:val="7030A0"/>
                  <w:sz w:val="22"/>
                  <w:szCs w:val="22"/>
                  <w:lang w:eastAsia="en-GB"/>
                </w:rPr>
                <m:t>-</m:t>
              </m:r>
              <m:sSubSup>
                <m:sSubSupPr>
                  <m:ctrlPr>
                    <w:rPr>
                      <w:rFonts w:ascii="Cambria Math" w:hAnsi="Cambria Math" w:cs="Calibri"/>
                      <w:i/>
                      <w:color w:val="7030A0"/>
                      <w:sz w:val="22"/>
                      <w:szCs w:val="22"/>
                      <w:lang w:eastAsia="en-GB"/>
                    </w:rPr>
                  </m:ctrlPr>
                </m:sSubSupPr>
                <m:e>
                  <m:r>
                    <w:rPr>
                      <w:rFonts w:ascii="Cambria Math" w:hAnsi="Cambria Math" w:cs="Calibri"/>
                      <w:color w:val="7030A0"/>
                      <w:sz w:val="22"/>
                      <w:szCs w:val="22"/>
                      <w:lang w:eastAsia="en-GB"/>
                    </w:rPr>
                    <m:t>T</m:t>
                  </m:r>
                </m:e>
                <m:sub>
                  <m:r>
                    <w:rPr>
                      <w:rFonts w:ascii="Cambria Math" w:hAnsi="Cambria Math" w:cs="Calibri"/>
                      <w:color w:val="7030A0"/>
                      <w:sz w:val="22"/>
                      <w:szCs w:val="22"/>
                      <w:lang w:eastAsia="en-GB"/>
                    </w:rPr>
                    <m:t>proc,1</m:t>
                  </m:r>
                </m:sub>
                <m:sup>
                  <m:r>
                    <w:rPr>
                      <w:rFonts w:ascii="Cambria Math" w:hAnsi="Cambria Math" w:cs="Calibri"/>
                      <w:color w:val="7030A0"/>
                      <w:sz w:val="22"/>
                      <w:szCs w:val="22"/>
                      <w:lang w:eastAsia="en-GB"/>
                    </w:rPr>
                    <m:t>SL</m:t>
                  </m:r>
                </m:sup>
              </m:sSubSup>
            </m:oMath>
            <w:r w:rsidRPr="00387B4E">
              <w:rPr>
                <w:rFonts w:asciiTheme="minorHAnsi" w:hAnsiTheme="minorHAnsi" w:cstheme="minorHAnsi"/>
                <w:color w:val="7030A0"/>
                <w:sz w:val="22"/>
                <w:szCs w:val="22"/>
              </w:rPr>
              <w:t>)</w:t>
            </w:r>
            <w:r w:rsidRPr="003E4C3D">
              <w:rPr>
                <w:rFonts w:asciiTheme="minorHAnsi" w:hAnsiTheme="minorHAnsi" w:cstheme="minorHAnsi"/>
                <w:color w:val="FF0000"/>
                <w:sz w:val="22"/>
                <w:szCs w:val="22"/>
              </w:rPr>
              <w:t xml:space="preserve"> </w:t>
            </w:r>
            <w:r w:rsidRPr="00B3606D">
              <w:rPr>
                <w:rFonts w:asciiTheme="minorHAnsi" w:hAnsiTheme="minorHAnsi" w:cstheme="minorHAnsi"/>
                <w:color w:val="000000" w:themeColor="text1"/>
                <w:sz w:val="22"/>
                <w:szCs w:val="22"/>
                <w:lang w:eastAsia="en-GB"/>
              </w:rPr>
              <w:t xml:space="preserve">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27C98C4E" w14:textId="77777777" w:rsidR="004D25BB" w:rsidRDefault="00387B4E" w:rsidP="004D25BB">
            <w:pPr>
              <w:numPr>
                <w:ilvl w:val="2"/>
                <w:numId w:val="38"/>
              </w:numPr>
              <w:spacing w:after="60"/>
              <w:rPr>
                <w:rFonts w:ascii="Calibri" w:hAnsi="Calibri" w:cs="Calibri"/>
                <w:color w:val="000000" w:themeColor="text1"/>
                <w:sz w:val="22"/>
                <w:szCs w:val="22"/>
              </w:rPr>
            </w:pPr>
            <w:r w:rsidRPr="00387B4E">
              <w:rPr>
                <w:rFonts w:ascii="Calibri" w:hAnsi="Calibri" w:cs="Calibri"/>
                <w:color w:val="000000" w:themeColor="text1"/>
                <w:sz w:val="22"/>
                <w:szCs w:val="22"/>
                <w:lang w:eastAsia="en-GB"/>
              </w:rPr>
              <w:t xml:space="preserve">By default, </w:t>
            </w:r>
            <w:r w:rsidRPr="00387B4E">
              <w:rPr>
                <w:rFonts w:ascii="Calibri" w:hAnsi="Calibri" w:cs="Calibri"/>
                <w:i/>
                <w:iCs/>
                <w:color w:val="000000" w:themeColor="text1"/>
                <w:sz w:val="22"/>
                <w:szCs w:val="22"/>
                <w:lang w:eastAsia="en-GB"/>
              </w:rPr>
              <w:t>M</w:t>
            </w:r>
            <w:r w:rsidRPr="00387B4E">
              <w:rPr>
                <w:rFonts w:ascii="Calibri" w:hAnsi="Calibri" w:cs="Calibri"/>
                <w:color w:val="000000" w:themeColor="text1"/>
                <w:sz w:val="22"/>
                <w:szCs w:val="22"/>
                <w:lang w:eastAsia="en-GB"/>
              </w:rPr>
              <w:t xml:space="preserve"> is 31 unless (pre-)configured with another value.</w:t>
            </w:r>
          </w:p>
          <w:p w14:paraId="6BE1D9AD" w14:textId="77777777" w:rsidR="004D25BB" w:rsidRDefault="004D25BB" w:rsidP="004D25BB">
            <w:pPr>
              <w:spacing w:after="60"/>
              <w:rPr>
                <w:rFonts w:ascii="Calibri" w:hAnsi="Calibri" w:cs="Calibri"/>
                <w:color w:val="0070C0"/>
                <w:sz w:val="22"/>
                <w:szCs w:val="22"/>
                <w:lang w:eastAsia="en-GB"/>
              </w:rPr>
            </w:pPr>
          </w:p>
          <w:p w14:paraId="7FAE1973" w14:textId="1C686470" w:rsidR="004D25BB" w:rsidRPr="004D25BB" w:rsidRDefault="004D25BB" w:rsidP="004D25BB">
            <w:pPr>
              <w:spacing w:after="60"/>
              <w:rPr>
                <w:rFonts w:ascii="Calibri" w:hAnsi="Calibri" w:cs="Calibri"/>
                <w:color w:val="000000" w:themeColor="text1"/>
                <w:sz w:val="22"/>
                <w:szCs w:val="22"/>
              </w:rPr>
            </w:pPr>
            <w:r w:rsidRPr="0089290D">
              <w:rPr>
                <w:rFonts w:ascii="Calibri" w:hAnsi="Calibri" w:cs="Calibri"/>
                <w:color w:val="0070C0"/>
                <w:sz w:val="22"/>
                <w:szCs w:val="22"/>
                <w:lang w:eastAsia="en-GB"/>
              </w:rPr>
              <w:t xml:space="preserve">FL: For Scheme 2, I don’t think it is necessary to restrict </w:t>
            </w:r>
            <w:proofErr w:type="spellStart"/>
            <w:r w:rsidRPr="0089290D">
              <w:rPr>
                <w:rFonts w:asciiTheme="minorHAnsi" w:hAnsiTheme="minorHAnsi" w:cstheme="minorHAnsi"/>
                <w:i/>
                <w:iCs/>
                <w:color w:val="0070C0"/>
                <w:sz w:val="22"/>
                <w:szCs w:val="22"/>
                <w:lang w:eastAsia="zh-CN"/>
              </w:rPr>
              <w:t>n+T</w:t>
            </w:r>
            <w:r w:rsidRPr="0089290D">
              <w:rPr>
                <w:rFonts w:asciiTheme="minorHAnsi" w:hAnsiTheme="minorHAnsi" w:cstheme="minorHAnsi"/>
                <w:i/>
                <w:iCs/>
                <w:color w:val="0070C0"/>
                <w:sz w:val="22"/>
                <w:szCs w:val="22"/>
                <w:vertAlign w:val="subscript"/>
                <w:lang w:eastAsia="zh-CN"/>
              </w:rPr>
              <w:t>A</w:t>
            </w:r>
            <w:proofErr w:type="spellEnd"/>
            <w:r w:rsidRPr="0089290D">
              <w:rPr>
                <w:rFonts w:asciiTheme="minorHAnsi" w:hAnsiTheme="minorHAnsi" w:cstheme="minorHAnsi"/>
                <w:color w:val="0070C0"/>
                <w:sz w:val="22"/>
                <w:szCs w:val="22"/>
                <w:lang w:eastAsia="zh-CN"/>
              </w:rPr>
              <w:t xml:space="preserve"> =max(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lang w:eastAsia="en-GB"/>
              </w:rPr>
              <w:t xml:space="preserve"> </w:t>
            </w:r>
            <w:r w:rsidRPr="0089290D">
              <w:rPr>
                <w:rFonts w:asciiTheme="minorHAnsi" w:hAnsiTheme="minorHAnsi" w:cstheme="minorHAnsi"/>
                <w:color w:val="0070C0"/>
                <w:sz w:val="22"/>
                <w:szCs w:val="22"/>
              </w:rPr>
              <w:t>,</w:t>
            </w:r>
            <m:oMath>
              <m:r>
                <w:rPr>
                  <w:rFonts w:ascii="Cambria Math" w:hAnsi="Cambria Math" w:cstheme="minorHAnsi"/>
                  <w:color w:val="0070C0"/>
                  <w:sz w:val="22"/>
                  <w:szCs w:val="22"/>
                </w:rPr>
                <m:t xml:space="preserve"> </m:t>
              </m:r>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r>
                <w:rPr>
                  <w:rFonts w:ascii="Cambria Math" w:eastAsia="Calibri" w:hAnsi="Cambria Math"/>
                  <w:color w:val="0070C0"/>
                  <w:sz w:val="22"/>
                  <w:szCs w:val="22"/>
                  <w:lang w:val="en-US" w:eastAsia="zh-CN"/>
                </w:rPr>
                <m:t>-M</m:t>
              </m:r>
              <m:r>
                <w:rPr>
                  <w:rFonts w:ascii="Cambria Math" w:hAnsi="Cambria Math" w:cstheme="minorHAns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proc,0</m:t>
                  </m:r>
                </m:sub>
                <m:sup>
                  <m:r>
                    <w:rPr>
                      <w:rFonts w:ascii="Cambria Math" w:hAnsi="Cambria Math" w:cs="Calibri"/>
                      <w:color w:val="0070C0"/>
                      <w:sz w:val="22"/>
                      <w:szCs w:val="22"/>
                      <w:lang w:eastAsia="en-GB"/>
                    </w:rPr>
                    <m:t>SL</m:t>
                  </m:r>
                </m:sup>
              </m:sSubSup>
              <m:r>
                <w:rPr>
                  <w:rFonts w:ascii="Cambria Math" w:hAnsi="Cambria Math" w:cs="Calibri"/>
                  <w:color w:val="0070C0"/>
                  <w:sz w:val="22"/>
                  <w:szCs w:val="22"/>
                  <w:lang w:eastAsia="en-GB"/>
                </w:rPr>
                <m:t>-</m:t>
              </m:r>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proc,1</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Since the scenario is for periodic transmission, sensing 31 slots before </w:t>
            </w:r>
            <m:oMath>
              <m:sSubSup>
                <m:sSubSupPr>
                  <m:ctrlPr>
                    <w:rPr>
                      <w:rFonts w:ascii="Cambria Math" w:hAnsi="Cambria Math" w:cs="Calibri"/>
                      <w:i/>
                      <w:color w:val="0070C0"/>
                      <w:sz w:val="22"/>
                      <w:szCs w:val="22"/>
                      <w:lang w:eastAsia="en-GB"/>
                    </w:rPr>
                  </m:ctrlPr>
                </m:sSubSupPr>
                <m:e>
                  <m:r>
                    <w:rPr>
                      <w:rFonts w:ascii="Cambria Math" w:hAnsi="Cambria Math" w:cs="Calibri"/>
                      <w:color w:val="0070C0"/>
                      <w:sz w:val="22"/>
                      <w:szCs w:val="22"/>
                      <w:lang w:eastAsia="en-GB"/>
                    </w:rPr>
                    <m:t>t</m:t>
                  </m:r>
                </m:e>
                <m:sub>
                  <m:r>
                    <w:rPr>
                      <w:rFonts w:ascii="Cambria Math" w:hAnsi="Cambria Math" w:cs="Calibri"/>
                      <w:color w:val="0070C0"/>
                      <w:sz w:val="22"/>
                      <w:szCs w:val="22"/>
                      <w:lang w:eastAsia="en-GB"/>
                    </w:rPr>
                    <m:t>y0</m:t>
                  </m:r>
                </m:sub>
                <m:sup>
                  <m:r>
                    <w:rPr>
                      <w:rFonts w:ascii="Cambria Math" w:hAnsi="Cambria Math" w:cs="Calibri"/>
                      <w:color w:val="0070C0"/>
                      <w:sz w:val="22"/>
                      <w:szCs w:val="22"/>
                      <w:lang w:eastAsia="en-GB"/>
                    </w:rPr>
                    <m:t>SL</m:t>
                  </m:r>
                </m:sup>
              </m:sSubSup>
            </m:oMath>
            <w:r w:rsidRPr="0089290D">
              <w:rPr>
                <w:rFonts w:asciiTheme="minorHAnsi" w:hAnsiTheme="minorHAnsi" w:cstheme="minorHAnsi"/>
                <w:color w:val="0070C0"/>
                <w:sz w:val="22"/>
                <w:szCs w:val="22"/>
              </w:rPr>
              <w:t xml:space="preserve"> and </w:t>
            </w:r>
            <m:oMath>
              <m:sSubSup>
                <m:sSubSupPr>
                  <m:ctrlPr>
                    <w:rPr>
                      <w:rFonts w:ascii="Cambria Math" w:eastAsia="Calibri" w:hAnsi="Cambria Math"/>
                      <w:i/>
                      <w:iCs/>
                      <w:color w:val="0070C0"/>
                      <w:sz w:val="22"/>
                      <w:szCs w:val="22"/>
                      <w:lang w:val="en-US" w:eastAsia="zh-CN"/>
                    </w:rPr>
                  </m:ctrlPr>
                </m:sSubSupPr>
                <m:e>
                  <m:r>
                    <w:rPr>
                      <w:rFonts w:ascii="Cambria Math" w:eastAsia="Calibri" w:hAnsi="Cambria Math"/>
                      <w:color w:val="0070C0"/>
                      <w:sz w:val="22"/>
                      <w:szCs w:val="22"/>
                      <w:lang w:val="en-US"/>
                    </w:rPr>
                    <m:t>t</m:t>
                  </m:r>
                </m:e>
                <m:sub>
                  <m:r>
                    <w:rPr>
                      <w:rFonts w:ascii="Cambria Math" w:hAnsi="Cambria Math" w:cstheme="minorBidi"/>
                      <w:color w:val="0070C0"/>
                      <w:sz w:val="22"/>
                      <w:szCs w:val="22"/>
                    </w:rPr>
                    <m:t>r</m:t>
                  </m:r>
                </m:sub>
                <m:sup>
                  <m:r>
                    <w:rPr>
                      <w:rFonts w:ascii="Cambria Math" w:eastAsia="Calibri" w:hAnsi="Cambria Math"/>
                      <w:color w:val="0070C0"/>
                      <w:sz w:val="22"/>
                      <w:szCs w:val="22"/>
                      <w:lang w:val="en-US"/>
                    </w:rPr>
                    <m:t>SL</m:t>
                  </m:r>
                </m:sup>
              </m:sSubSup>
            </m:oMath>
            <w:r w:rsidRPr="0089290D">
              <w:rPr>
                <w:rFonts w:asciiTheme="minorHAnsi" w:hAnsiTheme="minorHAnsi" w:cstheme="minorHAnsi"/>
                <w:color w:val="0070C0"/>
                <w:sz w:val="22"/>
                <w:szCs w:val="22"/>
              </w:rPr>
              <w:t xml:space="preserve"> can always be done. Furthermore, for re-evaluation/pre-emption checking, it is sufficient to describe sensing from the point where UE performed the resource (re)selection. Any slots earlier than that point </w:t>
            </w:r>
            <w:proofErr w:type="gramStart"/>
            <w:r w:rsidRPr="0089290D">
              <w:rPr>
                <w:rFonts w:asciiTheme="minorHAnsi" w:hAnsiTheme="minorHAnsi" w:cstheme="minorHAnsi"/>
                <w:color w:val="0070C0"/>
                <w:sz w:val="22"/>
                <w:szCs w:val="22"/>
              </w:rPr>
              <w:t>is</w:t>
            </w:r>
            <w:proofErr w:type="gramEnd"/>
            <w:r w:rsidRPr="0089290D">
              <w:rPr>
                <w:rFonts w:asciiTheme="minorHAnsi" w:hAnsiTheme="minorHAnsi" w:cstheme="minorHAnsi"/>
                <w:color w:val="0070C0"/>
                <w:sz w:val="22"/>
                <w:szCs w:val="22"/>
              </w:rPr>
              <w:t xml:space="preserve"> already sensed by the UE for the resource (re)selection.</w:t>
            </w:r>
          </w:p>
        </w:tc>
      </w:tr>
      <w:tr w:rsidR="009A0295" w:rsidRPr="00D91051" w14:paraId="79906C74" w14:textId="77777777" w:rsidTr="00D52EFE">
        <w:tc>
          <w:tcPr>
            <w:tcW w:w="1680" w:type="dxa"/>
          </w:tcPr>
          <w:p w14:paraId="0CE0F38D" w14:textId="77777777" w:rsidR="009A0295" w:rsidRDefault="009A0295" w:rsidP="00D52E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2CEC1FE5" w14:textId="77777777" w:rsidR="009A0295" w:rsidRPr="00B257E8" w:rsidRDefault="009A029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scheme 1. We think both PBPS and CPS are needed for </w:t>
            </w:r>
            <w:r w:rsidRPr="00B3606D">
              <w:rPr>
                <w:rFonts w:ascii="Calibri" w:hAnsi="Calibri" w:cs="Calibri"/>
                <w:color w:val="000000" w:themeColor="text1"/>
                <w:sz w:val="22"/>
                <w:szCs w:val="22"/>
              </w:rPr>
              <w:t>re-evaluation and pre-emption checking</w:t>
            </w:r>
            <w:r>
              <w:rPr>
                <w:rFonts w:ascii="Calibri" w:hAnsi="Calibri" w:cs="Calibri"/>
                <w:color w:val="000000" w:themeColor="text1"/>
                <w:sz w:val="22"/>
                <w:szCs w:val="22"/>
              </w:rPr>
              <w:t xml:space="preserve">, if the time gap between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Theme="minorEastAsia" w:hAnsi="Calibri" w:cs="Calibri" w:hint="eastAsia"/>
                <w:iCs/>
                <w:color w:val="000000" w:themeColor="text1"/>
                <w:sz w:val="22"/>
                <w:szCs w:val="22"/>
                <w:lang w:val="en-US" w:eastAsia="zh-CN"/>
              </w:rPr>
              <w:t xml:space="preserve"> </w:t>
            </w:r>
            <w:r>
              <w:rPr>
                <w:rFonts w:ascii="Calibri" w:eastAsiaTheme="minorEastAsia" w:hAnsi="Calibri" w:cs="Calibri"/>
                <w:iCs/>
                <w:color w:val="000000" w:themeColor="text1"/>
                <w:sz w:val="22"/>
                <w:szCs w:val="22"/>
                <w:lang w:val="en-US" w:eastAsia="zh-CN"/>
              </w:rPr>
              <w:t xml:space="preserve">and first slot of Y is larger than M slots, only </w:t>
            </w:r>
            <w:proofErr w:type="gramStart"/>
            <w:r>
              <w:rPr>
                <w:rFonts w:ascii="Calibri" w:eastAsiaTheme="minorEastAsia" w:hAnsi="Calibri" w:cs="Calibri"/>
                <w:iCs/>
                <w:color w:val="000000" w:themeColor="text1"/>
                <w:sz w:val="22"/>
                <w:szCs w:val="22"/>
                <w:lang w:val="en-US" w:eastAsia="zh-CN"/>
              </w:rPr>
              <w:t>CPS(</w:t>
            </w:r>
            <w:proofErr w:type="gramEnd"/>
            <w:r>
              <w:rPr>
                <w:rFonts w:ascii="Calibri" w:eastAsiaTheme="minorEastAsia" w:hAnsi="Calibri" w:cs="Calibri"/>
                <w:iCs/>
                <w:color w:val="000000" w:themeColor="text1"/>
                <w:sz w:val="22"/>
                <w:szCs w:val="22"/>
                <w:lang w:val="en-US" w:eastAsia="zh-CN"/>
              </w:rPr>
              <w:t>scheme 2) cannot exclude the transmission with resource reservation happened during this time gap, so we think PBPS is also needed as in Scheme 1.</w:t>
            </w:r>
          </w:p>
        </w:tc>
      </w:tr>
      <w:tr w:rsidR="002F3EF3" w:rsidRPr="00D91051" w14:paraId="1B35B8CB" w14:textId="77777777" w:rsidTr="00AE4B80">
        <w:tc>
          <w:tcPr>
            <w:tcW w:w="1680" w:type="dxa"/>
          </w:tcPr>
          <w:p w14:paraId="7B3BC981" w14:textId="4A4B7100" w:rsidR="002F3EF3" w:rsidRPr="00581476" w:rsidRDefault="002F3EF3" w:rsidP="002F3EF3">
            <w:pPr>
              <w:autoSpaceDE w:val="0"/>
              <w:autoSpaceDN w:val="0"/>
              <w:jc w:val="both"/>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Sony</w:t>
            </w:r>
          </w:p>
        </w:tc>
        <w:tc>
          <w:tcPr>
            <w:tcW w:w="7954" w:type="dxa"/>
          </w:tcPr>
          <w:p w14:paraId="3FAE4263" w14:textId="4B3AFBBE" w:rsidR="002F3EF3" w:rsidRPr="00387B4E" w:rsidRDefault="002F3EF3" w:rsidP="002F3EF3">
            <w:pPr>
              <w:pStyle w:val="BodyText"/>
              <w:spacing w:before="120"/>
              <w:rPr>
                <w:rFonts w:asciiTheme="minorHAnsi" w:eastAsiaTheme="minorEastAsia" w:hAnsiTheme="minorHAnsi" w:cstheme="minorHAnsi"/>
                <w:iCs/>
                <w:color w:val="7030A0"/>
                <w:sz w:val="22"/>
                <w:szCs w:val="22"/>
                <w:lang w:eastAsia="zh-CN"/>
              </w:rPr>
            </w:pPr>
            <w:r w:rsidRPr="008565FD">
              <w:rPr>
                <w:rFonts w:asciiTheme="minorHAnsi" w:eastAsiaTheme="minorEastAsia" w:hAnsiTheme="minorHAnsi" w:cstheme="minorHAnsi"/>
                <w:iCs/>
                <w:color w:val="000000" w:themeColor="text1"/>
                <w:sz w:val="22"/>
                <w:szCs w:val="22"/>
                <w:lang w:eastAsia="zh-CN"/>
              </w:rPr>
              <w:t>We</w:t>
            </w:r>
            <w:r>
              <w:rPr>
                <w:rFonts w:asciiTheme="minorHAnsi" w:eastAsiaTheme="minorEastAsia" w:hAnsiTheme="minorHAnsi" w:cstheme="minorHAnsi"/>
                <w:iCs/>
                <w:color w:val="000000" w:themeColor="text1"/>
                <w:sz w:val="22"/>
                <w:szCs w:val="22"/>
                <w:lang w:eastAsia="zh-CN"/>
              </w:rPr>
              <w:t xml:space="preserve"> prefer scheme2 </w:t>
            </w:r>
          </w:p>
        </w:tc>
      </w:tr>
      <w:tr w:rsidR="008C02C8" w:rsidRPr="00D91051" w14:paraId="320A4F13" w14:textId="77777777" w:rsidTr="00AE4B80">
        <w:tc>
          <w:tcPr>
            <w:tcW w:w="1680" w:type="dxa"/>
          </w:tcPr>
          <w:p w14:paraId="4C1DABE3" w14:textId="6EC857D5" w:rsidR="008C02C8" w:rsidRPr="008565FD" w:rsidRDefault="008C02C8" w:rsidP="008C02C8">
            <w:pPr>
              <w:autoSpaceDE w:val="0"/>
              <w:autoSpaceDN w:val="0"/>
              <w:jc w:val="both"/>
              <w:rPr>
                <w:rFonts w:asciiTheme="minorHAnsi" w:eastAsiaTheme="minorEastAsia" w:hAnsiTheme="minorHAnsi" w:cstheme="minorHAnsi"/>
                <w:iCs/>
                <w:color w:val="000000" w:themeColor="text1"/>
                <w:sz w:val="22"/>
                <w:szCs w:val="22"/>
                <w:lang w:eastAsia="zh-CN"/>
              </w:rPr>
            </w:pPr>
            <w:r>
              <w:rPr>
                <w:rFonts w:asciiTheme="minorHAnsi" w:eastAsiaTheme="minorEastAsia" w:hAnsiTheme="minorHAnsi" w:cstheme="minorHAnsi" w:hint="eastAsia"/>
                <w:iCs/>
                <w:color w:val="000000" w:themeColor="text1"/>
                <w:sz w:val="22"/>
                <w:szCs w:val="22"/>
                <w:lang w:eastAsia="zh-CN"/>
              </w:rPr>
              <w:t>Z</w:t>
            </w:r>
            <w:r>
              <w:rPr>
                <w:rFonts w:asciiTheme="minorHAnsi" w:eastAsiaTheme="minorEastAsia" w:hAnsiTheme="minorHAnsi" w:cstheme="minorHAnsi"/>
                <w:iCs/>
                <w:color w:val="000000" w:themeColor="text1"/>
                <w:sz w:val="22"/>
                <w:szCs w:val="22"/>
                <w:lang w:eastAsia="zh-CN"/>
              </w:rPr>
              <w:t>TE, Sanechips</w:t>
            </w:r>
          </w:p>
        </w:tc>
        <w:tc>
          <w:tcPr>
            <w:tcW w:w="7954" w:type="dxa"/>
          </w:tcPr>
          <w:p w14:paraId="29580D7D" w14:textId="16DE7E0B" w:rsidR="008C02C8" w:rsidRPr="008565FD" w:rsidRDefault="008C02C8" w:rsidP="008C02C8">
            <w:pPr>
              <w:pStyle w:val="BodyText"/>
              <w:spacing w:before="120"/>
              <w:rPr>
                <w:rFonts w:asciiTheme="minorHAnsi" w:eastAsiaTheme="minorEastAsia" w:hAnsiTheme="minorHAnsi" w:cstheme="minorHAnsi"/>
                <w:iCs/>
                <w:color w:val="000000" w:themeColor="text1"/>
                <w:sz w:val="22"/>
                <w:szCs w:val="22"/>
                <w:lang w:eastAsia="zh-CN"/>
              </w:rPr>
            </w:pPr>
            <w:r>
              <w:rPr>
                <w:rFonts w:ascii="Calibri" w:eastAsiaTheme="minorEastAsia" w:hAnsi="Calibri" w:cs="Calibri" w:hint="eastAsia"/>
                <w:sz w:val="22"/>
                <w:lang w:eastAsia="zh-CN"/>
              </w:rPr>
              <w:t>Scheme 1</w:t>
            </w:r>
            <w:r>
              <w:rPr>
                <w:rFonts w:ascii="Calibri" w:eastAsiaTheme="minorEastAsia" w:hAnsi="Calibri" w:cs="Calibri"/>
                <w:sz w:val="22"/>
                <w:lang w:eastAsia="zh-CN"/>
              </w:rPr>
              <w:t>.</w:t>
            </w:r>
          </w:p>
        </w:tc>
      </w:tr>
    </w:tbl>
    <w:p w14:paraId="37C16543" w14:textId="77777777" w:rsidR="00BA32F2" w:rsidRDefault="00BA32F2" w:rsidP="00BA32F2">
      <w:pPr>
        <w:pStyle w:val="0Maintext"/>
        <w:spacing w:after="0" w:afterAutospacing="0"/>
        <w:ind w:firstLine="0"/>
      </w:pPr>
    </w:p>
    <w:p w14:paraId="4A774CCF" w14:textId="77777777" w:rsidR="00BA32F2" w:rsidRPr="00B3606D" w:rsidRDefault="00BA32F2" w:rsidP="008A2865">
      <w:pPr>
        <w:pStyle w:val="0Maintext"/>
        <w:spacing w:after="0" w:afterAutospacing="0"/>
        <w:ind w:firstLine="0"/>
        <w:rPr>
          <w:rFonts w:eastAsia="PMingLiU"/>
          <w:lang w:eastAsia="zh-TW"/>
        </w:rPr>
      </w:pPr>
    </w:p>
    <w:p w14:paraId="59FE7628" w14:textId="51AAF47C" w:rsidR="008A2865" w:rsidRDefault="007907CD" w:rsidP="008A2865">
      <w:pPr>
        <w:pStyle w:val="Heading3"/>
      </w:pPr>
      <w:r>
        <w:t xml:space="preserve">Proposals </w:t>
      </w:r>
      <w:r w:rsidR="000E4C42">
        <w:t>before</w:t>
      </w:r>
      <w:r>
        <w:t xml:space="preserve"> </w:t>
      </w:r>
      <w:r w:rsidR="00622DA8">
        <w:t>3</w:t>
      </w:r>
      <w:r w:rsidR="00622DA8">
        <w:rPr>
          <w:vertAlign w:val="superscript"/>
        </w:rPr>
        <w:t>rd</w:t>
      </w:r>
      <w:r>
        <w:t xml:space="preserve"> GTW</w:t>
      </w:r>
    </w:p>
    <w:p w14:paraId="03AF9A8E" w14:textId="5F682909" w:rsidR="000E4C42" w:rsidRDefault="000E4C42" w:rsidP="000E4C4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3.3.1.</w:t>
      </w:r>
    </w:p>
    <w:p w14:paraId="02C8F04A" w14:textId="344FFAF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3-1</w:t>
      </w:r>
      <w:r w:rsidRPr="00413363">
        <w:rPr>
          <w:rFonts w:ascii="Calibri" w:hAnsi="Calibri" w:cs="Calibri"/>
          <w:sz w:val="22"/>
          <w:u w:val="single"/>
        </w:rPr>
        <w:t xml:space="preserve"> (I), </w:t>
      </w:r>
      <w:r>
        <w:rPr>
          <w:rFonts w:ascii="Calibri" w:hAnsi="Calibri" w:cs="Calibri"/>
          <w:i/>
          <w:iCs/>
          <w:sz w:val="22"/>
          <w:u w:val="single"/>
        </w:rPr>
        <w:t>re-evaluation and pre-emption checking after random resource selection</w:t>
      </w:r>
    </w:p>
    <w:p w14:paraId="115F47BE" w14:textId="078AFCC1" w:rsidR="000E4C42" w:rsidRPr="00B7121B" w:rsidRDefault="000E4C42" w:rsidP="006556B7">
      <w:pPr>
        <w:pStyle w:val="ListParagraph"/>
        <w:numPr>
          <w:ilvl w:val="0"/>
          <w:numId w:val="41"/>
        </w:numPr>
        <w:autoSpaceDE w:val="0"/>
        <w:autoSpaceDN w:val="0"/>
        <w:spacing w:after="120"/>
        <w:ind w:leftChars="0"/>
        <w:jc w:val="both"/>
        <w:rPr>
          <w:rFonts w:asciiTheme="minorHAnsi" w:hAnsiTheme="minorHAnsi" w:cstheme="minorHAnsi"/>
          <w:sz w:val="22"/>
        </w:rPr>
      </w:pPr>
      <w:r w:rsidRPr="00B7121B">
        <w:rPr>
          <w:rFonts w:ascii="Calibri" w:hAnsi="Calibri" w:cs="Calibri"/>
          <w:sz w:val="22"/>
        </w:rPr>
        <w:t>Support</w:t>
      </w:r>
      <w:r w:rsidR="00B7121B">
        <w:rPr>
          <w:rFonts w:ascii="Calibri" w:hAnsi="Calibri" w:cs="Calibri"/>
          <w:sz w:val="22"/>
        </w:rPr>
        <w:t xml:space="preserve"> (13): </w:t>
      </w:r>
      <w:r w:rsidR="00B7121B" w:rsidRPr="00B7121B">
        <w:rPr>
          <w:rFonts w:asciiTheme="minorHAnsi" w:eastAsia="PMingLiU" w:hAnsiTheme="minorHAnsi" w:cstheme="minorHAnsi"/>
          <w:sz w:val="22"/>
          <w:lang w:val="en-AU"/>
        </w:rPr>
        <w:t xml:space="preserve">vivo, DCM, Ericsson, Samsung, Apple, Qualcomm, OPPO, </w:t>
      </w:r>
      <w:proofErr w:type="spellStart"/>
      <w:r w:rsidR="00B7121B" w:rsidRPr="00B7121B">
        <w:rPr>
          <w:rFonts w:ascii="Calibri" w:eastAsiaTheme="minorEastAsia" w:hAnsi="Calibri" w:cs="Calibri" w:hint="eastAsia"/>
          <w:sz w:val="22"/>
          <w:lang w:eastAsia="zh-CN"/>
        </w:rPr>
        <w:t>L</w:t>
      </w:r>
      <w:r w:rsidR="00B7121B" w:rsidRPr="00B7121B">
        <w:rPr>
          <w:rFonts w:ascii="Calibri" w:eastAsiaTheme="minorEastAsia" w:hAnsi="Calibri" w:cs="Calibri"/>
          <w:sz w:val="22"/>
          <w:lang w:eastAsia="zh-CN"/>
        </w:rPr>
        <w:t>enovo&amp;MotM</w:t>
      </w:r>
      <w:proofErr w:type="spellEnd"/>
      <w:r w:rsidR="00B7121B" w:rsidRPr="00B7121B">
        <w:rPr>
          <w:rFonts w:ascii="Calibri" w:eastAsiaTheme="minorEastAsia" w:hAnsi="Calibri" w:cs="Calibri"/>
          <w:sz w:val="22"/>
          <w:lang w:eastAsia="zh-CN"/>
        </w:rPr>
        <w:t xml:space="preserve"> Spreadtrum, Panasonic, Sony, LGE</w:t>
      </w:r>
    </w:p>
    <w:p w14:paraId="0838CDCC" w14:textId="788FC8D5" w:rsidR="000E4C42" w:rsidRPr="00B7121B"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support</w:t>
      </w:r>
      <w:r w:rsidR="00B7121B">
        <w:rPr>
          <w:rFonts w:ascii="Calibri" w:hAnsi="Calibri" w:cs="Calibri"/>
          <w:sz w:val="22"/>
        </w:rPr>
        <w:t xml:space="preserve"> (8): </w:t>
      </w:r>
      <w:r w:rsidR="001D16F6" w:rsidRPr="00B7121B">
        <w:rPr>
          <w:rFonts w:ascii="Calibri" w:hAnsi="Calibri" w:cs="Calibri"/>
          <w:sz w:val="22"/>
        </w:rPr>
        <w:t xml:space="preserve">Futurewei, CATT/GOHIGH, Fujitsu, </w:t>
      </w:r>
      <w:r w:rsidR="001D16F6" w:rsidRPr="00B7121B">
        <w:rPr>
          <w:rFonts w:ascii="Calibri" w:eastAsiaTheme="minorEastAsia" w:hAnsi="Calibri" w:cs="Calibri"/>
          <w:sz w:val="22"/>
          <w:lang w:eastAsia="zh-CN"/>
        </w:rPr>
        <w:t>Huawei/HiSilicon, ZTE/Sanechips</w:t>
      </w:r>
    </w:p>
    <w:p w14:paraId="42B8B910" w14:textId="7A88B8F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B7121B">
        <w:rPr>
          <w:rFonts w:ascii="Calibri" w:hAnsi="Calibri" w:cs="Calibri"/>
          <w:sz w:val="22"/>
        </w:rPr>
        <w:t>As explained in the background section and reiterate by some companies, there are cases where the UE may perform RA based on random selection first (e.g., due to small PDB, lacking of sensing results). In these cases, if the UE is capable of sensing, re-evaluation and pre-emption checking should be performed by the UE to improve performance. Simulation results are provided in this meeting showing the performance gain from Qualcomm. Also, if special handling is required for random selection UEs without sensing capability in a pool with mixed RA to protect other UEs, then it makes sense that UEs with sensing capability should perform re-evaluation and pre-emption checking to protect others. A clarification is included in the updated version to address Ericsson’s comment.</w:t>
      </w:r>
    </w:p>
    <w:p w14:paraId="43A073FA" w14:textId="0BBEA461" w:rsidR="000E4C42" w:rsidRPr="00C52D86" w:rsidRDefault="000E4C42" w:rsidP="000E4C42">
      <w:pPr>
        <w:autoSpaceDE w:val="0"/>
        <w:autoSpaceDN w:val="0"/>
        <w:jc w:val="both"/>
        <w:rPr>
          <w:rFonts w:asciiTheme="minorHAnsi" w:hAnsiTheme="minorHAnsi" w:cstheme="minorHAnsi"/>
          <w:sz w:val="22"/>
          <w:szCs w:val="22"/>
        </w:rPr>
      </w:pPr>
      <w:r w:rsidRPr="00405807">
        <w:rPr>
          <w:rFonts w:asciiTheme="minorHAnsi" w:hAnsiTheme="minorHAnsi" w:cstheme="minorHAnsi"/>
          <w:b/>
          <w:bCs/>
          <w:color w:val="000000" w:themeColor="text1"/>
          <w:sz w:val="22"/>
        </w:rPr>
        <w:t>Proposal 3-1 (I</w:t>
      </w:r>
      <w:r w:rsidR="000C2137" w:rsidRPr="00405807">
        <w:rPr>
          <w:rFonts w:asciiTheme="minorHAnsi" w:hAnsiTheme="minorHAnsi" w:cstheme="minorHAnsi"/>
          <w:b/>
          <w:bCs/>
          <w:color w:val="000000" w:themeColor="text1"/>
          <w:sz w:val="22"/>
        </w:rPr>
        <w:t>I</w:t>
      </w:r>
      <w:r w:rsidRPr="00405807">
        <w:rPr>
          <w:rFonts w:asciiTheme="minorHAnsi" w:hAnsiTheme="minorHAnsi" w:cstheme="minorHAnsi"/>
          <w:b/>
          <w:bCs/>
          <w:color w:val="000000" w:themeColor="text1"/>
          <w:sz w:val="22"/>
        </w:rPr>
        <w:t xml:space="preserve">): </w:t>
      </w:r>
      <w:r w:rsidRPr="00405807">
        <w:rPr>
          <w:rFonts w:ascii="Calibri" w:hAnsi="Calibri" w:cs="Calibri"/>
          <w:color w:val="000000" w:themeColor="text1"/>
          <w:sz w:val="22"/>
        </w:rPr>
        <w:t>It is supported for a UE capable of sensing to perform re-evaluation and pre-emption</w:t>
      </w:r>
      <w:r w:rsidRPr="003D45B0">
        <w:rPr>
          <w:rFonts w:ascii="Calibri" w:hAnsi="Calibri" w:cs="Calibri"/>
          <w:color w:val="000000" w:themeColor="text1"/>
          <w:sz w:val="22"/>
        </w:rPr>
        <w:t xml:space="preserve"> checking (if </w:t>
      </w:r>
      <w:r w:rsidRPr="000C2137">
        <w:rPr>
          <w:rFonts w:ascii="Calibri" w:hAnsi="Calibri" w:cs="Calibri"/>
          <w:strike/>
          <w:color w:val="FF0000"/>
          <w:sz w:val="22"/>
        </w:rPr>
        <w:t>enabled</w:t>
      </w:r>
      <w:r w:rsidR="000C2137" w:rsidRPr="000C2137">
        <w:rPr>
          <w:rFonts w:ascii="Calibri" w:hAnsi="Calibri" w:cs="Calibri"/>
          <w:color w:val="FF0000"/>
          <w:sz w:val="22"/>
        </w:rPr>
        <w:t xml:space="preserve"> </w:t>
      </w:r>
      <w:proofErr w:type="spellStart"/>
      <w:r w:rsidR="000C2137" w:rsidRPr="000C2137">
        <w:rPr>
          <w:rFonts w:ascii="Times New Roman" w:hAnsi="Times New Roman"/>
          <w:bCs/>
          <w:i/>
          <w:iCs/>
          <w:color w:val="FF0000"/>
          <w:sz w:val="22"/>
          <w:szCs w:val="22"/>
          <w:lang w:eastAsia="ja-JP"/>
        </w:rPr>
        <w:t>sl-PreemptionEnable</w:t>
      </w:r>
      <w:proofErr w:type="spellEnd"/>
      <w:r w:rsidR="000C2137" w:rsidRPr="000C2137">
        <w:rPr>
          <w:rFonts w:ascii="Times New Roman" w:hAnsi="Times New Roman"/>
          <w:bCs/>
          <w:i/>
          <w:iCs/>
          <w:color w:val="FF0000"/>
          <w:sz w:val="22"/>
          <w:szCs w:val="22"/>
          <w:lang w:eastAsia="ja-JP"/>
        </w:rPr>
        <w:t xml:space="preserve"> </w:t>
      </w:r>
      <w:r w:rsidR="000C2137" w:rsidRPr="00EB06E1">
        <w:rPr>
          <w:rFonts w:asciiTheme="minorHAnsi" w:hAnsiTheme="minorHAnsi" w:cstheme="minorHAnsi"/>
          <w:bCs/>
          <w:color w:val="FF0000"/>
          <w:sz w:val="22"/>
          <w:szCs w:val="22"/>
          <w:lang w:eastAsia="ja-JP"/>
        </w:rPr>
        <w:t>is provided</w:t>
      </w:r>
      <w:r w:rsidRPr="003D45B0">
        <w:rPr>
          <w:rFonts w:ascii="Calibri" w:hAnsi="Calibri" w:cs="Calibri"/>
          <w:color w:val="000000" w:themeColor="text1"/>
          <w:sz w:val="22"/>
        </w:rPr>
        <w:t>) after random resource selection.</w:t>
      </w:r>
    </w:p>
    <w:p w14:paraId="59892714" w14:textId="7C3EF05E" w:rsidR="00C67F08" w:rsidRDefault="00C67F08" w:rsidP="00C67F08">
      <w:pPr>
        <w:pStyle w:val="0Maintext"/>
        <w:spacing w:after="0" w:afterAutospacing="0"/>
        <w:ind w:firstLine="0"/>
      </w:pPr>
    </w:p>
    <w:p w14:paraId="15985291" w14:textId="0FA44771" w:rsidR="0091047A" w:rsidRDefault="0091047A" w:rsidP="00C67F08">
      <w:pPr>
        <w:pStyle w:val="0Maintext"/>
        <w:spacing w:after="0" w:afterAutospacing="0"/>
        <w:ind w:firstLine="0"/>
      </w:pPr>
    </w:p>
    <w:p w14:paraId="2C556775" w14:textId="77777777" w:rsidR="0091047A" w:rsidRDefault="0091047A" w:rsidP="00C67F08">
      <w:pPr>
        <w:pStyle w:val="0Maintext"/>
        <w:spacing w:after="0" w:afterAutospacing="0"/>
        <w:ind w:firstLine="0"/>
      </w:pPr>
    </w:p>
    <w:p w14:paraId="0493114B" w14:textId="5D96E2EC"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3-2</w:t>
      </w:r>
      <w:r w:rsidRPr="00413363">
        <w:rPr>
          <w:rFonts w:ascii="Calibri" w:hAnsi="Calibri" w:cs="Calibri"/>
          <w:sz w:val="22"/>
          <w:u w:val="single"/>
        </w:rPr>
        <w:t xml:space="preserve"> (I), </w:t>
      </w:r>
      <w:r w:rsidRPr="000E4C42">
        <w:rPr>
          <w:rFonts w:ascii="Calibri" w:hAnsi="Calibri" w:cs="Calibri"/>
          <w:i/>
          <w:iCs/>
          <w:sz w:val="22"/>
          <w:u w:val="single"/>
        </w:rPr>
        <w:t>additional</w:t>
      </w:r>
      <w:r>
        <w:rPr>
          <w:rFonts w:ascii="Calibri" w:hAnsi="Calibri" w:cs="Calibri"/>
          <w:sz w:val="22"/>
          <w:u w:val="single"/>
        </w:rPr>
        <w:t xml:space="preserve"> </w:t>
      </w:r>
      <w:r w:rsidRPr="000E4C42">
        <w:rPr>
          <w:rFonts w:ascii="Calibri" w:hAnsi="Calibri" w:cs="Calibri"/>
          <w:i/>
          <w:iCs/>
          <w:sz w:val="22"/>
          <w:u w:val="single"/>
        </w:rPr>
        <w:t>triggering enhancement in re-evaluation and pre-emption checking</w:t>
      </w:r>
    </w:p>
    <w:p w14:paraId="190B2645"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Support</w:t>
      </w:r>
    </w:p>
    <w:p w14:paraId="5BC7DC21" w14:textId="631C9E8B"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DCM, </w:t>
      </w:r>
      <w:r w:rsidR="00045A01">
        <w:rPr>
          <w:rFonts w:ascii="Calibri" w:hAnsi="Calibri" w:cs="Calibri"/>
          <w:sz w:val="22"/>
        </w:rPr>
        <w:t xml:space="preserve">[Ericsson], Futurewei, Apple, OPPO, vivo, </w:t>
      </w:r>
      <w:proofErr w:type="spellStart"/>
      <w:r w:rsidR="00045A01">
        <w:rPr>
          <w:rFonts w:ascii="Calibri" w:eastAsiaTheme="minorEastAsia" w:hAnsi="Calibri" w:cs="Calibri" w:hint="eastAsia"/>
          <w:sz w:val="22"/>
          <w:lang w:eastAsia="zh-CN"/>
        </w:rPr>
        <w:t>L</w:t>
      </w:r>
      <w:r w:rsidR="00045A01">
        <w:rPr>
          <w:rFonts w:ascii="Calibri" w:eastAsiaTheme="minorEastAsia" w:hAnsi="Calibri" w:cs="Calibri"/>
          <w:sz w:val="22"/>
          <w:lang w:eastAsia="zh-CN"/>
        </w:rPr>
        <w:t>enovo&amp;MotM</w:t>
      </w:r>
      <w:proofErr w:type="spellEnd"/>
      <w:r w:rsidR="00045A01">
        <w:rPr>
          <w:rFonts w:ascii="Calibri" w:eastAsiaTheme="minorEastAsia" w:hAnsi="Calibri" w:cs="Calibri"/>
          <w:sz w:val="22"/>
          <w:lang w:eastAsia="zh-CN"/>
        </w:rPr>
        <w:t xml:space="preserve">, Spreadtrum, Panasonic, Sony, Fujitsu, LGE, </w:t>
      </w:r>
      <w:r w:rsidR="00F10B43">
        <w:rPr>
          <w:rFonts w:ascii="Calibri" w:eastAsiaTheme="minorEastAsia" w:hAnsi="Calibri" w:cs="Calibri"/>
          <w:sz w:val="22"/>
          <w:lang w:eastAsia="zh-CN"/>
        </w:rPr>
        <w:t>[HW/</w:t>
      </w:r>
      <w:proofErr w:type="spellStart"/>
      <w:r w:rsidR="00F10B43">
        <w:rPr>
          <w:rFonts w:ascii="Calibri" w:eastAsiaTheme="minorEastAsia" w:hAnsi="Calibri" w:cs="Calibri"/>
          <w:sz w:val="22"/>
          <w:lang w:eastAsia="zh-CN"/>
        </w:rPr>
        <w:t>HiSi</w:t>
      </w:r>
      <w:proofErr w:type="spellEnd"/>
      <w:r w:rsidR="00F10B43">
        <w:rPr>
          <w:rFonts w:ascii="Calibri" w:eastAsiaTheme="minorEastAsia" w:hAnsi="Calibri" w:cs="Calibri"/>
          <w:sz w:val="22"/>
          <w:lang w:eastAsia="zh-CN"/>
        </w:rPr>
        <w:t>], ZTE/Sanechips</w:t>
      </w:r>
    </w:p>
    <w:p w14:paraId="1D54BBFD"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support</w:t>
      </w:r>
    </w:p>
    <w:p w14:paraId="56BC9A8C" w14:textId="30799BBD" w:rsidR="000E4C42" w:rsidRDefault="00045A01"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[Samsung], [CATT/GOHIGH], [Qualcomm]</w:t>
      </w:r>
    </w:p>
    <w:p w14:paraId="1C81CB32" w14:textId="332B33FF"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045A01">
        <w:rPr>
          <w:rFonts w:ascii="Calibri" w:hAnsi="Calibri" w:cs="Calibri"/>
          <w:sz w:val="22"/>
        </w:rPr>
        <w:t xml:space="preserve">Based on some inputs, there may be some confusion/misunderstanding of Proposal 3-2 (1). Hence it is further clarified below. </w:t>
      </w:r>
      <w:r w:rsidR="00F10B43">
        <w:rPr>
          <w:rFonts w:ascii="Calibri" w:hAnsi="Calibri" w:cs="Calibri"/>
          <w:sz w:val="22"/>
        </w:rPr>
        <w:t>The Proposal conclusion 3-2 (II) below will be handled for endorsement using RAN1 reflector from now on.</w:t>
      </w:r>
    </w:p>
    <w:p w14:paraId="44AF5564" w14:textId="6F1FC405" w:rsidR="00045A01" w:rsidRPr="00045A01" w:rsidRDefault="000E4C42" w:rsidP="00045A01">
      <w:pPr>
        <w:autoSpaceDE w:val="0"/>
        <w:autoSpaceDN w:val="0"/>
        <w:jc w:val="both"/>
        <w:rPr>
          <w:rFonts w:ascii="Calibri" w:hAnsi="Calibri" w:cs="Calibri"/>
          <w:color w:val="FF0000"/>
          <w:sz w:val="22"/>
        </w:rPr>
      </w:pPr>
      <w:r w:rsidRPr="00405807">
        <w:rPr>
          <w:rFonts w:asciiTheme="minorHAnsi" w:hAnsiTheme="minorHAnsi" w:cstheme="minorHAnsi"/>
          <w:b/>
          <w:bCs/>
          <w:color w:val="000000" w:themeColor="text1"/>
          <w:sz w:val="22"/>
        </w:rPr>
        <w:t>Proposal conclusion 3-2 (</w:t>
      </w:r>
      <w:r w:rsidR="00045A01" w:rsidRPr="00405807">
        <w:rPr>
          <w:rFonts w:asciiTheme="minorHAnsi" w:hAnsiTheme="minorHAnsi" w:cstheme="minorHAnsi"/>
          <w:b/>
          <w:bCs/>
          <w:color w:val="000000" w:themeColor="text1"/>
          <w:sz w:val="22"/>
        </w:rPr>
        <w:t>I</w:t>
      </w:r>
      <w:r w:rsidRPr="00405807">
        <w:rPr>
          <w:rFonts w:asciiTheme="minorHAnsi" w:hAnsiTheme="minorHAnsi" w:cstheme="minorHAnsi"/>
          <w:b/>
          <w:bCs/>
          <w:color w:val="000000" w:themeColor="text1"/>
          <w:sz w:val="22"/>
        </w:rPr>
        <w:t xml:space="preserve">I): </w:t>
      </w:r>
      <w:r w:rsidRPr="00405807">
        <w:rPr>
          <w:rFonts w:ascii="Calibri" w:hAnsi="Calibri" w:cs="Calibri"/>
          <w:color w:val="000000" w:themeColor="text1"/>
          <w:sz w:val="22"/>
        </w:rPr>
        <w:t xml:space="preserve">No additional triggering enhancement </w:t>
      </w:r>
      <w:r w:rsidR="00045A01" w:rsidRPr="00405807">
        <w:rPr>
          <w:rFonts w:ascii="Calibri" w:hAnsi="Calibri" w:cs="Calibri"/>
          <w:color w:val="FF0000"/>
          <w:sz w:val="22"/>
        </w:rPr>
        <w:t xml:space="preserve">on top of existing Rel-16 mechanism </w:t>
      </w:r>
      <w:r w:rsidRPr="00405807">
        <w:rPr>
          <w:rFonts w:ascii="Calibri" w:hAnsi="Calibri" w:cs="Calibri"/>
          <w:color w:val="000000" w:themeColor="text1"/>
          <w:sz w:val="22"/>
        </w:rPr>
        <w:t>in</w:t>
      </w:r>
      <w:r>
        <w:rPr>
          <w:rFonts w:ascii="Calibri" w:hAnsi="Calibri" w:cs="Calibri"/>
          <w:color w:val="000000" w:themeColor="text1"/>
          <w:sz w:val="22"/>
        </w:rPr>
        <w:t xml:space="preserve"> re-evaluation and pre-emption checking for partial sensing UEs in Rel-17</w:t>
      </w:r>
      <w:r w:rsidR="00045A01" w:rsidRPr="00045A01">
        <w:rPr>
          <w:rFonts w:ascii="Calibri" w:hAnsi="Calibri" w:cs="Calibri"/>
          <w:color w:val="FF0000"/>
          <w:sz w:val="22"/>
        </w:rPr>
        <w:t>, including enabling / disabling re-evaluation by (pre-)configuration.</w:t>
      </w:r>
    </w:p>
    <w:p w14:paraId="35403D8D" w14:textId="1EE14F63" w:rsidR="00045A01" w:rsidRPr="00045A01" w:rsidRDefault="00045A01" w:rsidP="006556B7">
      <w:pPr>
        <w:pStyle w:val="ListParagraph"/>
        <w:numPr>
          <w:ilvl w:val="0"/>
          <w:numId w:val="41"/>
        </w:numPr>
        <w:autoSpaceDE w:val="0"/>
        <w:autoSpaceDN w:val="0"/>
        <w:ind w:leftChars="0"/>
        <w:jc w:val="both"/>
        <w:rPr>
          <w:rFonts w:asciiTheme="minorHAnsi" w:hAnsiTheme="minorHAnsi" w:cstheme="minorHAnsi"/>
          <w:color w:val="FF0000"/>
          <w:sz w:val="22"/>
          <w:szCs w:val="22"/>
        </w:rPr>
      </w:pPr>
      <w:r w:rsidRPr="00045A01">
        <w:rPr>
          <w:rFonts w:ascii="Calibri" w:hAnsi="Calibri" w:cs="Calibri"/>
          <w:color w:val="FF0000"/>
          <w:sz w:val="22"/>
        </w:rPr>
        <w:t>This does not restrict the triggering of re-evaluation and pre-emption checking due to inter-UE coordination message in scheme 2 (if agreed).</w:t>
      </w:r>
    </w:p>
    <w:p w14:paraId="5B7A6258" w14:textId="636ED030" w:rsidR="000E4C42" w:rsidRDefault="000E4C42" w:rsidP="00C67F08">
      <w:pPr>
        <w:pStyle w:val="0Maintext"/>
        <w:spacing w:after="0" w:afterAutospacing="0"/>
        <w:ind w:firstLine="0"/>
      </w:pPr>
    </w:p>
    <w:p w14:paraId="2D35B5BA" w14:textId="008976D1" w:rsidR="0091047A" w:rsidRDefault="0091047A" w:rsidP="00C67F08">
      <w:pPr>
        <w:pStyle w:val="0Maintext"/>
        <w:spacing w:after="0" w:afterAutospacing="0"/>
        <w:ind w:firstLine="0"/>
      </w:pPr>
    </w:p>
    <w:p w14:paraId="349FE606" w14:textId="77777777" w:rsidR="0091047A" w:rsidRDefault="0091047A" w:rsidP="00C67F08">
      <w:pPr>
        <w:pStyle w:val="0Maintext"/>
        <w:spacing w:after="0" w:afterAutospacing="0"/>
        <w:ind w:firstLine="0"/>
      </w:pPr>
    </w:p>
    <w:p w14:paraId="37BB66C9" w14:textId="495733BB"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3-3</w:t>
      </w:r>
      <w:r w:rsidRPr="00413363">
        <w:rPr>
          <w:rFonts w:ascii="Calibri" w:hAnsi="Calibri" w:cs="Calibri"/>
          <w:sz w:val="22"/>
          <w:u w:val="single"/>
        </w:rPr>
        <w:t xml:space="preserve"> (I), </w:t>
      </w:r>
      <w:r w:rsidRPr="000E4C42">
        <w:rPr>
          <w:rFonts w:ascii="Calibri" w:hAnsi="Calibri" w:cs="Calibri"/>
          <w:i/>
          <w:iCs/>
          <w:sz w:val="22"/>
          <w:u w:val="single"/>
        </w:rPr>
        <w:t>re-evaluation and pre-emption checking (if enabled) is triggered only in slot (m-T3)</w:t>
      </w:r>
    </w:p>
    <w:p w14:paraId="2B62F8D9" w14:textId="77777777"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Support</w:t>
      </w:r>
    </w:p>
    <w:p w14:paraId="0EF16FC8" w14:textId="7A690579"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DCM (random selection), Samsung, Apple, </w:t>
      </w: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r>
        <w:rPr>
          <w:rFonts w:ascii="Calibri" w:eastAsiaTheme="minorEastAsia" w:hAnsi="Calibri" w:cs="Calibri"/>
          <w:sz w:val="22"/>
          <w:lang w:eastAsia="zh-CN"/>
        </w:rPr>
        <w:t>, Panasonic</w:t>
      </w:r>
    </w:p>
    <w:p w14:paraId="5F5A020D" w14:textId="6342841D"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Not needed</w:t>
      </w:r>
    </w:p>
    <w:p w14:paraId="1B0DA7FB" w14:textId="031CBAA6" w:rsidR="000E4C42" w:rsidRDefault="007D219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OPPO (by UE implementation), vivo, </w:t>
      </w:r>
      <w:r>
        <w:rPr>
          <w:rFonts w:ascii="Calibri" w:eastAsiaTheme="minorEastAsia" w:hAnsi="Calibri" w:cs="Calibri" w:hint="eastAsia"/>
          <w:sz w:val="22"/>
          <w:lang w:eastAsia="zh-CN"/>
        </w:rPr>
        <w:t>S</w:t>
      </w:r>
      <w:r>
        <w:rPr>
          <w:rFonts w:ascii="Calibri" w:eastAsiaTheme="minorEastAsia" w:hAnsi="Calibri" w:cs="Calibri"/>
          <w:sz w:val="22"/>
          <w:lang w:eastAsia="zh-CN"/>
        </w:rPr>
        <w:t>ony (up to UE), Fujitsu, LGE, Huawei/HiSilicon, ZTE/Sanechips</w:t>
      </w:r>
    </w:p>
    <w:p w14:paraId="75F21A4D" w14:textId="1A488C5C"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7D2197">
        <w:rPr>
          <w:rFonts w:ascii="Calibri" w:hAnsi="Calibri" w:cs="Calibri"/>
          <w:sz w:val="22"/>
        </w:rPr>
        <w:t xml:space="preserve">Many commented in Rel-16 it is already up to UE implementation to decide whether to perform re-evaluation and pre-emption checking earlier or after m-T3 and similar behaviour can be applied </w:t>
      </w:r>
      <w:r w:rsidR="007D2197">
        <w:rPr>
          <w:rFonts w:ascii="Calibri" w:hAnsi="Calibri" w:cs="Calibri"/>
          <w:sz w:val="22"/>
        </w:rPr>
        <w:lastRenderedPageBreak/>
        <w:t>for partial sensing UE. If partial sensing UE or random selection UE capable of sensing is able to obtain additional sensing results, it can certainly trigger earlier or after m-T3. Hence, t</w:t>
      </w:r>
      <w:r>
        <w:rPr>
          <w:rFonts w:ascii="Calibri" w:hAnsi="Calibri" w:cs="Calibri"/>
          <w:sz w:val="22"/>
        </w:rPr>
        <w:t xml:space="preserve">his </w:t>
      </w:r>
      <w:r w:rsidR="009C1BE9">
        <w:rPr>
          <w:rFonts w:ascii="Calibri" w:hAnsi="Calibri" w:cs="Calibri"/>
          <w:sz w:val="22"/>
        </w:rPr>
        <w:t>proposal will not be pursued any longer.</w:t>
      </w:r>
    </w:p>
    <w:p w14:paraId="206D1F93" w14:textId="75485390" w:rsidR="000E4C42" w:rsidRDefault="000E4C42" w:rsidP="00C67F08">
      <w:pPr>
        <w:pStyle w:val="0Maintext"/>
        <w:spacing w:after="0" w:afterAutospacing="0"/>
        <w:ind w:firstLine="0"/>
      </w:pPr>
    </w:p>
    <w:p w14:paraId="72BAA96B" w14:textId="7E0257E4" w:rsidR="0091047A" w:rsidRDefault="0091047A" w:rsidP="00C67F08">
      <w:pPr>
        <w:pStyle w:val="0Maintext"/>
        <w:spacing w:after="0" w:afterAutospacing="0"/>
        <w:ind w:firstLine="0"/>
      </w:pPr>
    </w:p>
    <w:p w14:paraId="3AF2C6EE" w14:textId="77777777" w:rsidR="0091047A" w:rsidRDefault="0091047A" w:rsidP="00C67F08">
      <w:pPr>
        <w:pStyle w:val="0Maintext"/>
        <w:spacing w:after="0" w:afterAutospacing="0"/>
        <w:ind w:firstLine="0"/>
      </w:pPr>
    </w:p>
    <w:p w14:paraId="1CC30BE7" w14:textId="68D8022A" w:rsidR="000E4C42" w:rsidRPr="00413363" w:rsidRDefault="000E4C42" w:rsidP="000E4C42">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Proposal 3-4</w:t>
      </w:r>
      <w:r w:rsidRPr="00413363">
        <w:rPr>
          <w:rFonts w:ascii="Calibri" w:hAnsi="Calibri" w:cs="Calibri"/>
          <w:sz w:val="22"/>
          <w:u w:val="single"/>
        </w:rPr>
        <w:t xml:space="preserve"> (I), </w:t>
      </w:r>
      <w:r w:rsidRPr="000E4C42">
        <w:rPr>
          <w:rFonts w:ascii="Calibri" w:hAnsi="Calibri" w:cs="Calibri"/>
          <w:i/>
          <w:iCs/>
          <w:sz w:val="22"/>
          <w:u w:val="single"/>
        </w:rPr>
        <w:t xml:space="preserve">details of re-evaluation and pre-emption checking </w:t>
      </w:r>
      <w:r>
        <w:rPr>
          <w:rFonts w:ascii="Calibri" w:hAnsi="Calibri" w:cs="Calibri"/>
          <w:i/>
          <w:iCs/>
          <w:sz w:val="22"/>
          <w:u w:val="single"/>
        </w:rPr>
        <w:t>for periodic transmission</w:t>
      </w:r>
    </w:p>
    <w:p w14:paraId="01AC605C" w14:textId="2A815C65"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1</w:t>
      </w:r>
      <w:r w:rsidR="00335A50">
        <w:rPr>
          <w:rFonts w:ascii="Calibri" w:hAnsi="Calibri" w:cs="Calibri"/>
          <w:sz w:val="22"/>
        </w:rPr>
        <w:t xml:space="preserve"> (monitor PSOs as per agreed PBPS procedure and CPS for M slots before re-</w:t>
      </w:r>
      <w:proofErr w:type="spellStart"/>
      <w:r w:rsidR="00335A50">
        <w:rPr>
          <w:rFonts w:ascii="Calibri" w:hAnsi="Calibri" w:cs="Calibri"/>
          <w:sz w:val="22"/>
        </w:rPr>
        <w:t>eva</w:t>
      </w:r>
      <w:proofErr w:type="spellEnd"/>
      <w:r w:rsidR="00335A50">
        <w:rPr>
          <w:rFonts w:ascii="Calibri" w:hAnsi="Calibri" w:cs="Calibri"/>
          <w:sz w:val="22"/>
        </w:rPr>
        <w:t>/pre-empt slot n)</w:t>
      </w:r>
      <w:r w:rsidR="000D0FE0">
        <w:rPr>
          <w:rFonts w:ascii="Calibri" w:hAnsi="Calibri" w:cs="Calibri"/>
          <w:sz w:val="22"/>
        </w:rPr>
        <w:t>:</w:t>
      </w:r>
    </w:p>
    <w:p w14:paraId="4CF948D1" w14:textId="350BC32D" w:rsidR="000E4C42" w:rsidRDefault="000D0F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LGE, vivo (re-evaluation), NEC, Fujitsu, DCM (re-evaluation)</w:t>
      </w:r>
      <w:r w:rsidR="00190C78">
        <w:rPr>
          <w:rFonts w:ascii="Calibri" w:hAnsi="Calibri" w:cs="Calibri"/>
          <w:sz w:val="22"/>
        </w:rPr>
        <w:t xml:space="preserve">, Huawei/HiSilicon, </w:t>
      </w:r>
      <w:r w:rsidR="004E1F07">
        <w:rPr>
          <w:rFonts w:ascii="Calibri" w:hAnsi="Calibri" w:cs="Calibri"/>
          <w:sz w:val="22"/>
        </w:rPr>
        <w:t>Xiaomi, [CATT/GOHIGH], Apple</w:t>
      </w:r>
      <w:r w:rsidR="002A3D5C">
        <w:rPr>
          <w:rFonts w:ascii="Calibri" w:hAnsi="Calibri" w:cs="Calibri"/>
          <w:sz w:val="22"/>
        </w:rPr>
        <w:t xml:space="preserve">, </w:t>
      </w:r>
      <w:proofErr w:type="spellStart"/>
      <w:r w:rsidR="002A3D5C">
        <w:rPr>
          <w:rFonts w:ascii="Calibri" w:eastAsiaTheme="minorEastAsia" w:hAnsi="Calibri" w:cs="Calibri" w:hint="eastAsia"/>
          <w:sz w:val="22"/>
          <w:lang w:eastAsia="zh-CN"/>
        </w:rPr>
        <w:t>L</w:t>
      </w:r>
      <w:r w:rsidR="002A3D5C">
        <w:rPr>
          <w:rFonts w:ascii="Calibri" w:eastAsiaTheme="minorEastAsia" w:hAnsi="Calibri" w:cs="Calibri"/>
          <w:sz w:val="22"/>
          <w:lang w:eastAsia="zh-CN"/>
        </w:rPr>
        <w:t>enovo&amp;MotM</w:t>
      </w:r>
      <w:proofErr w:type="spellEnd"/>
      <w:r w:rsidR="002A3D5C">
        <w:rPr>
          <w:rFonts w:ascii="Calibri" w:eastAsiaTheme="minorEastAsia" w:hAnsi="Calibri" w:cs="Calibri"/>
          <w:sz w:val="22"/>
          <w:lang w:eastAsia="zh-CN"/>
        </w:rPr>
        <w:t xml:space="preserve">, </w:t>
      </w:r>
      <w:r w:rsidR="002A3D5C">
        <w:rPr>
          <w:rFonts w:asciiTheme="minorHAnsi" w:eastAsiaTheme="minorEastAsia" w:hAnsiTheme="minorHAnsi" w:cstheme="minorHAnsi" w:hint="eastAsia"/>
          <w:iCs/>
          <w:color w:val="000000" w:themeColor="text1"/>
          <w:sz w:val="22"/>
          <w:szCs w:val="22"/>
          <w:lang w:eastAsia="zh-CN"/>
        </w:rPr>
        <w:t>Z</w:t>
      </w:r>
      <w:r w:rsidR="002A3D5C">
        <w:rPr>
          <w:rFonts w:asciiTheme="minorHAnsi" w:eastAsiaTheme="minorEastAsia" w:hAnsiTheme="minorHAnsi" w:cstheme="minorHAnsi"/>
          <w:iCs/>
          <w:color w:val="000000" w:themeColor="text1"/>
          <w:sz w:val="22"/>
          <w:szCs w:val="22"/>
          <w:lang w:eastAsia="zh-CN"/>
        </w:rPr>
        <w:t>TE, Sanechips</w:t>
      </w:r>
    </w:p>
    <w:p w14:paraId="126B57E4" w14:textId="17039CF4"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2</w:t>
      </w:r>
      <w:r w:rsidR="00335A50">
        <w:rPr>
          <w:rFonts w:ascii="Calibri" w:hAnsi="Calibri" w:cs="Calibri"/>
          <w:sz w:val="22"/>
        </w:rPr>
        <w:t xml:space="preserve"> (continuous sensing from resource (re)selection till re-eva</w:t>
      </w:r>
      <w:r w:rsidR="004E1F07">
        <w:rPr>
          <w:rFonts w:ascii="Calibri" w:hAnsi="Calibri" w:cs="Calibri"/>
          <w:sz w:val="22"/>
        </w:rPr>
        <w:t>luation</w:t>
      </w:r>
      <w:r w:rsidR="00335A50">
        <w:rPr>
          <w:rFonts w:ascii="Calibri" w:hAnsi="Calibri" w:cs="Calibri"/>
          <w:sz w:val="22"/>
        </w:rPr>
        <w:t>/pre-empt</w:t>
      </w:r>
      <w:r w:rsidR="004E1F07">
        <w:rPr>
          <w:rFonts w:ascii="Calibri" w:hAnsi="Calibri" w:cs="Calibri"/>
          <w:sz w:val="22"/>
        </w:rPr>
        <w:t>ion</w:t>
      </w:r>
      <w:r w:rsidR="00335A50">
        <w:rPr>
          <w:rFonts w:ascii="Calibri" w:hAnsi="Calibri" w:cs="Calibri"/>
          <w:sz w:val="22"/>
        </w:rPr>
        <w:t xml:space="preserve"> slot n)</w:t>
      </w:r>
    </w:p>
    <w:p w14:paraId="3B1787C4" w14:textId="08B90009" w:rsidR="000E4C42" w:rsidRDefault="004E1F0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Futurewei, </w:t>
      </w:r>
      <w:r w:rsidR="00530509">
        <w:rPr>
          <w:rFonts w:ascii="Calibri" w:hAnsi="Calibri" w:cs="Calibri"/>
          <w:sz w:val="22"/>
        </w:rPr>
        <w:t>vivo (pre-emption checking)</w:t>
      </w:r>
      <w:r w:rsidR="002A3D5C">
        <w:rPr>
          <w:rFonts w:ascii="Calibri" w:hAnsi="Calibri" w:cs="Calibri"/>
          <w:sz w:val="22"/>
        </w:rPr>
        <w:t>, Sony</w:t>
      </w:r>
    </w:p>
    <w:p w14:paraId="2DA23ECB" w14:textId="1BA872D3" w:rsidR="004E1F07" w:rsidRDefault="004E1F07"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Scheme 3 (CPS-only for M slots before the selected/reserved resource)</w:t>
      </w:r>
    </w:p>
    <w:p w14:paraId="2849BEC1" w14:textId="08FBBFB4" w:rsidR="004E1F07" w:rsidRDefault="004E1F07"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Samsung</w:t>
      </w:r>
    </w:p>
    <w:p w14:paraId="46656043" w14:textId="029BCA08" w:rsidR="000D0FE0" w:rsidRDefault="000D0FE0"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 from RAN1#106bis-e (</w:t>
      </w:r>
      <w:r w:rsidRPr="000D0FE0">
        <w:rPr>
          <w:rFonts w:ascii="Calibri" w:hAnsi="Calibri" w:cs="Calibri"/>
          <w:sz w:val="22"/>
        </w:rPr>
        <w:t>partial sensing only for the pre-selected and</w:t>
      </w:r>
      <w:r>
        <w:rPr>
          <w:rFonts w:ascii="Calibri" w:hAnsi="Calibri" w:cs="Calibri"/>
          <w:sz w:val="22"/>
        </w:rPr>
        <w:t>/or</w:t>
      </w:r>
      <w:r w:rsidRPr="000D0FE0">
        <w:rPr>
          <w:rFonts w:ascii="Calibri" w:hAnsi="Calibri" w:cs="Calibri"/>
          <w:sz w:val="22"/>
        </w:rPr>
        <w:t xml:space="preserve"> reserved resources</w:t>
      </w:r>
      <w:r>
        <w:rPr>
          <w:rFonts w:ascii="Calibri" w:hAnsi="Calibri" w:cs="Calibri"/>
          <w:sz w:val="22"/>
        </w:rPr>
        <w:t>)</w:t>
      </w:r>
    </w:p>
    <w:p w14:paraId="6AF7559D" w14:textId="44D67DDC" w:rsidR="000D0FE0" w:rsidRDefault="000D0F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DCM</w:t>
      </w:r>
    </w:p>
    <w:p w14:paraId="10C03E0D" w14:textId="14D0BE71" w:rsidR="000E4C42" w:rsidRDefault="000E4C42"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2A3D5C">
        <w:rPr>
          <w:rFonts w:ascii="Calibri" w:hAnsi="Calibri" w:cs="Calibri"/>
          <w:sz w:val="22"/>
        </w:rPr>
        <w:t>Based on the inputs, I have updated the proposal in Proposal 3-4 (II) taking onboard some suggestions. Please refer/check my individual response in above for my reasonings. The major changes are to include the scenario for non-initial reservation periods and Scheme 3 suggested by Samsung.</w:t>
      </w:r>
    </w:p>
    <w:p w14:paraId="2726A708" w14:textId="51EA22C0" w:rsidR="002A3D5C" w:rsidRDefault="002A3D5C"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Please further check and provide your comments/suggestions before the 3</w:t>
      </w:r>
      <w:r w:rsidRPr="002A3D5C">
        <w:rPr>
          <w:rFonts w:ascii="Calibri" w:hAnsi="Calibri" w:cs="Calibri"/>
          <w:sz w:val="22"/>
          <w:vertAlign w:val="superscript"/>
        </w:rPr>
        <w:t>rd</w:t>
      </w:r>
      <w:r>
        <w:rPr>
          <w:rFonts w:ascii="Calibri" w:hAnsi="Calibri" w:cs="Calibri"/>
          <w:sz w:val="22"/>
        </w:rPr>
        <w:t xml:space="preserve"> GTW session on Wednesday. I hope we can make a down-selection then.</w:t>
      </w:r>
    </w:p>
    <w:p w14:paraId="45718F9C" w14:textId="08D18A6F" w:rsidR="000E4C42" w:rsidRPr="00B3606D" w:rsidRDefault="000E4C42" w:rsidP="000E4C42">
      <w:pPr>
        <w:autoSpaceDE w:val="0"/>
        <w:autoSpaceDN w:val="0"/>
        <w:spacing w:after="60"/>
        <w:jc w:val="both"/>
        <w:rPr>
          <w:rFonts w:ascii="Calibri" w:hAnsi="Calibri" w:cs="Calibri"/>
          <w:color w:val="000000" w:themeColor="text1"/>
          <w:sz w:val="22"/>
          <w:szCs w:val="22"/>
        </w:rPr>
      </w:pPr>
      <w:r w:rsidRPr="00405807">
        <w:rPr>
          <w:rFonts w:ascii="Calibri" w:hAnsi="Calibri" w:cs="Calibri"/>
          <w:b/>
          <w:bCs/>
          <w:color w:val="000000" w:themeColor="text1"/>
          <w:sz w:val="22"/>
        </w:rPr>
        <w:t xml:space="preserve">Proposal 3-4 (II): </w:t>
      </w:r>
      <w:r w:rsidRPr="00405807">
        <w:rPr>
          <w:rFonts w:ascii="Calibri" w:hAnsi="Calibri" w:cs="Calibri"/>
          <w:color w:val="000000" w:themeColor="text1"/>
          <w:sz w:val="22"/>
          <w:szCs w:val="22"/>
        </w:rPr>
        <w:t>When UE is triggered to perform re-evaluation and pre-emption checking for periodic</w:t>
      </w:r>
      <w:r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09F3C59" w14:textId="349728E9" w:rsidR="000E4C42" w:rsidRPr="00B3606D" w:rsidRDefault="00C619FA" w:rsidP="000E4C42">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000E4C42" w:rsidRPr="00B3606D">
        <w:rPr>
          <w:rFonts w:ascii="Calibri" w:hAnsi="Calibri" w:cs="Calibri"/>
          <w:color w:val="000000" w:themeColor="text1"/>
          <w:sz w:val="22"/>
          <w:szCs w:val="22"/>
          <w:lang w:eastAsia="en-GB"/>
        </w:rPr>
        <w:t>andidate resource set (</w:t>
      </w:r>
      <w:r w:rsidR="000E4C42" w:rsidRPr="00B3606D">
        <w:rPr>
          <w:rFonts w:ascii="Calibri" w:hAnsi="Calibri" w:cs="Calibri"/>
          <w:i/>
          <w:iCs/>
          <w:color w:val="000000" w:themeColor="text1"/>
          <w:sz w:val="22"/>
          <w:szCs w:val="22"/>
          <w:lang w:eastAsia="en-GB"/>
        </w:rPr>
        <w:t>S</w:t>
      </w:r>
      <w:r w:rsidR="000E4C42" w:rsidRPr="00B3606D">
        <w:rPr>
          <w:rFonts w:ascii="Calibri" w:hAnsi="Calibri" w:cs="Calibri"/>
          <w:i/>
          <w:iCs/>
          <w:color w:val="000000" w:themeColor="text1"/>
          <w:sz w:val="22"/>
          <w:szCs w:val="22"/>
          <w:vertAlign w:val="subscript"/>
          <w:lang w:eastAsia="en-GB"/>
        </w:rPr>
        <w:t>A</w:t>
      </w:r>
      <w:r w:rsidR="000E4C42" w:rsidRPr="00B3606D">
        <w:rPr>
          <w:rFonts w:ascii="Calibri" w:hAnsi="Calibri" w:cs="Calibri"/>
          <w:color w:val="000000" w:themeColor="text1"/>
          <w:sz w:val="22"/>
          <w:szCs w:val="22"/>
          <w:lang w:eastAsia="en-GB"/>
        </w:rPr>
        <w:t xml:space="preserve">) is initialized to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where the remaining </w:t>
      </w:r>
      <w:r w:rsidR="000E4C42" w:rsidRPr="00B3606D">
        <w:rPr>
          <w:rFonts w:ascii="Calibri" w:hAnsi="Calibri" w:cs="Calibri"/>
          <w:i/>
          <w:iCs/>
          <w:color w:val="000000" w:themeColor="text1"/>
          <w:sz w:val="22"/>
          <w:szCs w:val="22"/>
          <w:lang w:eastAsia="en-GB"/>
        </w:rPr>
        <w:t>Y</w:t>
      </w:r>
      <w:r w:rsidR="000E4C42"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000E4C42" w:rsidRPr="00B3606D">
        <w:rPr>
          <w:rFonts w:ascii="Calibri" w:hAnsi="Calibri" w:cs="Calibri"/>
          <w:color w:val="000000" w:themeColor="text1"/>
          <w:sz w:val="22"/>
          <w:szCs w:val="22"/>
          <w:lang w:eastAsia="en-GB"/>
        </w:rPr>
        <w:t xml:space="preserve">. </w:t>
      </w:r>
    </w:p>
    <w:p w14:paraId="5FD55766" w14:textId="2A1B02E8" w:rsidR="00C619FA" w:rsidRPr="00C619FA" w:rsidRDefault="00C619FA" w:rsidP="00C619FA">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the resource reservation period (</w:t>
      </w:r>
      <w:proofErr w:type="spellStart"/>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proofErr w:type="spellEnd"/>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67DAF2A7" w14:textId="77777777" w:rsidR="000E4C42" w:rsidRPr="00B3606D" w:rsidRDefault="007B58E1" w:rsidP="000E4C42">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E4C42" w:rsidRPr="00B3606D">
        <w:rPr>
          <w:rFonts w:ascii="Calibri" w:hAnsi="Calibri" w:cs="Calibri"/>
          <w:iCs/>
          <w:color w:val="000000" w:themeColor="text1"/>
          <w:sz w:val="22"/>
          <w:szCs w:val="22"/>
          <w:lang w:val="en-US" w:eastAsia="zh-CN"/>
        </w:rPr>
        <w:t xml:space="preserve"> is the </w:t>
      </w:r>
      <w:r w:rsidR="000E4C42"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color w:val="000000" w:themeColor="text1"/>
          <w:sz w:val="22"/>
          <w:szCs w:val="22"/>
          <w:lang w:eastAsia="zh-CN"/>
        </w:rPr>
        <w:t>, …) and pre-emption checking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0</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1</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xml:space="preserve">, </w:t>
      </w:r>
      <w:r w:rsidR="000E4C42" w:rsidRPr="00B3606D">
        <w:rPr>
          <w:rFonts w:asciiTheme="minorHAnsi" w:hAnsiTheme="minorHAnsi" w:cstheme="minorHAnsi"/>
          <w:i/>
          <w:iCs/>
          <w:color w:val="000000" w:themeColor="text1"/>
          <w:sz w:val="22"/>
          <w:szCs w:val="22"/>
          <w:lang w:eastAsia="zh-CN"/>
        </w:rPr>
        <w:t>r</w:t>
      </w:r>
      <w:r w:rsidR="000E4C42" w:rsidRPr="00B3606D">
        <w:rPr>
          <w:rFonts w:asciiTheme="minorHAnsi" w:hAnsiTheme="minorHAnsi" w:cstheme="minorHAnsi"/>
          <w:i/>
          <w:iCs/>
          <w:color w:val="000000" w:themeColor="text1"/>
          <w:sz w:val="22"/>
          <w:szCs w:val="22"/>
          <w:vertAlign w:val="subscript"/>
          <w:lang w:eastAsia="zh-CN"/>
        </w:rPr>
        <w:t>2</w:t>
      </w:r>
      <w:r w:rsidR="000E4C42" w:rsidRPr="00B3606D">
        <w:rPr>
          <w:rFonts w:asciiTheme="minorHAnsi" w:hAnsiTheme="minorHAnsi" w:cstheme="minorHAnsi"/>
          <w:i/>
          <w:iCs/>
          <w:color w:val="000000" w:themeColor="text1"/>
          <w:sz w:val="22"/>
          <w:szCs w:val="22"/>
          <w:lang w:eastAsia="zh-CN"/>
        </w:rPr>
        <w:t>’</w:t>
      </w:r>
      <w:r w:rsidR="000E4C42" w:rsidRPr="00B3606D">
        <w:rPr>
          <w:rFonts w:asciiTheme="minorHAnsi" w:hAnsiTheme="minorHAnsi" w:cstheme="minorHAnsi"/>
          <w:color w:val="000000" w:themeColor="text1"/>
          <w:sz w:val="22"/>
          <w:szCs w:val="22"/>
          <w:lang w:eastAsia="zh-CN"/>
        </w:rPr>
        <w:t>, …).</w:t>
      </w:r>
    </w:p>
    <w:p w14:paraId="559BE614" w14:textId="1FA8FCC8" w:rsidR="000E4C42" w:rsidRPr="00B3606D" w:rsidRDefault="000E4C42" w:rsidP="000E4C42">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004E1F07"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73A4D30E" w14:textId="6D25FFC7" w:rsidR="00190C78" w:rsidRPr="00190C78" w:rsidRDefault="00190C78" w:rsidP="000E4C42">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58D67F4E" w14:textId="50CA156D" w:rsidR="000E4C42" w:rsidRPr="00B3606D" w:rsidRDefault="000E4C42" w:rsidP="00190C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7DEBEB6" w14:textId="77777777"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77470AC1" w14:textId="5D9FD078" w:rsidR="000E4C42" w:rsidRPr="004E1F07" w:rsidRDefault="000E4C42" w:rsidP="00190C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sidR="004E1F07">
        <w:rPr>
          <w:rFonts w:asciiTheme="minorHAnsi" w:hAnsiTheme="minorHAnsi" w:cstheme="minorHAnsi"/>
          <w:iCs/>
          <w:color w:val="000000" w:themeColor="text1"/>
          <w:sz w:val="22"/>
          <w:szCs w:val="22"/>
          <w:lang w:val="en-US" w:eastAsia="zh-CN"/>
        </w:rPr>
        <w:t xml:space="preserve"> </w:t>
      </w:r>
      <w:r w:rsidR="004E1F07"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sidR="004E1F07">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004E1F07" w:rsidRPr="004E1F07">
        <w:rPr>
          <w:rFonts w:ascii="Times New Roman" w:hAnsi="Times New Roman"/>
          <w:color w:val="FF0000"/>
          <w:sz w:val="22"/>
          <w:szCs w:val="22"/>
        </w:rPr>
        <w:t xml:space="preserve"> </w:t>
      </w:r>
      <w:r w:rsidR="004E1F07" w:rsidRPr="004E1F07">
        <w:rPr>
          <w:rFonts w:asciiTheme="minorHAnsi" w:hAnsiTheme="minorHAnsi" w:cstheme="minorHAnsi"/>
          <w:color w:val="FF0000"/>
          <w:sz w:val="22"/>
          <w:szCs w:val="22"/>
        </w:rPr>
        <w:t>slots earlier than</w:t>
      </w:r>
      <w:r w:rsidR="004E1F07"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7B74889E" w14:textId="77777777" w:rsidR="000E4C42" w:rsidRPr="00B3606D" w:rsidRDefault="000E4C42" w:rsidP="00190C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40AA1500" w14:textId="77777777" w:rsidR="000E4C42" w:rsidRPr="00B3606D" w:rsidRDefault="000E4C42" w:rsidP="00190C78">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lastRenderedPageBreak/>
        <w:t xml:space="preserve">Scheme 2: </w:t>
      </w:r>
    </w:p>
    <w:p w14:paraId="57F487BA" w14:textId="77777777" w:rsidR="000E4C42" w:rsidRPr="00B3606D" w:rsidRDefault="000E4C42" w:rsidP="00190C78">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5B07C588" w14:textId="38C8D4D3" w:rsidR="000E4C42" w:rsidRPr="004E1F07" w:rsidRDefault="000E4C42" w:rsidP="00190C78">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0B996D5C" w14:textId="39120EC0" w:rsidR="004E1F07" w:rsidRPr="004E1F07" w:rsidRDefault="004E1F07" w:rsidP="004E1F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4CC9ED1" w14:textId="2B9AA60D" w:rsidR="004E1F07" w:rsidRPr="004E1F07" w:rsidRDefault="004E1F07" w:rsidP="004E1F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1A4EA0FA" w14:textId="6AE1A90F" w:rsidR="004E1F07" w:rsidRPr="004E1F07" w:rsidRDefault="004E1F07" w:rsidP="004E1F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0384E7F3" w14:textId="4B11E20E" w:rsidR="000E4C42" w:rsidRDefault="000E4C4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0E4C42" w14:paraId="62CDE0F7" w14:textId="77777777" w:rsidTr="00D52EFE">
        <w:tc>
          <w:tcPr>
            <w:tcW w:w="1680" w:type="dxa"/>
          </w:tcPr>
          <w:p w14:paraId="695D9E0E" w14:textId="77777777" w:rsidR="000E4C42" w:rsidRPr="00C67F08" w:rsidRDefault="000E4C42"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856058" w14:textId="77777777" w:rsidR="000E4C42" w:rsidRPr="00C67F08" w:rsidRDefault="000E4C42" w:rsidP="00D52EFE">
            <w:pPr>
              <w:autoSpaceDE w:val="0"/>
              <w:autoSpaceDN w:val="0"/>
              <w:jc w:val="both"/>
              <w:rPr>
                <w:rFonts w:ascii="Calibri" w:hAnsi="Calibri" w:cs="Calibri"/>
                <w:b/>
                <w:bCs/>
                <w:sz w:val="22"/>
              </w:rPr>
            </w:pPr>
            <w:r w:rsidRPr="00C67F08">
              <w:rPr>
                <w:rFonts w:ascii="Calibri" w:hAnsi="Calibri" w:cs="Calibri"/>
                <w:b/>
                <w:bCs/>
                <w:sz w:val="22"/>
              </w:rPr>
              <w:t>Comments</w:t>
            </w:r>
          </w:p>
        </w:tc>
      </w:tr>
      <w:tr w:rsidR="00405807" w14:paraId="1EBF3428" w14:textId="77777777" w:rsidTr="00D52EFE">
        <w:tc>
          <w:tcPr>
            <w:tcW w:w="1680" w:type="dxa"/>
          </w:tcPr>
          <w:p w14:paraId="0F3C4B23" w14:textId="2919D701" w:rsidR="00405807" w:rsidRPr="00812571" w:rsidRDefault="00405807" w:rsidP="0040580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CATT/</w:t>
            </w:r>
            <w:proofErr w:type="spellStart"/>
            <w:r>
              <w:rPr>
                <w:rFonts w:ascii="Calibri" w:eastAsia="MS Mincho" w:hAnsi="Calibri" w:cs="Calibri"/>
                <w:sz w:val="22"/>
                <w:lang w:eastAsia="ja-JP"/>
              </w:rPr>
              <w:t>GOHiGH</w:t>
            </w:r>
            <w:proofErr w:type="spellEnd"/>
          </w:p>
        </w:tc>
        <w:tc>
          <w:tcPr>
            <w:tcW w:w="7954" w:type="dxa"/>
          </w:tcPr>
          <w:p w14:paraId="1BC1AEDF" w14:textId="77777777" w:rsidR="00405807" w:rsidRDefault="00405807" w:rsidP="00405807">
            <w:pPr>
              <w:autoSpaceDE w:val="0"/>
              <w:autoSpaceDN w:val="0"/>
              <w:jc w:val="both"/>
              <w:rPr>
                <w:rFonts w:ascii="Calibri" w:hAnsi="Calibri" w:cs="Calibri"/>
                <w:color w:val="000000" w:themeColor="text1"/>
                <w:sz w:val="22"/>
                <w:szCs w:val="22"/>
                <w:lang w:eastAsia="en-GB"/>
              </w:rPr>
            </w:pPr>
            <w:r>
              <w:rPr>
                <w:rFonts w:ascii="Calibri" w:eastAsia="MS Mincho" w:hAnsi="Calibri" w:cs="Calibri"/>
                <w:sz w:val="22"/>
                <w:lang w:eastAsia="ja-JP"/>
              </w:rPr>
              <w:t xml:space="preserve">We think there is no need to differentiate the </w:t>
            </w:r>
            <w:r w:rsidRPr="00B3606D">
              <w:rPr>
                <w:rFonts w:ascii="Calibri" w:hAnsi="Calibri" w:cs="Calibri"/>
                <w:color w:val="000000" w:themeColor="text1"/>
                <w:sz w:val="22"/>
                <w:szCs w:val="22"/>
                <w:lang w:eastAsia="en-GB"/>
              </w:rPr>
              <w:t>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w:t>
            </w:r>
          </w:p>
          <w:p w14:paraId="705E608C" w14:textId="77777777" w:rsidR="00405807" w:rsidRDefault="00405807" w:rsidP="00405807">
            <w:pPr>
              <w:autoSpaceDE w:val="0"/>
              <w:autoSpaceDN w:val="0"/>
              <w:jc w:val="both"/>
              <w:rPr>
                <w:rFonts w:ascii="Calibri" w:hAnsi="Calibri" w:cs="Calibri"/>
                <w:color w:val="000000" w:themeColor="text1"/>
                <w:sz w:val="22"/>
                <w:szCs w:val="22"/>
                <w:lang w:eastAsia="en-GB"/>
              </w:rPr>
            </w:pPr>
          </w:p>
          <w:p w14:paraId="074C8CB8" w14:textId="6FAADC42" w:rsidR="00405807" w:rsidRPr="00B21614" w:rsidRDefault="00405807" w:rsidP="00405807">
            <w:pPr>
              <w:autoSpaceDE w:val="0"/>
              <w:autoSpaceDN w:val="0"/>
              <w:jc w:val="both"/>
              <w:rPr>
                <w:rFonts w:ascii="Calibri" w:eastAsia="MS Mincho" w:hAnsi="Calibri" w:cs="Calibri"/>
                <w:sz w:val="22"/>
                <w:lang w:val="en-US" w:eastAsia="ja-JP"/>
              </w:rPr>
            </w:pPr>
            <w:r w:rsidRPr="00694947">
              <w:rPr>
                <w:rFonts w:ascii="Calibri" w:hAnsi="Calibri" w:cs="Calibri"/>
                <w:color w:val="0070C0"/>
                <w:sz w:val="22"/>
                <w:szCs w:val="22"/>
                <w:lang w:eastAsia="en-GB"/>
              </w:rPr>
              <w:t>FL: you mean between resource (re)selection and re-evaluation/pre-emption, or between the initial and non-initial reservation periods?</w:t>
            </w:r>
          </w:p>
        </w:tc>
      </w:tr>
      <w:tr w:rsidR="00405807" w14:paraId="75418775" w14:textId="77777777" w:rsidTr="00D52EFE">
        <w:tc>
          <w:tcPr>
            <w:tcW w:w="1680" w:type="dxa"/>
          </w:tcPr>
          <w:p w14:paraId="284096AF" w14:textId="4C0EDAA2"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Nokia, NSB</w:t>
            </w:r>
          </w:p>
        </w:tc>
        <w:tc>
          <w:tcPr>
            <w:tcW w:w="7954" w:type="dxa"/>
          </w:tcPr>
          <w:p w14:paraId="50E17B3C" w14:textId="4E94C6C2"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We support Scheme 1</w:t>
            </w:r>
          </w:p>
        </w:tc>
      </w:tr>
      <w:tr w:rsidR="00405807" w14:paraId="071E0770" w14:textId="77777777" w:rsidTr="00D52EFE">
        <w:tc>
          <w:tcPr>
            <w:tcW w:w="1680" w:type="dxa"/>
          </w:tcPr>
          <w:p w14:paraId="6DF68B76" w14:textId="7525696C" w:rsidR="00405807" w:rsidRPr="00C67F08" w:rsidRDefault="00405807" w:rsidP="00405807">
            <w:pPr>
              <w:autoSpaceDE w:val="0"/>
              <w:autoSpaceDN w:val="0"/>
              <w:jc w:val="both"/>
              <w:rPr>
                <w:rFonts w:ascii="Calibri" w:hAnsi="Calibri" w:cs="Calibri"/>
                <w:sz w:val="22"/>
              </w:rPr>
            </w:pPr>
            <w:r>
              <w:rPr>
                <w:rFonts w:ascii="Calibri" w:eastAsia="MS Mincho" w:hAnsi="Calibri" w:cs="Calibri"/>
                <w:sz w:val="22"/>
                <w:lang w:eastAsia="ja-JP"/>
              </w:rPr>
              <w:t>Futurewei</w:t>
            </w:r>
          </w:p>
        </w:tc>
        <w:tc>
          <w:tcPr>
            <w:tcW w:w="7954" w:type="dxa"/>
          </w:tcPr>
          <w:p w14:paraId="374A517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iCs/>
                <w:color w:val="000000" w:themeColor="text1"/>
                <w:sz w:val="22"/>
                <w:szCs w:val="22"/>
                <w:lang w:val="en-US" w:eastAsia="zh-CN"/>
              </w:rPr>
              <w:t>We support Scheme 2.</w:t>
            </w:r>
          </w:p>
          <w:p w14:paraId="3923239C"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1419DD0F"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sz w:val="22"/>
                <w:lang w:eastAsia="ja-JP"/>
              </w:rPr>
              <w:t xml:space="preserve">We think the Y candidate slots should include earlier slots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Pr>
                <w:rFonts w:ascii="Calibri" w:eastAsia="MS Mincho" w:hAnsi="Calibri" w:cs="Calibri"/>
                <w:sz w:val="22"/>
                <w:lang w:eastAsia="ja-JP"/>
              </w:rPr>
              <w:t xml:space="preserve"> to allow the MAC layer reselects the resource on an earlier slot. Therefore, the remaining Y candidate slots should start from </w:t>
            </w:r>
            <w:proofErr w:type="gramStart"/>
            <w:r>
              <w:rPr>
                <w:rFonts w:ascii="Calibri" w:eastAsia="MS Mincho" w:hAnsi="Calibri" w:cs="Calibri"/>
                <w:sz w:val="22"/>
                <w:lang w:eastAsia="ja-JP"/>
              </w:rPr>
              <w:t>max(</w:t>
            </w:r>
            <w:proofErr w:type="gramEnd"/>
            <w:r>
              <w:rPr>
                <w:rFonts w:ascii="Calibri" w:eastAsia="MS Mincho" w:hAnsi="Calibri" w:cs="Calibri"/>
                <w:sz w:val="22"/>
                <w:lang w:eastAsia="ja-JP"/>
              </w:rPr>
              <w:t xml:space="preserve">y0,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r>
                <w:rPr>
                  <w:rFonts w:ascii="Cambria Math" w:eastAsia="Calibri" w:hAnsi="Cambria Math"/>
                  <w:color w:val="000000" w:themeColor="text1"/>
                  <w:sz w:val="22"/>
                  <w:szCs w:val="22"/>
                  <w:lang w:val="en-US" w:eastAsia="zh-CN"/>
                </w:rPr>
                <m:t>-M</m:t>
              </m:r>
            </m:oMath>
            <w:r>
              <w:rPr>
                <w:rFonts w:ascii="Calibri" w:eastAsia="MS Mincho" w:hAnsi="Calibri" w:cs="Calibri"/>
                <w:iCs/>
                <w:color w:val="000000" w:themeColor="text1"/>
                <w:sz w:val="22"/>
                <w:szCs w:val="22"/>
                <w:lang w:val="en-US" w:eastAsia="zh-CN"/>
              </w:rPr>
              <w:t xml:space="preserve">), so that UE has  sensing results when perform resource reselection either with scheme 1 or scheme 3. For scheme 2, UE always have CPS sensing results, then it is natural to consider a </w:t>
            </w:r>
            <w:proofErr w:type="gramStart"/>
            <w:r>
              <w:rPr>
                <w:rFonts w:ascii="Calibri" w:eastAsia="MS Mincho" w:hAnsi="Calibri" w:cs="Calibri"/>
                <w:iCs/>
                <w:color w:val="000000" w:themeColor="text1"/>
                <w:sz w:val="22"/>
                <w:szCs w:val="22"/>
                <w:lang w:val="en-US" w:eastAsia="zh-CN"/>
              </w:rPr>
              <w:t>larger candidate slots</w:t>
            </w:r>
            <w:proofErr w:type="gramEnd"/>
            <w:r>
              <w:rPr>
                <w:rFonts w:ascii="Calibri" w:eastAsia="MS Mincho" w:hAnsi="Calibri" w:cs="Calibri"/>
                <w:iCs/>
                <w:color w:val="000000" w:themeColor="text1"/>
                <w:sz w:val="22"/>
                <w:szCs w:val="22"/>
                <w:lang w:val="en-US" w:eastAsia="zh-CN"/>
              </w:rPr>
              <w:t xml:space="preserve"> for re-selection.  </w:t>
            </w:r>
          </w:p>
          <w:p w14:paraId="3F42439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6C26F793" w14:textId="77777777" w:rsidR="00405807" w:rsidRPr="005A38A4" w:rsidRDefault="00405807" w:rsidP="00405807">
            <w:pPr>
              <w:autoSpaceDE w:val="0"/>
              <w:autoSpaceDN w:val="0"/>
              <w:jc w:val="both"/>
              <w:rPr>
                <w:rFonts w:ascii="Calibri" w:hAnsi="Calibri" w:cs="Calibri"/>
                <w:color w:val="0070C0"/>
                <w:sz w:val="22"/>
              </w:rPr>
            </w:pPr>
            <w:r w:rsidRPr="005A38A4">
              <w:rPr>
                <w:rFonts w:ascii="Calibri" w:eastAsia="MS Mincho" w:hAnsi="Calibri" w:cs="Calibri"/>
                <w:iCs/>
                <w:color w:val="0070C0"/>
                <w:sz w:val="22"/>
                <w:szCs w:val="22"/>
                <w:lang w:val="en-US" w:eastAsia="zh-CN"/>
              </w:rPr>
              <w:t xml:space="preserve">FL: Re-evaluation and pre-emption checking trigger earlier or after m-T3 is up to UE implementation in Rel-16. The same behavior is retained for R17 partial sensing UEs, as the outcome of </w:t>
            </w:r>
            <w:r w:rsidRPr="005A38A4">
              <w:rPr>
                <w:rFonts w:ascii="Calibri" w:hAnsi="Calibri" w:cs="Calibri"/>
                <w:color w:val="0070C0"/>
                <w:sz w:val="22"/>
              </w:rPr>
              <w:t>Proposal 3-3 (I). In this case, if UE choose to trigger earlier than m-T3, naturally the candidate slots for PBPS and CPS monitoring window will need to be determined according to the actual triggering timing, but not from y0. This will become a very complicated process requiring significant specification effort. I think at the final 2 working days to complete this WI, this is not a good idea. Let’s focus on triggering at m-T3 to complete this work.</w:t>
            </w:r>
          </w:p>
          <w:p w14:paraId="2DF4C3CE"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220883FD"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r>
              <w:rPr>
                <w:rFonts w:ascii="Calibri" w:eastAsia="MS Mincho" w:hAnsi="Calibri" w:cs="Calibri"/>
                <w:iCs/>
                <w:color w:val="000000" w:themeColor="text1"/>
                <w:sz w:val="22"/>
                <w:szCs w:val="22"/>
                <w:lang w:val="en-US" w:eastAsia="zh-CN"/>
              </w:rPr>
              <w:t>Therefore, we propose the following update.</w:t>
            </w:r>
          </w:p>
          <w:p w14:paraId="3BBC45B2"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40CA8DC3" w14:textId="77777777" w:rsidR="00405807" w:rsidRPr="00B3606D" w:rsidRDefault="00405807" w:rsidP="00405807">
            <w:pPr>
              <w:autoSpaceDE w:val="0"/>
              <w:autoSpaceDN w:val="0"/>
              <w:spacing w:after="60"/>
              <w:jc w:val="both"/>
              <w:rPr>
                <w:rFonts w:ascii="Calibri" w:hAnsi="Calibri" w:cs="Calibri"/>
                <w:color w:val="000000" w:themeColor="text1"/>
                <w:sz w:val="22"/>
                <w:szCs w:val="22"/>
              </w:rPr>
            </w:pPr>
            <w:r w:rsidRPr="00B3606D">
              <w:rPr>
                <w:rFonts w:ascii="Calibri" w:hAnsi="Calibri" w:cs="Calibri"/>
                <w:b/>
                <w:bCs/>
                <w:color w:val="000000" w:themeColor="text1"/>
                <w:sz w:val="22"/>
                <w:highlight w:val="yellow"/>
              </w:rPr>
              <w:t>Proposal 3-4</w:t>
            </w:r>
            <w:r>
              <w:rPr>
                <w:rFonts w:ascii="Calibri" w:hAnsi="Calibri" w:cs="Calibri"/>
                <w:b/>
                <w:bCs/>
                <w:color w:val="000000" w:themeColor="text1"/>
                <w:sz w:val="22"/>
                <w:highlight w:val="yellow"/>
              </w:rPr>
              <w:t xml:space="preserve"> (II)</w:t>
            </w:r>
            <w:r w:rsidRPr="00B3606D">
              <w:rPr>
                <w:rFonts w:ascii="Calibri" w:hAnsi="Calibri" w:cs="Calibri"/>
                <w:b/>
                <w:bCs/>
                <w:color w:val="000000" w:themeColor="text1"/>
                <w:sz w:val="22"/>
                <w:highlight w:val="yellow"/>
              </w:rPr>
              <w:t>:</w:t>
            </w:r>
            <w:r w:rsidRPr="00B3606D">
              <w:rPr>
                <w:rFonts w:ascii="Calibri" w:hAnsi="Calibri" w:cs="Calibri"/>
                <w:b/>
                <w:bCs/>
                <w:color w:val="000000" w:themeColor="text1"/>
                <w:sz w:val="22"/>
              </w:rPr>
              <w:t xml:space="preserve"> </w:t>
            </w:r>
            <w:r w:rsidRPr="00B3606D">
              <w:rPr>
                <w:rFonts w:ascii="Calibri" w:hAnsi="Calibri" w:cs="Calibri"/>
                <w:color w:val="000000" w:themeColor="text1"/>
                <w:sz w:val="22"/>
                <w:szCs w:val="22"/>
              </w:rPr>
              <w:t>When UE is triggered to perform re-evaluation and pre-emption checking for periodic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35AD5259" w14:textId="77777777" w:rsidR="00405807" w:rsidRPr="00B3606D" w:rsidRDefault="00405807" w:rsidP="00405807">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t>During the initial reservation period,</w:t>
            </w:r>
            <w:r>
              <w:rPr>
                <w:rFonts w:ascii="Calibri" w:hAnsi="Calibri" w:cs="Calibri"/>
                <w:color w:val="000000" w:themeColor="text1"/>
                <w:sz w:val="22"/>
                <w:szCs w:val="22"/>
                <w:lang w:eastAsia="en-GB"/>
              </w:rPr>
              <w:t xml:space="preserve"> 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oMath>
            <w:r w:rsidRPr="004949CA">
              <w:rPr>
                <w:rFonts w:ascii="Calibri" w:hAnsi="Calibri" w:cs="Calibri"/>
                <w:color w:val="7030A0"/>
                <w:sz w:val="22"/>
                <w:szCs w:val="22"/>
                <w:lang w:eastAsia="en-GB"/>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4949CA">
              <w:rPr>
                <w:rFonts w:ascii="Calibri" w:hAnsi="Calibri" w:cs="Calibri"/>
                <w:iCs/>
                <w:color w:val="7030A0"/>
                <w:sz w:val="22"/>
                <w:szCs w:val="22"/>
                <w:lang w:val="en-US" w:eastAsia="zh-CN"/>
              </w:rPr>
              <w:t xml:space="preserve"> </w:t>
            </w:r>
            <w:r w:rsidRPr="00B3606D">
              <w:rPr>
                <w:rFonts w:ascii="Calibri" w:hAnsi="Calibri" w:cs="Calibri"/>
                <w:iCs/>
                <w:color w:val="000000" w:themeColor="text1"/>
                <w:sz w:val="22"/>
                <w:szCs w:val="22"/>
                <w:lang w:val="en-US" w:eastAsia="zh-CN"/>
              </w:rPr>
              <w:t>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553CF85F" w14:textId="77777777" w:rsidR="00405807" w:rsidRPr="00C619FA" w:rsidRDefault="00405807" w:rsidP="00405807">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starts from slot</w:t>
            </w:r>
            <w:r w:rsidRPr="004949CA">
              <w:rPr>
                <w:rFonts w:ascii="Calibri" w:hAnsi="Calibri" w:cs="Calibri"/>
                <w:color w:val="7030A0"/>
                <w:sz w:val="22"/>
                <w:szCs w:val="22"/>
                <w:lang w:eastAsia="en-GB"/>
              </w:rPr>
              <w:t xml:space="preserve">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r>
                <w:rPr>
                  <w:rFonts w:ascii="Cambria Math" w:eastAsia="Calibri" w:hAnsi="Cambria Math"/>
                  <w:strike/>
                  <w:color w:val="7030A0"/>
                  <w:sz w:val="22"/>
                  <w:szCs w:val="22"/>
                  <w:lang w:val="en-US" w:eastAsia="zh-CN"/>
                </w:rPr>
                <m:t>)</m:t>
              </m:r>
            </m:oMath>
            <w:r w:rsidRPr="004949CA">
              <w:rPr>
                <w:rFonts w:ascii="Calibri" w:hAnsi="Calibri" w:cs="Calibri"/>
                <w:strike/>
                <w:color w:val="7030A0"/>
                <w:sz w:val="22"/>
                <w:szCs w:val="22"/>
                <w:lang w:eastAsia="en-GB"/>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plus integer multiple times of the resource reservation period (</w:t>
            </w:r>
            <w:proofErr w:type="spellStart"/>
            <w:r w:rsidRPr="00C619FA">
              <w:rPr>
                <w:rFonts w:ascii="Calibri" w:hAnsi="Calibri" w:cs="Calibri"/>
                <w:i/>
                <w:color w:val="FF0000"/>
                <w:sz w:val="24"/>
                <w:szCs w:val="28"/>
                <w:lang w:val="en-US" w:eastAsia="zh-CN"/>
              </w:rPr>
              <w:t>P</w:t>
            </w:r>
            <w:r w:rsidRPr="00C619FA">
              <w:rPr>
                <w:rFonts w:ascii="Calibri" w:hAnsi="Calibri" w:cs="Calibri"/>
                <w:i/>
                <w:color w:val="FF0000"/>
                <w:sz w:val="24"/>
                <w:szCs w:val="28"/>
                <w:vertAlign w:val="subscript"/>
                <w:lang w:val="en-US" w:eastAsia="zh-CN"/>
              </w:rPr>
              <w:t>rsvp_Tx</w:t>
            </w:r>
            <w:proofErr w:type="spellEnd"/>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1F113EC3" w14:textId="77777777" w:rsidR="00405807" w:rsidRPr="00B3606D" w:rsidRDefault="007B58E1" w:rsidP="00405807">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405807" w:rsidRPr="00B3606D">
              <w:rPr>
                <w:rFonts w:ascii="Calibri" w:hAnsi="Calibri" w:cs="Calibri"/>
                <w:iCs/>
                <w:color w:val="000000" w:themeColor="text1"/>
                <w:sz w:val="22"/>
                <w:szCs w:val="22"/>
                <w:lang w:val="en-US" w:eastAsia="zh-CN"/>
              </w:rPr>
              <w:t xml:space="preserve"> is the </w:t>
            </w:r>
            <w:r w:rsidR="00405807"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color w:val="000000" w:themeColor="text1"/>
                <w:sz w:val="22"/>
                <w:szCs w:val="22"/>
                <w:lang w:eastAsia="zh-CN"/>
              </w:rPr>
              <w:t>, …) and pre-emption checking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w:t>
            </w:r>
          </w:p>
          <w:p w14:paraId="73A1880B"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lastRenderedPageBreak/>
              <w:t xml:space="preserve">FFS </w:t>
            </w:r>
            <w:r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16ECF999" w14:textId="77777777" w:rsidR="00405807" w:rsidRPr="00190C78" w:rsidRDefault="00405807" w:rsidP="00405807">
            <w:pPr>
              <w:numPr>
                <w:ilvl w:val="0"/>
                <w:numId w:val="38"/>
              </w:numPr>
              <w:spacing w:after="60"/>
              <w:rPr>
                <w:rFonts w:ascii="Calibri" w:hAnsi="Calibri" w:cs="Calibri"/>
                <w:color w:val="FF0000"/>
                <w:sz w:val="22"/>
                <w:szCs w:val="22"/>
                <w:lang w:val="en-US"/>
              </w:rPr>
            </w:pPr>
            <w:r w:rsidRPr="00190C78">
              <w:rPr>
                <w:rFonts w:ascii="Calibri" w:hAnsi="Calibri" w:cs="Calibri"/>
                <w:color w:val="FF0000"/>
                <w:sz w:val="22"/>
                <w:szCs w:val="22"/>
                <w:lang w:val="en-US"/>
              </w:rPr>
              <w:t>Down-select between:</w:t>
            </w:r>
          </w:p>
          <w:p w14:paraId="1C300FC4"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7AD999FB"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08F532D7"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sSubSup>
                <m:sSubSupPr>
                  <m:ctrlPr>
                    <w:rPr>
                      <w:rFonts w:ascii="Cambria Math" w:eastAsia="Calibri" w:hAnsi="Cambria Math" w:cstheme="minorHAnsi"/>
                      <w:i/>
                      <w:iCs/>
                      <w:strike/>
                      <w:color w:val="7030A0"/>
                      <w:sz w:val="22"/>
                      <w:szCs w:val="22"/>
                      <w:lang w:val="en-US" w:eastAsia="zh-CN"/>
                    </w:rPr>
                  </m:ctrlPr>
                </m:sSubSupPr>
                <m:e>
                  <m:r>
                    <w:rPr>
                      <w:rFonts w:ascii="Cambria Math" w:eastAsia="Calibri" w:hAnsi="Cambria Math" w:cstheme="minorHAnsi"/>
                      <w:strike/>
                      <w:color w:val="7030A0"/>
                      <w:sz w:val="22"/>
                      <w:szCs w:val="22"/>
                      <w:lang w:val="en-US"/>
                    </w:rPr>
                    <m:t>t</m:t>
                  </m:r>
                </m:e>
                <m:sub>
                  <m:r>
                    <w:rPr>
                      <w:rFonts w:ascii="Cambria Math" w:hAnsi="Cambria Math" w:cstheme="minorHAnsi"/>
                      <w:strike/>
                      <w:color w:val="7030A0"/>
                      <w:sz w:val="22"/>
                      <w:szCs w:val="22"/>
                    </w:rPr>
                    <m:t>r</m:t>
                  </m:r>
                </m:sub>
                <m:sup>
                  <m:r>
                    <w:rPr>
                      <w:rFonts w:ascii="Cambria Math" w:eastAsia="Calibri" w:hAnsi="Cambria Math" w:cstheme="minorHAnsi"/>
                      <w:strike/>
                      <w:color w:val="7030A0"/>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41AC10F0" w14:textId="77777777" w:rsidR="00405807" w:rsidRPr="00B3606D" w:rsidRDefault="00405807" w:rsidP="00405807">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01128ED3" w14:textId="77777777" w:rsidR="00405807" w:rsidRPr="00B3606D" w:rsidRDefault="00405807" w:rsidP="00405807">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3FFDDAA4" w14:textId="77777777" w:rsidR="00405807" w:rsidRPr="00B3606D" w:rsidRDefault="00405807" w:rsidP="00405807">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performs CPS starts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08B9A2F2" w14:textId="77777777" w:rsidR="00405807" w:rsidRPr="004E1F07" w:rsidRDefault="00405807" w:rsidP="00405807">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54ACC2ED" w14:textId="77777777" w:rsidR="00405807" w:rsidRPr="004E1F07" w:rsidRDefault="00405807" w:rsidP="00405807">
            <w:pPr>
              <w:numPr>
                <w:ilvl w:val="1"/>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Scheme 3:</w:t>
            </w:r>
          </w:p>
          <w:p w14:paraId="02BEF3F7" w14:textId="77777777" w:rsidR="00405807" w:rsidRPr="004E1F07" w:rsidRDefault="00405807" w:rsidP="00405807">
            <w:pPr>
              <w:numPr>
                <w:ilvl w:val="2"/>
                <w:numId w:val="38"/>
              </w:numPr>
              <w:spacing w:after="60"/>
              <w:rPr>
                <w:rFonts w:ascii="Calibri" w:hAnsi="Calibri" w:cs="Calibri"/>
                <w:color w:val="FF0000"/>
                <w:sz w:val="22"/>
                <w:szCs w:val="22"/>
              </w:rPr>
            </w:pPr>
            <w:r w:rsidRPr="004E1F07">
              <w:rPr>
                <w:rFonts w:ascii="Calibri" w:hAnsi="Calibri" w:cs="Calibri"/>
                <w:color w:val="FF0000"/>
                <w:sz w:val="22"/>
                <w:szCs w:val="22"/>
                <w:lang w:val="en-US"/>
              </w:rPr>
              <w:t xml:space="preserve">UE performs </w:t>
            </w:r>
            <w:r>
              <w:rPr>
                <w:rFonts w:ascii="Calibri" w:hAnsi="Calibri" w:cs="Calibri"/>
                <w:color w:val="FF0000"/>
                <w:sz w:val="22"/>
                <w:szCs w:val="22"/>
                <w:lang w:val="en-US"/>
              </w:rPr>
              <w:t xml:space="preserve">only </w:t>
            </w:r>
            <w:r w:rsidRPr="004E1F07">
              <w:rPr>
                <w:rFonts w:ascii="Calibri" w:hAnsi="Calibri" w:cs="Calibri"/>
                <w:iCs/>
                <w:color w:val="FF0000"/>
                <w:sz w:val="22"/>
                <w:szCs w:val="22"/>
                <w:lang w:val="en-US" w:eastAsia="zh-CN"/>
              </w:rPr>
              <w:t xml:space="preserve">CPS starting </w:t>
            </w:r>
            <w:r w:rsidRPr="004E1F07">
              <w:rPr>
                <w:rFonts w:ascii="Calibri" w:hAnsi="Calibri" w:cs="Calibri"/>
                <w:i/>
                <w:color w:val="FF0000"/>
                <w:sz w:val="22"/>
                <w:szCs w:val="22"/>
                <w:lang w:val="en-US" w:eastAsia="zh-CN"/>
              </w:rPr>
              <w:t>M</w:t>
            </w:r>
            <w:r w:rsidRPr="004E1F07">
              <w:rPr>
                <w:rFonts w:ascii="Calibri" w:hAnsi="Calibri" w:cs="Calibri"/>
                <w:iCs/>
                <w:color w:val="FF0000"/>
                <w:sz w:val="22"/>
                <w:szCs w:val="22"/>
                <w:lang w:val="en-US" w:eastAsia="zh-CN"/>
              </w:rPr>
              <w:t xml:space="preserve"> logical slots earlier than</w:t>
            </w:r>
            <w:r w:rsidRPr="004949CA">
              <w:rPr>
                <w:rFonts w:ascii="Calibri" w:hAnsi="Calibri" w:cs="Calibri"/>
                <w:color w:val="7030A0"/>
                <w:sz w:val="22"/>
                <w:szCs w:val="22"/>
                <w:lang w:eastAsia="en-GB"/>
              </w:rPr>
              <w:t xml:space="preserve"> </w:t>
            </w:r>
            <w:proofErr w:type="gramStart"/>
            <w:r w:rsidRPr="004949CA">
              <w:rPr>
                <w:rFonts w:ascii="Calibri" w:hAnsi="Calibri" w:cs="Calibri"/>
                <w:color w:val="7030A0"/>
                <w:sz w:val="22"/>
                <w:szCs w:val="22"/>
                <w:lang w:eastAsia="en-GB"/>
              </w:rPr>
              <w:t>max(</w:t>
            </w:r>
            <w:proofErr w:type="gramEnd"/>
            <w:r w:rsidRPr="004949CA">
              <w:rPr>
                <w:rFonts w:ascii="Calibri" w:hAnsi="Calibri" w:cs="Calibri"/>
                <w:color w:val="7030A0"/>
                <w:sz w:val="22"/>
                <w:szCs w:val="22"/>
                <w:lang w:eastAsia="en-GB"/>
              </w:rPr>
              <w:t xml:space="preserve">y0, </w:t>
            </w:r>
            <m:oMath>
              <m:sSubSup>
                <m:sSubSupPr>
                  <m:ctrlPr>
                    <w:rPr>
                      <w:rFonts w:ascii="Cambria Math" w:eastAsia="Calibri" w:hAnsi="Cambria Math"/>
                      <w:i/>
                      <w:iCs/>
                      <w:color w:val="7030A0"/>
                      <w:sz w:val="22"/>
                      <w:szCs w:val="22"/>
                      <w:lang w:val="en-US" w:eastAsia="zh-CN"/>
                    </w:rPr>
                  </m:ctrlPr>
                </m:sSubSupPr>
                <m:e>
                  <m:r>
                    <w:rPr>
                      <w:rFonts w:ascii="Cambria Math" w:eastAsia="Calibri" w:hAnsi="Cambria Math"/>
                      <w:color w:val="7030A0"/>
                      <w:sz w:val="22"/>
                      <w:szCs w:val="22"/>
                      <w:lang w:val="en-US"/>
                    </w:rPr>
                    <m:t>t</m:t>
                  </m:r>
                </m:e>
                <m:sub>
                  <m:r>
                    <w:rPr>
                      <w:rFonts w:ascii="Cambria Math" w:hAnsi="Cambria Math" w:cstheme="minorBidi"/>
                      <w:color w:val="7030A0"/>
                      <w:sz w:val="22"/>
                      <w:szCs w:val="22"/>
                    </w:rPr>
                    <m:t>r</m:t>
                  </m:r>
                </m:sub>
                <m:sup>
                  <m:r>
                    <w:rPr>
                      <w:rFonts w:ascii="Cambria Math" w:eastAsia="Calibri" w:hAnsi="Cambria Math"/>
                      <w:color w:val="7030A0"/>
                      <w:sz w:val="22"/>
                      <w:szCs w:val="22"/>
                      <w:lang w:val="en-US"/>
                    </w:rPr>
                    <m:t>SL</m:t>
                  </m:r>
                </m:sup>
              </m:sSubSup>
              <m:r>
                <w:rPr>
                  <w:rFonts w:ascii="Cambria Math" w:eastAsia="Calibri" w:hAnsi="Cambria Math"/>
                  <w:color w:val="7030A0"/>
                  <w:sz w:val="22"/>
                  <w:szCs w:val="22"/>
                  <w:lang w:val="en-US" w:eastAsia="zh-CN"/>
                </w:rPr>
                <m:t>-M)</m:t>
              </m:r>
            </m:oMath>
            <w:r w:rsidRPr="004E1F07">
              <w:rPr>
                <w:rFonts w:ascii="Calibri" w:hAnsi="Calibri" w:cs="Calibri"/>
                <w:iCs/>
                <w:color w:val="FF0000"/>
                <w:sz w:val="22"/>
                <w:szCs w:val="22"/>
                <w:lang w:val="en-US" w:eastAsia="zh-CN"/>
              </w:rPr>
              <w:t xml:space="preserve"> </w:t>
            </w:r>
            <m:oMath>
              <m:sSubSup>
                <m:sSubSupPr>
                  <m:ctrlPr>
                    <w:rPr>
                      <w:rFonts w:ascii="Cambria Math" w:eastAsia="Calibri" w:hAnsi="Cambria Math"/>
                      <w:i/>
                      <w:iCs/>
                      <w:strike/>
                      <w:color w:val="7030A0"/>
                      <w:sz w:val="22"/>
                      <w:szCs w:val="22"/>
                      <w:lang w:val="en-US" w:eastAsia="zh-CN"/>
                    </w:rPr>
                  </m:ctrlPr>
                </m:sSubSupPr>
                <m:e>
                  <m:r>
                    <w:rPr>
                      <w:rFonts w:ascii="Cambria Math" w:eastAsia="Calibri" w:hAnsi="Cambria Math"/>
                      <w:strike/>
                      <w:color w:val="7030A0"/>
                      <w:sz w:val="22"/>
                      <w:szCs w:val="22"/>
                      <w:lang w:val="en-US"/>
                    </w:rPr>
                    <m:t>t</m:t>
                  </m:r>
                </m:e>
                <m:sub>
                  <m:r>
                    <w:rPr>
                      <w:rFonts w:ascii="Cambria Math" w:hAnsi="Cambria Math" w:cstheme="minorBidi"/>
                      <w:strike/>
                      <w:color w:val="7030A0"/>
                      <w:sz w:val="22"/>
                      <w:szCs w:val="22"/>
                    </w:rPr>
                    <m:t>r</m:t>
                  </m:r>
                </m:sub>
                <m:sup>
                  <m:r>
                    <w:rPr>
                      <w:rFonts w:ascii="Cambria Math" w:eastAsia="Calibri" w:hAnsi="Cambria Math"/>
                      <w:strike/>
                      <w:color w:val="7030A0"/>
                      <w:sz w:val="22"/>
                      <w:szCs w:val="22"/>
                      <w:lang w:val="en-US"/>
                    </w:rPr>
                    <m:t>SL</m:t>
                  </m:r>
                </m:sup>
              </m:sSubSup>
            </m:oMath>
            <w:r w:rsidRPr="004E1F07">
              <w:rPr>
                <w:rFonts w:asciiTheme="minorHAnsi" w:hAnsiTheme="minorHAnsi" w:cstheme="minorHAnsi"/>
                <w:color w:val="FF0000"/>
                <w:sz w:val="22"/>
                <w:szCs w:val="22"/>
                <w:lang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p>
          <w:p w14:paraId="72A1F37D" w14:textId="77777777" w:rsidR="00405807" w:rsidRPr="004E1F07" w:rsidRDefault="00405807" w:rsidP="00405807">
            <w:pPr>
              <w:numPr>
                <w:ilvl w:val="3"/>
                <w:numId w:val="38"/>
              </w:numPr>
              <w:spacing w:after="60"/>
              <w:rPr>
                <w:rFonts w:ascii="Calibri" w:hAnsi="Calibri" w:cs="Calibri"/>
                <w:color w:val="FF0000"/>
                <w:sz w:val="22"/>
                <w:szCs w:val="22"/>
              </w:rPr>
            </w:pPr>
            <w:r w:rsidRPr="004E1F07">
              <w:rPr>
                <w:rFonts w:ascii="Calibri" w:hAnsi="Calibri" w:cs="Calibri"/>
                <w:color w:val="FF0000"/>
                <w:sz w:val="22"/>
                <w:szCs w:val="22"/>
                <w:lang w:eastAsia="en-GB"/>
              </w:rPr>
              <w:t xml:space="preserve">By default, </w:t>
            </w:r>
            <w:r w:rsidRPr="004E1F07">
              <w:rPr>
                <w:rFonts w:ascii="Calibri" w:hAnsi="Calibri" w:cs="Calibri"/>
                <w:i/>
                <w:iCs/>
                <w:color w:val="FF0000"/>
                <w:sz w:val="22"/>
                <w:szCs w:val="22"/>
                <w:lang w:eastAsia="en-GB"/>
              </w:rPr>
              <w:t>M</w:t>
            </w:r>
            <w:r w:rsidRPr="004E1F07">
              <w:rPr>
                <w:rFonts w:ascii="Calibri" w:hAnsi="Calibri" w:cs="Calibri"/>
                <w:color w:val="FF0000"/>
                <w:sz w:val="22"/>
                <w:szCs w:val="22"/>
                <w:lang w:eastAsia="en-GB"/>
              </w:rPr>
              <w:t xml:space="preserve"> is 31 unless (pre-)configured with another value.</w:t>
            </w:r>
          </w:p>
          <w:p w14:paraId="4A06FB6C" w14:textId="77777777" w:rsidR="00405807" w:rsidRPr="004949CA" w:rsidRDefault="00405807" w:rsidP="00405807">
            <w:pPr>
              <w:autoSpaceDE w:val="0"/>
              <w:autoSpaceDN w:val="0"/>
              <w:jc w:val="both"/>
              <w:rPr>
                <w:rFonts w:ascii="Calibri" w:eastAsia="MS Mincho" w:hAnsi="Calibri" w:cs="Calibri"/>
                <w:iCs/>
                <w:color w:val="000000" w:themeColor="text1"/>
                <w:sz w:val="22"/>
                <w:szCs w:val="22"/>
                <w:lang w:eastAsia="zh-CN"/>
              </w:rPr>
            </w:pPr>
          </w:p>
          <w:p w14:paraId="08E83621" w14:textId="77777777" w:rsidR="00405807" w:rsidRDefault="00405807" w:rsidP="00405807">
            <w:pPr>
              <w:autoSpaceDE w:val="0"/>
              <w:autoSpaceDN w:val="0"/>
              <w:jc w:val="both"/>
              <w:rPr>
                <w:rFonts w:ascii="Calibri" w:eastAsia="MS Mincho" w:hAnsi="Calibri" w:cs="Calibri"/>
                <w:iCs/>
                <w:color w:val="000000" w:themeColor="text1"/>
                <w:sz w:val="22"/>
                <w:szCs w:val="22"/>
                <w:lang w:val="en-US" w:eastAsia="zh-CN"/>
              </w:rPr>
            </w:pPr>
          </w:p>
          <w:p w14:paraId="7DA6E7F8" w14:textId="1EC448E5" w:rsidR="00405807" w:rsidRPr="0091349C" w:rsidRDefault="00405807" w:rsidP="00405807">
            <w:pPr>
              <w:autoSpaceDE w:val="0"/>
              <w:autoSpaceDN w:val="0"/>
              <w:jc w:val="both"/>
              <w:rPr>
                <w:rFonts w:ascii="Calibri" w:hAnsi="Calibri" w:cs="Calibri"/>
                <w:color w:val="000000" w:themeColor="text1"/>
                <w:sz w:val="22"/>
              </w:rPr>
            </w:pPr>
          </w:p>
        </w:tc>
      </w:tr>
      <w:tr w:rsidR="00405807" w14:paraId="1271E45B" w14:textId="77777777" w:rsidTr="00D52EFE">
        <w:tc>
          <w:tcPr>
            <w:tcW w:w="1680" w:type="dxa"/>
          </w:tcPr>
          <w:p w14:paraId="26100E5C" w14:textId="4794D9A2" w:rsidR="00405807" w:rsidRPr="00C67F08" w:rsidRDefault="00405807" w:rsidP="00405807">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1039B83" w14:textId="7C03DB9D" w:rsidR="00405807" w:rsidRPr="00C67F08"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0E5A85E9" w14:textId="77777777" w:rsidTr="00D52EFE">
        <w:tc>
          <w:tcPr>
            <w:tcW w:w="1680" w:type="dxa"/>
          </w:tcPr>
          <w:p w14:paraId="365242E3" w14:textId="7DD36E15" w:rsidR="00405807" w:rsidRPr="001F3ED5"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CDCD16A" w14:textId="4991B9C8" w:rsidR="00405807" w:rsidRPr="00C67F08"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0C30F206" w14:textId="77777777" w:rsidTr="00D52EFE">
        <w:tc>
          <w:tcPr>
            <w:tcW w:w="1680" w:type="dxa"/>
          </w:tcPr>
          <w:p w14:paraId="191D7036" w14:textId="32BA1D41" w:rsidR="00405807" w:rsidRDefault="00405807" w:rsidP="00405807">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9667F5E" w14:textId="273642A1" w:rsidR="00405807" w:rsidRDefault="00405807" w:rsidP="00405807">
            <w:pPr>
              <w:autoSpaceDE w:val="0"/>
              <w:autoSpaceDN w:val="0"/>
              <w:jc w:val="both"/>
              <w:rPr>
                <w:rFonts w:ascii="Calibri" w:hAnsi="Calibri" w:cs="Calibri"/>
                <w:sz w:val="22"/>
              </w:rPr>
            </w:pPr>
            <w:r>
              <w:rPr>
                <w:rFonts w:ascii="Calibri" w:hAnsi="Calibri" w:cs="Calibri"/>
                <w:sz w:val="22"/>
              </w:rPr>
              <w:t>We support scheme 1.</w:t>
            </w:r>
          </w:p>
        </w:tc>
      </w:tr>
      <w:tr w:rsidR="00405807" w14:paraId="75DA7A67" w14:textId="77777777" w:rsidTr="00D52EFE">
        <w:tc>
          <w:tcPr>
            <w:tcW w:w="1680" w:type="dxa"/>
          </w:tcPr>
          <w:p w14:paraId="34753605" w14:textId="0A401478" w:rsidR="00405807" w:rsidRDefault="00405807" w:rsidP="00405807">
            <w:pPr>
              <w:autoSpaceDE w:val="0"/>
              <w:autoSpaceDN w:val="0"/>
              <w:jc w:val="both"/>
              <w:rPr>
                <w:rFonts w:ascii="Calibri" w:hAnsi="Calibri" w:cs="Calibri"/>
                <w:sz w:val="22"/>
              </w:rPr>
            </w:pPr>
            <w:r>
              <w:rPr>
                <w:rFonts w:ascii="Calibri" w:hAnsi="Calibri" w:cs="Calibri"/>
                <w:sz w:val="22"/>
              </w:rPr>
              <w:t>InterDigital</w:t>
            </w:r>
          </w:p>
        </w:tc>
        <w:tc>
          <w:tcPr>
            <w:tcW w:w="7954" w:type="dxa"/>
          </w:tcPr>
          <w:p w14:paraId="575DEDD3" w14:textId="77777777" w:rsidR="00405807" w:rsidRDefault="00405807" w:rsidP="00405807">
            <w:pPr>
              <w:autoSpaceDE w:val="0"/>
              <w:autoSpaceDN w:val="0"/>
              <w:jc w:val="both"/>
              <w:rPr>
                <w:rFonts w:ascii="Calibri" w:hAnsi="Calibri" w:cs="Calibri"/>
                <w:sz w:val="22"/>
              </w:rPr>
            </w:pPr>
            <w:r>
              <w:rPr>
                <w:rFonts w:ascii="Calibri" w:hAnsi="Calibri" w:cs="Calibri"/>
                <w:sz w:val="22"/>
              </w:rPr>
              <w:t>We support Scheme 1 in principle but we prefer to further discuss whether the sensing parameters are the same as resource (re)selection or can be independently (pre-)configured for power saving. We suggest to update the proposal as following:</w:t>
            </w:r>
          </w:p>
          <w:p w14:paraId="49799443" w14:textId="77777777" w:rsidR="00405807" w:rsidRDefault="00405807" w:rsidP="00405807">
            <w:pPr>
              <w:autoSpaceDE w:val="0"/>
              <w:autoSpaceDN w:val="0"/>
              <w:jc w:val="both"/>
              <w:rPr>
                <w:rFonts w:ascii="Calibri" w:hAnsi="Calibri" w:cs="Calibri"/>
                <w:sz w:val="22"/>
              </w:rPr>
            </w:pPr>
          </w:p>
          <w:p w14:paraId="5839BBA9" w14:textId="77777777" w:rsidR="00405807" w:rsidRPr="00B3606D" w:rsidRDefault="00405807" w:rsidP="00405807">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39E11CC2" w14:textId="77777777" w:rsidR="00405807" w:rsidRPr="00595639" w:rsidRDefault="00405807" w:rsidP="00405807">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w:t>
            </w:r>
          </w:p>
          <w:p w14:paraId="0C191A91" w14:textId="77777777" w:rsidR="00405807" w:rsidRPr="004E1F07" w:rsidRDefault="00405807" w:rsidP="00405807">
            <w:pPr>
              <w:numPr>
                <w:ilvl w:val="3"/>
                <w:numId w:val="38"/>
              </w:numPr>
              <w:spacing w:after="60"/>
              <w:rPr>
                <w:rFonts w:asciiTheme="minorHAnsi" w:hAnsiTheme="minorHAnsi" w:cstheme="minorHAnsi"/>
                <w:color w:val="000000" w:themeColor="text1"/>
                <w:sz w:val="22"/>
                <w:szCs w:val="22"/>
                <w:lang w:val="en-US"/>
              </w:rPr>
            </w:pPr>
            <w:bookmarkStart w:id="18" w:name="_Hlk88069048"/>
            <w:r w:rsidRPr="00595639">
              <w:rPr>
                <w:rFonts w:ascii="Calibri" w:hAnsi="Calibri" w:cs="Calibri"/>
                <w:color w:val="FF0000"/>
                <w:sz w:val="22"/>
                <w:szCs w:val="22"/>
                <w:lang w:val="en-US"/>
              </w:rPr>
              <w:t>FFS:</w:t>
            </w:r>
            <w:r w:rsidRPr="00595639">
              <w:rPr>
                <w:rFonts w:ascii="Calibri" w:hAnsi="Calibri" w:cs="Calibri"/>
                <w:color w:val="FF0000"/>
                <w:sz w:val="22"/>
                <w:szCs w:val="22"/>
              </w:rPr>
              <w:t xml:space="preserve"> </w:t>
            </w:r>
            <w:r w:rsidRPr="00595639">
              <w:rPr>
                <w:rFonts w:asciiTheme="minorHAnsi" w:hAnsiTheme="minorHAnsi" w:cstheme="minorHAnsi"/>
                <w:i/>
                <w:color w:val="FF0000"/>
                <w:sz w:val="22"/>
                <w:szCs w:val="22"/>
                <w:lang w:val="en-US" w:eastAsia="zh-CN"/>
              </w:rPr>
              <w:t>k</w:t>
            </w:r>
            <w:r w:rsidRPr="00595639">
              <w:rPr>
                <w:rFonts w:asciiTheme="minorHAnsi" w:hAnsiTheme="minorHAnsi" w:cstheme="minorHAnsi"/>
                <w:iCs/>
                <w:color w:val="FF0000"/>
                <w:sz w:val="22"/>
                <w:szCs w:val="22"/>
                <w:lang w:val="en-US" w:eastAsia="zh-CN"/>
              </w:rPr>
              <w:t xml:space="preserve"> and </w:t>
            </w:r>
            <w:r w:rsidRPr="00595639">
              <w:rPr>
                <w:rFonts w:asciiTheme="minorHAnsi" w:eastAsiaTheme="minorEastAsia" w:hAnsiTheme="minorHAnsi" w:cstheme="minorHAnsi"/>
                <w:i/>
                <w:iCs/>
                <w:color w:val="FF0000"/>
                <w:sz w:val="22"/>
                <w:szCs w:val="22"/>
                <w:lang w:eastAsia="zh-CN"/>
              </w:rPr>
              <w:t>P</w:t>
            </w:r>
            <w:r w:rsidRPr="00595639">
              <w:rPr>
                <w:rFonts w:asciiTheme="minorHAnsi" w:eastAsiaTheme="minorEastAsia" w:hAnsiTheme="minorHAnsi" w:cstheme="minorHAnsi"/>
                <w:i/>
                <w:iCs/>
                <w:color w:val="FF0000"/>
                <w:sz w:val="22"/>
                <w:szCs w:val="22"/>
                <w:vertAlign w:val="subscript"/>
                <w:lang w:eastAsia="zh-CN"/>
              </w:rPr>
              <w:t>reserve</w:t>
            </w:r>
            <w:r w:rsidRPr="00595639">
              <w:rPr>
                <w:rFonts w:asciiTheme="minorHAnsi" w:hAnsiTheme="minorHAnsi" w:cstheme="minorHAnsi"/>
                <w:iCs/>
                <w:color w:val="FF0000"/>
                <w:sz w:val="22"/>
                <w:szCs w:val="22"/>
                <w:lang w:val="en-US" w:eastAsia="zh-CN"/>
              </w:rPr>
              <w:t xml:space="preserve"> are the same as resource (re)selection</w:t>
            </w:r>
            <w:r>
              <w:rPr>
                <w:rFonts w:asciiTheme="minorHAnsi" w:hAnsiTheme="minorHAnsi" w:cstheme="minorHAnsi"/>
                <w:iCs/>
                <w:color w:val="FF0000"/>
                <w:sz w:val="22"/>
                <w:szCs w:val="22"/>
                <w:lang w:val="en-US" w:eastAsia="zh-CN"/>
              </w:rPr>
              <w:t xml:space="preserve"> or independently pre-configured</w:t>
            </w:r>
            <w:r w:rsidRPr="00595639">
              <w:rPr>
                <w:rFonts w:asciiTheme="minorHAnsi" w:hAnsiTheme="minorHAnsi" w:cstheme="minorHAnsi"/>
                <w:iCs/>
                <w:color w:val="FF0000"/>
                <w:sz w:val="22"/>
                <w:szCs w:val="22"/>
                <w:lang w:val="en-US" w:eastAsia="zh-CN"/>
              </w:rPr>
              <w:t xml:space="preserve">. </w:t>
            </w:r>
            <w:bookmarkEnd w:id="18"/>
          </w:p>
          <w:p w14:paraId="3A1CE938" w14:textId="77777777" w:rsidR="00405807" w:rsidRPr="004E1F07" w:rsidRDefault="00405807" w:rsidP="00405807">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595639">
              <w:rPr>
                <w:rFonts w:asciiTheme="minorHAnsi" w:hAnsiTheme="minorHAnsi" w:cstheme="minorHAnsi"/>
                <w:i/>
                <w:color w:val="FF0000"/>
                <w:sz w:val="22"/>
                <w:szCs w:val="22"/>
                <w:lang w:val="en-US" w:eastAsia="zh-CN"/>
              </w:rPr>
              <w:t>’</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022BDA32" w14:textId="77777777" w:rsidR="00405807" w:rsidRPr="00595639" w:rsidRDefault="00405807" w:rsidP="00405807">
            <w:pPr>
              <w:numPr>
                <w:ilvl w:val="3"/>
                <w:numId w:val="38"/>
              </w:numPr>
              <w:spacing w:after="60"/>
              <w:rPr>
                <w:rFonts w:ascii="Calibri" w:hAnsi="Calibri" w:cs="Calibri"/>
                <w:color w:val="000000" w:themeColor="text1"/>
                <w:sz w:val="22"/>
                <w:szCs w:val="22"/>
                <w:lang w:val="en-US"/>
              </w:rPr>
            </w:pPr>
            <w:r>
              <w:rPr>
                <w:rFonts w:ascii="Calibri" w:hAnsi="Calibri" w:cs="Calibri"/>
                <w:color w:val="000000" w:themeColor="text1"/>
                <w:sz w:val="22"/>
                <w:szCs w:val="22"/>
                <w:lang w:eastAsia="en-GB"/>
              </w:rPr>
              <w:t>B</w:t>
            </w:r>
            <w:r w:rsidRPr="00B3606D">
              <w:rPr>
                <w:rFonts w:ascii="Calibri" w:hAnsi="Calibri" w:cs="Calibri"/>
                <w:color w:val="000000" w:themeColor="text1"/>
                <w:sz w:val="22"/>
                <w:szCs w:val="22"/>
                <w:lang w:eastAsia="en-GB"/>
              </w:rPr>
              <w:t xml:space="preserve">y default, </w:t>
            </w:r>
            <w:r w:rsidRPr="00B3606D">
              <w:rPr>
                <w:rFonts w:ascii="Calibri" w:hAnsi="Calibri" w:cs="Calibri"/>
                <w:i/>
                <w:iCs/>
                <w:color w:val="000000" w:themeColor="text1"/>
                <w:sz w:val="22"/>
                <w:szCs w:val="22"/>
                <w:lang w:eastAsia="en-GB"/>
              </w:rPr>
              <w:t>M</w:t>
            </w:r>
            <w:r w:rsidRPr="00595639">
              <w:rPr>
                <w:rFonts w:ascii="Calibri" w:hAnsi="Calibri" w:cs="Calibri"/>
                <w:i/>
                <w:iCs/>
                <w:color w:val="FF0000"/>
                <w:sz w:val="22"/>
                <w:szCs w:val="22"/>
                <w:lang w:eastAsia="en-GB"/>
              </w:rPr>
              <w:t>’</w:t>
            </w:r>
            <w:r w:rsidRPr="00B3606D">
              <w:rPr>
                <w:rFonts w:ascii="Calibri" w:hAnsi="Calibri" w:cs="Calibri"/>
                <w:color w:val="000000" w:themeColor="text1"/>
                <w:sz w:val="22"/>
                <w:szCs w:val="22"/>
                <w:lang w:eastAsia="en-GB"/>
              </w:rPr>
              <w:t xml:space="preserve"> is 31 unless (pre-)configured with another value.</w:t>
            </w:r>
          </w:p>
          <w:p w14:paraId="675E6343" w14:textId="77777777" w:rsidR="00405807" w:rsidRPr="00595639" w:rsidRDefault="00405807" w:rsidP="00405807">
            <w:pPr>
              <w:numPr>
                <w:ilvl w:val="4"/>
                <w:numId w:val="38"/>
              </w:numPr>
              <w:spacing w:after="60"/>
              <w:rPr>
                <w:rFonts w:ascii="Calibri" w:hAnsi="Calibri" w:cs="Calibri"/>
                <w:color w:val="FF0000"/>
                <w:sz w:val="22"/>
                <w:szCs w:val="22"/>
                <w:lang w:val="en-US"/>
              </w:rPr>
            </w:pPr>
            <w:r w:rsidRPr="00595639">
              <w:rPr>
                <w:rFonts w:ascii="Calibri" w:hAnsi="Calibri" w:cs="Calibri"/>
                <w:color w:val="FF0000"/>
                <w:sz w:val="22"/>
                <w:szCs w:val="22"/>
                <w:lang w:val="en-US" w:eastAsia="en-GB"/>
              </w:rPr>
              <w:t xml:space="preserve">FFS: whether </w:t>
            </w:r>
            <w:r w:rsidRPr="00595639">
              <w:rPr>
                <w:rFonts w:ascii="Calibri" w:hAnsi="Calibri" w:cs="Calibri"/>
                <w:i/>
                <w:iCs/>
                <w:color w:val="FF0000"/>
                <w:sz w:val="22"/>
                <w:szCs w:val="22"/>
                <w:lang w:val="en-US" w:eastAsia="en-GB"/>
              </w:rPr>
              <w:t>M’</w:t>
            </w:r>
            <w:r w:rsidRPr="00595639">
              <w:rPr>
                <w:rFonts w:ascii="Calibri" w:hAnsi="Calibri" w:cs="Calibri"/>
                <w:color w:val="FF0000"/>
                <w:sz w:val="22"/>
                <w:szCs w:val="22"/>
                <w:lang w:val="en-US" w:eastAsia="en-GB"/>
              </w:rPr>
              <w:t xml:space="preserve"> = </w:t>
            </w:r>
            <w:r w:rsidRPr="00595639">
              <w:rPr>
                <w:rFonts w:ascii="Calibri" w:hAnsi="Calibri" w:cs="Calibri"/>
                <w:i/>
                <w:iCs/>
                <w:color w:val="FF0000"/>
                <w:sz w:val="22"/>
                <w:szCs w:val="22"/>
                <w:lang w:val="en-US" w:eastAsia="en-GB"/>
              </w:rPr>
              <w:t>M</w:t>
            </w:r>
            <w:r w:rsidRPr="00595639">
              <w:rPr>
                <w:rFonts w:ascii="Calibri" w:hAnsi="Calibri" w:cs="Calibri"/>
                <w:color w:val="FF0000"/>
                <w:sz w:val="22"/>
                <w:szCs w:val="22"/>
                <w:lang w:val="en-US" w:eastAsia="en-GB"/>
              </w:rPr>
              <w:t xml:space="preserve"> or </w:t>
            </w:r>
            <w:r w:rsidRPr="00595639">
              <w:rPr>
                <w:rFonts w:ascii="Calibri" w:hAnsi="Calibri" w:cs="Calibri"/>
                <w:i/>
                <w:iCs/>
                <w:color w:val="FF0000"/>
                <w:sz w:val="22"/>
                <w:szCs w:val="22"/>
                <w:lang w:val="en-US" w:eastAsia="en-GB"/>
              </w:rPr>
              <w:t xml:space="preserve">M’ </w:t>
            </w:r>
            <w:r w:rsidRPr="00595639">
              <w:rPr>
                <w:rFonts w:ascii="Calibri" w:hAnsi="Calibri" w:cs="Calibri"/>
                <w:color w:val="FF0000"/>
                <w:sz w:val="22"/>
                <w:szCs w:val="22"/>
                <w:lang w:val="en-US" w:eastAsia="en-GB"/>
              </w:rPr>
              <w:t>can be independently (pre-)configured</w:t>
            </w:r>
          </w:p>
          <w:p w14:paraId="2B12FCE7" w14:textId="77777777" w:rsidR="00405807" w:rsidRDefault="00405807" w:rsidP="00405807">
            <w:pPr>
              <w:autoSpaceDE w:val="0"/>
              <w:autoSpaceDN w:val="0"/>
              <w:jc w:val="both"/>
              <w:rPr>
                <w:rFonts w:ascii="Calibri" w:hAnsi="Calibri" w:cs="Calibri"/>
                <w:sz w:val="22"/>
              </w:rPr>
            </w:pPr>
          </w:p>
          <w:p w14:paraId="0FA6320B" w14:textId="127CE231" w:rsidR="00405807" w:rsidRDefault="00405807" w:rsidP="00405807">
            <w:pPr>
              <w:autoSpaceDE w:val="0"/>
              <w:autoSpaceDN w:val="0"/>
              <w:jc w:val="both"/>
              <w:rPr>
                <w:rFonts w:ascii="Calibri" w:hAnsi="Calibri" w:cs="Calibri"/>
                <w:sz w:val="22"/>
              </w:rPr>
            </w:pPr>
            <w:r w:rsidRPr="004A7576">
              <w:rPr>
                <w:rFonts w:ascii="Calibri" w:hAnsi="Calibri" w:cs="Calibri"/>
                <w:color w:val="0070C0"/>
                <w:sz w:val="22"/>
              </w:rPr>
              <w:lastRenderedPageBreak/>
              <w:t>FL: Technically, I don’t see strong motivation for this, especially when we have only 2 working days left to complete the WI. You can propose this during the GTW session. If others are OK, I have no objection.</w:t>
            </w:r>
          </w:p>
        </w:tc>
      </w:tr>
      <w:tr w:rsidR="00405807" w:rsidRPr="002C7DD6" w14:paraId="78E9D599" w14:textId="77777777" w:rsidTr="00CE7657">
        <w:tc>
          <w:tcPr>
            <w:tcW w:w="1680" w:type="dxa"/>
          </w:tcPr>
          <w:p w14:paraId="6E8AC9D9" w14:textId="42476B2D" w:rsidR="00405807" w:rsidRPr="002C7DD6"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48E7838D"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scheme 1 with comments.</w:t>
            </w:r>
          </w:p>
          <w:p w14:paraId="74AE88C5" w14:textId="77777777" w:rsidR="00405807" w:rsidRDefault="00405807" w:rsidP="00405807">
            <w:pPr>
              <w:autoSpaceDE w:val="0"/>
              <w:autoSpaceDN w:val="0"/>
              <w:jc w:val="both"/>
              <w:rPr>
                <w:rFonts w:ascii="Calibri" w:eastAsiaTheme="minorEastAsia" w:hAnsi="Calibri" w:cs="Calibri"/>
                <w:sz w:val="22"/>
                <w:lang w:eastAsia="zh-CN"/>
              </w:rPr>
            </w:pPr>
          </w:p>
          <w:p w14:paraId="66C1D185"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Firstly, as our comments during last round, we think when performing re-evaluation/pre-emption, if the </w:t>
            </w:r>
            <w:r w:rsidRPr="000343DD">
              <w:rPr>
                <w:rFonts w:ascii="Calibri" w:eastAsiaTheme="minorEastAsia" w:hAnsi="Calibri" w:cs="Calibri"/>
                <w:sz w:val="22"/>
                <w:lang w:eastAsia="zh-CN"/>
              </w:rPr>
              <w:t>remaining Y candidate slots</w:t>
            </w:r>
            <w:r>
              <w:rPr>
                <w:rFonts w:ascii="Calibri" w:eastAsiaTheme="minorEastAsia" w:hAnsi="Calibri" w:cs="Calibri"/>
                <w:sz w:val="22"/>
                <w:lang w:eastAsia="zh-CN"/>
              </w:rPr>
              <w:t xml:space="preserve"> are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or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additional slots should be included in the candidate resource set; otherwise, the candidate resources will be not sufficient if the resource re-selection is triggered.</w:t>
            </w:r>
          </w:p>
          <w:p w14:paraId="348FC125" w14:textId="77777777" w:rsidR="00405807" w:rsidRDefault="00405807" w:rsidP="00405807">
            <w:pPr>
              <w:autoSpaceDE w:val="0"/>
              <w:autoSpaceDN w:val="0"/>
              <w:jc w:val="both"/>
              <w:rPr>
                <w:rFonts w:ascii="Calibri" w:eastAsiaTheme="minorEastAsia" w:hAnsi="Calibri" w:cs="Calibri"/>
                <w:sz w:val="22"/>
                <w:lang w:eastAsia="zh-CN"/>
              </w:rPr>
            </w:pPr>
          </w:p>
          <w:p w14:paraId="09F17C84" w14:textId="77777777" w:rsidR="00405807" w:rsidRDefault="00405807" w:rsidP="00405807">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Secondly, we agree that the candidate slots in the non-initial period should be </w:t>
            </w:r>
            <w:proofErr w:type="spellStart"/>
            <w:r>
              <w:rPr>
                <w:rFonts w:ascii="Calibri" w:eastAsiaTheme="minorEastAsia" w:hAnsi="Calibri" w:cs="Calibri"/>
                <w:sz w:val="22"/>
                <w:lang w:eastAsia="zh-CN"/>
              </w:rPr>
              <w:t>Y+k</w:t>
            </w:r>
            <w:proofErr w:type="spellEnd"/>
            <w:r>
              <w:rPr>
                <w:rFonts w:ascii="Calibri" w:eastAsiaTheme="minorEastAsia" w:hAnsi="Calibri" w:cs="Calibri"/>
                <w:sz w:val="22"/>
                <w:lang w:eastAsia="zh-CN"/>
              </w:rPr>
              <w:t>*</w:t>
            </w:r>
            <w:proofErr w:type="spellStart"/>
            <w:r w:rsidRPr="002C7DD6">
              <w:rPr>
                <w:rFonts w:ascii="Calibri" w:hAnsi="Calibri" w:cs="Calibri"/>
                <w:i/>
                <w:sz w:val="24"/>
                <w:szCs w:val="28"/>
                <w:lang w:val="en-US" w:eastAsia="zh-CN"/>
              </w:rPr>
              <w:t>P</w:t>
            </w:r>
            <w:r w:rsidRPr="002C7DD6">
              <w:rPr>
                <w:rFonts w:ascii="Calibri" w:hAnsi="Calibri" w:cs="Calibri"/>
                <w:i/>
                <w:sz w:val="24"/>
                <w:szCs w:val="28"/>
                <w:vertAlign w:val="subscript"/>
                <w:lang w:val="en-US" w:eastAsia="zh-CN"/>
              </w:rPr>
              <w:t>rsvp_Tx</w:t>
            </w:r>
            <w:proofErr w:type="spellEnd"/>
            <w:r>
              <w:rPr>
                <w:rFonts w:ascii="Calibri" w:hAnsi="Calibri" w:cs="Calibri"/>
                <w:i/>
                <w:sz w:val="24"/>
                <w:szCs w:val="28"/>
                <w:vertAlign w:val="subscript"/>
                <w:lang w:val="en-US" w:eastAsia="zh-CN"/>
              </w:rPr>
              <w:t xml:space="preserve"> w </w:t>
            </w:r>
            <w:r w:rsidRPr="002C7DD6">
              <w:rPr>
                <w:rFonts w:ascii="Calibri" w:eastAsiaTheme="minorEastAsia" w:hAnsi="Calibri" w:cs="Calibri"/>
                <w:sz w:val="22"/>
                <w:lang w:val="en-US" w:eastAsia="zh-CN"/>
              </w:rPr>
              <w:t>where</w:t>
            </w:r>
            <w:r>
              <w:rPr>
                <w:rFonts w:ascii="Calibri" w:hAnsi="Calibri" w:cs="Calibri"/>
                <w:i/>
                <w:sz w:val="24"/>
                <w:szCs w:val="28"/>
                <w:vertAlign w:val="subscript"/>
                <w:lang w:val="en-US" w:eastAsia="zh-CN"/>
              </w:rPr>
              <w:t xml:space="preserve"> </w:t>
            </w:r>
            <w:r>
              <w:rPr>
                <w:rFonts w:ascii="Calibri" w:eastAsiaTheme="minorEastAsia" w:hAnsi="Calibri" w:cs="Calibri"/>
                <w:sz w:val="22"/>
                <w:lang w:val="en-US" w:eastAsia="zh-CN"/>
              </w:rPr>
              <w:t>k is an integer.</w:t>
            </w:r>
          </w:p>
          <w:p w14:paraId="2E5E7637" w14:textId="77777777" w:rsidR="00405807" w:rsidRPr="002C7DD6" w:rsidRDefault="00405807" w:rsidP="00405807">
            <w:pPr>
              <w:autoSpaceDE w:val="0"/>
              <w:autoSpaceDN w:val="0"/>
              <w:jc w:val="both"/>
              <w:rPr>
                <w:rFonts w:ascii="Calibri" w:eastAsiaTheme="minorEastAsia" w:hAnsi="Calibri" w:cs="Calibri"/>
                <w:sz w:val="22"/>
                <w:lang w:val="en-US" w:eastAsia="zh-CN"/>
              </w:rPr>
            </w:pPr>
          </w:p>
        </w:tc>
      </w:tr>
      <w:tr w:rsidR="00405807" w:rsidRPr="002C7DD6" w14:paraId="30899DCF" w14:textId="77777777" w:rsidTr="00CE7657">
        <w:tc>
          <w:tcPr>
            <w:tcW w:w="1680" w:type="dxa"/>
          </w:tcPr>
          <w:p w14:paraId="5D4D3571" w14:textId="622D25D2"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76081E91" w14:textId="1889DC12"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S</w:t>
            </w:r>
            <w:r>
              <w:rPr>
                <w:rFonts w:ascii="Calibri" w:eastAsiaTheme="minorEastAsia" w:hAnsi="Calibri" w:cs="Calibri" w:hint="eastAsia"/>
                <w:sz w:val="22"/>
                <w:lang w:eastAsia="zh-CN"/>
              </w:rPr>
              <w:t>cheme</w:t>
            </w:r>
            <w:r>
              <w:rPr>
                <w:rFonts w:ascii="Calibri" w:eastAsiaTheme="minorEastAsia" w:hAnsi="Calibri" w:cs="Calibri"/>
                <w:sz w:val="22"/>
                <w:lang w:eastAsia="zh-CN"/>
              </w:rPr>
              <w:t>2</w:t>
            </w:r>
          </w:p>
        </w:tc>
      </w:tr>
      <w:tr w:rsidR="00405807" w14:paraId="26305D16" w14:textId="77777777" w:rsidTr="00341C6A">
        <w:tc>
          <w:tcPr>
            <w:tcW w:w="1680" w:type="dxa"/>
          </w:tcPr>
          <w:p w14:paraId="5C6FF62E" w14:textId="6873351F" w:rsidR="00405807" w:rsidRDefault="00405807" w:rsidP="00405807">
            <w:pPr>
              <w:autoSpaceDE w:val="0"/>
              <w:autoSpaceDN w:val="0"/>
              <w:jc w:val="both"/>
              <w:rPr>
                <w:rFonts w:ascii="Calibri" w:eastAsiaTheme="minorEastAsia" w:hAnsi="Calibri" w:cs="Calibri"/>
                <w:sz w:val="22"/>
                <w:lang w:eastAsia="zh-CN"/>
              </w:rPr>
            </w:pPr>
            <w:r w:rsidRPr="00117549">
              <w:rPr>
                <w:rFonts w:asciiTheme="minorHAnsi" w:eastAsiaTheme="minorEastAsia" w:hAnsiTheme="minorHAnsi" w:cstheme="minorHAnsi"/>
                <w:sz w:val="22"/>
                <w:lang w:eastAsia="zh-CN"/>
              </w:rPr>
              <w:t>vivo</w:t>
            </w:r>
          </w:p>
        </w:tc>
        <w:tc>
          <w:tcPr>
            <w:tcW w:w="7954" w:type="dxa"/>
          </w:tcPr>
          <w:p w14:paraId="2A8FB56C" w14:textId="77777777" w:rsidR="00405807" w:rsidRDefault="00405807" w:rsidP="00405807">
            <w:pPr>
              <w:autoSpaceDE w:val="0"/>
              <w:autoSpaceDN w:val="0"/>
              <w:jc w:val="both"/>
              <w:rPr>
                <w:rFonts w:asciiTheme="minorHAnsi" w:eastAsiaTheme="minorEastAsia" w:hAnsiTheme="minorHAnsi" w:cstheme="minorHAnsi"/>
                <w:sz w:val="22"/>
                <w:lang w:val="en-US" w:eastAsia="zh-CN"/>
              </w:rPr>
            </w:pPr>
            <w:r w:rsidRPr="00117549">
              <w:rPr>
                <w:rFonts w:asciiTheme="minorHAnsi" w:eastAsiaTheme="minorEastAsia" w:hAnsiTheme="minorHAnsi" w:cstheme="minorHAnsi"/>
                <w:sz w:val="22"/>
                <w:lang w:eastAsia="zh-CN"/>
              </w:rPr>
              <w:t>After</w:t>
            </w:r>
            <w:r w:rsidRPr="00117549">
              <w:rPr>
                <w:rFonts w:asciiTheme="minorHAnsi" w:eastAsia="MS Mincho" w:hAnsiTheme="minorHAnsi" w:cstheme="minorHAnsi"/>
                <w:sz w:val="22"/>
                <w:lang w:eastAsia="ja-JP"/>
              </w:rPr>
              <w:t xml:space="preserve"> FL’s explanation, we can support scheme1</w:t>
            </w:r>
            <w:r>
              <w:rPr>
                <w:rFonts w:asciiTheme="minorHAnsi" w:eastAsia="MS Mincho" w:hAnsiTheme="minorHAnsi" w:cstheme="minorHAnsi"/>
                <w:sz w:val="22"/>
                <w:lang w:eastAsia="ja-JP"/>
              </w:rPr>
              <w:t xml:space="preserve">, but we are wondering if the CPS window should start from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w:t>
            </w:r>
            <w:r>
              <w:rPr>
                <w:rFonts w:asciiTheme="minorHAnsi" w:hAnsiTheme="minorHAnsi" w:cstheme="minorHAnsi"/>
                <w:iCs/>
                <w:color w:val="000000" w:themeColor="text1"/>
                <w:sz w:val="22"/>
                <w:szCs w:val="22"/>
                <w:lang w:val="en-US" w:eastAsia="zh-CN"/>
              </w:rPr>
              <w:t xml:space="preserve">+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 xml:space="preserve"> </m:t>
              </m:r>
            </m:oMath>
            <w:r w:rsidRPr="004E1F07">
              <w:rPr>
                <w:rFonts w:asciiTheme="minorHAnsi" w:hAnsiTheme="minorHAnsi" w:cstheme="minorHAnsi"/>
                <w:iCs/>
                <w:color w:val="000000" w:themeColor="text1"/>
                <w:sz w:val="22"/>
                <w:szCs w:val="22"/>
                <w:lang w:val="en-US" w:eastAsia="zh-CN"/>
              </w:rPr>
              <w:t>logical slots</w:t>
            </w:r>
            <w:r>
              <w:rPr>
                <w:rFonts w:asciiTheme="minorHAnsi" w:hAnsiTheme="minorHAnsi" w:cstheme="minorHAnsi"/>
                <w:iCs/>
                <w:color w:val="000000" w:themeColor="text1"/>
                <w:sz w:val="22"/>
                <w:szCs w:val="22"/>
                <w:lang w:val="en-US" w:eastAsia="zh-CN"/>
              </w:rPr>
              <w:t xml:space="preserve">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eastAsiaTheme="minorEastAsia" w:hAnsiTheme="minorHAnsi" w:cstheme="minorHAnsi" w:hint="eastAsia"/>
                <w:iCs/>
                <w:color w:val="000000" w:themeColor="text1"/>
                <w:sz w:val="22"/>
                <w:szCs w:val="22"/>
                <w:lang w:val="en-US" w:eastAsia="zh-CN"/>
              </w:rPr>
              <w:t xml:space="preserve"> </w:t>
            </w:r>
            <w:r>
              <w:rPr>
                <w:rFonts w:asciiTheme="minorHAnsi" w:eastAsiaTheme="minorEastAsia" w:hAnsiTheme="minorHAnsi" w:cstheme="minorHAnsi"/>
                <w:iCs/>
                <w:color w:val="000000" w:themeColor="text1"/>
                <w:sz w:val="22"/>
                <w:szCs w:val="22"/>
                <w:lang w:val="en-US" w:eastAsia="zh-CN"/>
              </w:rPr>
              <w:t>t</w:t>
            </w:r>
            <w:r>
              <w:rPr>
                <w:rFonts w:asciiTheme="minorHAnsi" w:hAnsiTheme="minorHAnsi" w:cstheme="minorHAnsi"/>
                <w:iCs/>
                <w:color w:val="000000" w:themeColor="text1"/>
                <w:sz w:val="22"/>
                <w:szCs w:val="22"/>
                <w:lang w:val="en-US" w:eastAsia="zh-CN"/>
              </w:rPr>
              <w:t xml:space="preserve">o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117549">
              <w:rPr>
                <w:rFonts w:ascii="Times New Roman" w:hAnsi="Times New Roman"/>
                <w:sz w:val="22"/>
                <w:szCs w:val="22"/>
              </w:rPr>
              <w:t xml:space="preserve"> </w:t>
            </w:r>
            <w:r w:rsidRPr="00117549">
              <w:rPr>
                <w:rFonts w:asciiTheme="minorHAnsi" w:hAnsiTheme="minorHAnsi" w:cstheme="minorHAnsi"/>
                <w:sz w:val="22"/>
                <w:szCs w:val="22"/>
              </w:rPr>
              <w:t>slots earlier than</w:t>
            </w:r>
            <w:r w:rsidRPr="00117549">
              <w:rPr>
                <w:rFonts w:ascii="Times New Roman" w:hAnsi="Times New Roman"/>
                <w:sz w:val="22"/>
                <w:szCs w:val="22"/>
              </w:rPr>
              <w:t xml:space="preserve"> </w:t>
            </w:r>
            <m:oMath>
              <m:sSubSup>
                <m:sSubSupPr>
                  <m:ctrlPr>
                    <w:rPr>
                      <w:rFonts w:ascii="Cambria Math" w:eastAsia="Calibri" w:hAnsi="Cambria Math"/>
                      <w:i/>
                      <w:iCs/>
                      <w:sz w:val="22"/>
                      <w:szCs w:val="22"/>
                      <w:lang w:val="en-US" w:eastAsia="zh-CN"/>
                    </w:rPr>
                  </m:ctrlPr>
                </m:sSubSupPr>
                <m:e>
                  <m:r>
                    <w:rPr>
                      <w:rFonts w:ascii="Cambria Math" w:eastAsia="Calibri" w:hAnsi="Cambria Math"/>
                      <w:sz w:val="22"/>
                      <w:szCs w:val="22"/>
                      <w:lang w:val="en-US"/>
                    </w:rPr>
                    <m:t>t</m:t>
                  </m:r>
                </m:e>
                <m:sub>
                  <m:r>
                    <w:rPr>
                      <w:rFonts w:ascii="Cambria Math" w:hAnsi="Cambria Math" w:cstheme="minorBidi"/>
                      <w:sz w:val="22"/>
                      <w:szCs w:val="22"/>
                    </w:rPr>
                    <m:t>r</m:t>
                  </m:r>
                </m:sub>
                <m:sup>
                  <m:r>
                    <w:rPr>
                      <w:rFonts w:ascii="Cambria Math" w:eastAsia="Calibri" w:hAnsi="Cambria Math"/>
                      <w:sz w:val="22"/>
                      <w:szCs w:val="22"/>
                      <w:lang w:val="en-US"/>
                    </w:rPr>
                    <m:t>SL</m:t>
                  </m:r>
                </m:sup>
              </m:sSubSup>
            </m:oMath>
            <w:r>
              <w:rPr>
                <w:rFonts w:ascii="Times New Roman" w:eastAsiaTheme="minorEastAsia" w:hAnsi="Times New Roman" w:hint="eastAsia"/>
                <w:iCs/>
                <w:sz w:val="22"/>
                <w:szCs w:val="22"/>
                <w:lang w:val="en-US" w:eastAsia="zh-CN"/>
              </w:rPr>
              <w:t xml:space="preserve"> </w:t>
            </w:r>
            <w:r>
              <w:rPr>
                <w:rFonts w:ascii="Times New Roman" w:eastAsiaTheme="minorEastAsia" w:hAnsi="Times New Roman"/>
                <w:iCs/>
                <w:sz w:val="22"/>
                <w:lang w:val="en-US" w:eastAsia="zh-CN"/>
              </w:rPr>
              <w:t>t</w:t>
            </w:r>
            <w:r>
              <w:rPr>
                <w:rFonts w:asciiTheme="minorHAnsi" w:eastAsiaTheme="minorEastAsia" w:hAnsiTheme="minorHAnsi" w:cstheme="minorHAnsi"/>
                <w:sz w:val="22"/>
                <w:lang w:val="en-US" w:eastAsia="zh-CN"/>
              </w:rPr>
              <w:t xml:space="preserve">o ensure M monitoring slots, otherwise there is  no sufficient sensing results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 xml:space="preserve"> </m:t>
              </m:r>
            </m:oMath>
            <w:r>
              <w:rPr>
                <w:rFonts w:asciiTheme="minorHAnsi" w:eastAsiaTheme="minorEastAsia" w:hAnsiTheme="minorHAnsi" w:cstheme="minorHAnsi"/>
                <w:sz w:val="22"/>
                <w:lang w:val="en-US" w:eastAsia="zh-CN"/>
              </w:rPr>
              <w:t>may include several slots.</w:t>
            </w:r>
          </w:p>
          <w:p w14:paraId="662FB3BE" w14:textId="77777777" w:rsidR="00405807" w:rsidRDefault="00405807" w:rsidP="00405807">
            <w:pPr>
              <w:autoSpaceDE w:val="0"/>
              <w:autoSpaceDN w:val="0"/>
              <w:jc w:val="both"/>
              <w:rPr>
                <w:rFonts w:asciiTheme="minorHAnsi" w:eastAsiaTheme="minorEastAsia" w:hAnsiTheme="minorHAnsi" w:cstheme="minorHAnsi"/>
                <w:sz w:val="22"/>
                <w:lang w:eastAsia="zh-CN"/>
              </w:rPr>
            </w:pPr>
          </w:p>
          <w:p w14:paraId="4E441D99" w14:textId="4F0F731D" w:rsidR="00405807" w:rsidRDefault="00405807" w:rsidP="00405807">
            <w:pPr>
              <w:autoSpaceDE w:val="0"/>
              <w:autoSpaceDN w:val="0"/>
              <w:jc w:val="both"/>
              <w:rPr>
                <w:rFonts w:ascii="Calibri" w:eastAsiaTheme="minorEastAsia" w:hAnsi="Calibri" w:cs="Calibri"/>
                <w:sz w:val="22"/>
                <w:lang w:eastAsia="zh-CN"/>
              </w:rPr>
            </w:pPr>
            <w:r w:rsidRPr="001F13D4">
              <w:rPr>
                <w:rFonts w:asciiTheme="minorHAnsi" w:eastAsiaTheme="minorEastAsia" w:hAnsiTheme="minorHAnsi" w:cstheme="minorHAnsi"/>
                <w:color w:val="0070C0"/>
                <w:sz w:val="22"/>
                <w:lang w:eastAsia="zh-CN"/>
              </w:rPr>
              <w:t>FL: Since aperiodic reservation can be up to 31 slots in advanced, sensing more than M=31 slots is not necessary.</w:t>
            </w:r>
          </w:p>
        </w:tc>
      </w:tr>
      <w:tr w:rsidR="00405807" w14:paraId="6466BD7B" w14:textId="77777777" w:rsidTr="00341C6A">
        <w:tc>
          <w:tcPr>
            <w:tcW w:w="1680" w:type="dxa"/>
          </w:tcPr>
          <w:p w14:paraId="2F5DE083" w14:textId="45CEA98C" w:rsidR="00405807" w:rsidRPr="00117549" w:rsidRDefault="00405807" w:rsidP="00405807">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X</w:t>
            </w:r>
            <w:r>
              <w:rPr>
                <w:rFonts w:asciiTheme="minorHAnsi" w:eastAsiaTheme="minorEastAsia" w:hAnsiTheme="minorHAnsi" w:cstheme="minorHAnsi" w:hint="eastAsia"/>
                <w:sz w:val="22"/>
                <w:lang w:eastAsia="zh-CN"/>
              </w:rPr>
              <w:t>iaomi</w:t>
            </w:r>
          </w:p>
        </w:tc>
        <w:tc>
          <w:tcPr>
            <w:tcW w:w="7954" w:type="dxa"/>
          </w:tcPr>
          <w:p w14:paraId="3F7AC866" w14:textId="74E01A79" w:rsidR="00405807" w:rsidRPr="00117549" w:rsidRDefault="00405807" w:rsidP="00405807">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w:t>
            </w:r>
            <w:r>
              <w:rPr>
                <w:rFonts w:asciiTheme="minorHAnsi" w:eastAsiaTheme="minorEastAsia" w:hAnsiTheme="minorHAnsi" w:cstheme="minorHAnsi" w:hint="eastAsia"/>
                <w:sz w:val="22"/>
                <w:lang w:eastAsia="zh-CN"/>
              </w:rPr>
              <w:t xml:space="preserve">e </w:t>
            </w:r>
            <w:r>
              <w:rPr>
                <w:rFonts w:asciiTheme="minorHAnsi" w:eastAsiaTheme="minorEastAsia" w:hAnsiTheme="minorHAnsi" w:cstheme="minorHAnsi"/>
                <w:sz w:val="22"/>
                <w:lang w:eastAsia="zh-CN"/>
              </w:rPr>
              <w:t>support scheme 1.</w:t>
            </w:r>
          </w:p>
        </w:tc>
      </w:tr>
      <w:tr w:rsidR="00405807" w14:paraId="14E607DE" w14:textId="77777777" w:rsidTr="00341C6A">
        <w:tc>
          <w:tcPr>
            <w:tcW w:w="1680" w:type="dxa"/>
          </w:tcPr>
          <w:p w14:paraId="5B470F29" w14:textId="2F7852F5" w:rsidR="00405807" w:rsidRDefault="00405807" w:rsidP="00405807">
            <w:pPr>
              <w:autoSpaceDE w:val="0"/>
              <w:autoSpaceDN w:val="0"/>
              <w:jc w:val="both"/>
              <w:rPr>
                <w:rFonts w:asciiTheme="minorHAnsi" w:eastAsiaTheme="minorEastAsia" w:hAnsiTheme="minorHAnsi" w:cstheme="minorHAnsi"/>
                <w:sz w:val="22"/>
                <w:lang w:eastAsia="zh-CN"/>
              </w:rPr>
            </w:pPr>
            <w:r>
              <w:rPr>
                <w:rFonts w:ascii="Calibri" w:hAnsi="Calibri" w:cs="Calibri"/>
                <w:sz w:val="22"/>
              </w:rPr>
              <w:t>Qualcomm</w:t>
            </w:r>
          </w:p>
        </w:tc>
        <w:tc>
          <w:tcPr>
            <w:tcW w:w="7954" w:type="dxa"/>
          </w:tcPr>
          <w:p w14:paraId="501D7388" w14:textId="1BEAAC2D" w:rsidR="00405807" w:rsidRDefault="00405807" w:rsidP="00405807">
            <w:pPr>
              <w:autoSpaceDE w:val="0"/>
              <w:autoSpaceDN w:val="0"/>
              <w:jc w:val="both"/>
              <w:rPr>
                <w:rFonts w:asciiTheme="minorHAnsi" w:eastAsiaTheme="minorEastAsia" w:hAnsiTheme="minorHAnsi" w:cstheme="minorHAnsi"/>
                <w:sz w:val="22"/>
                <w:lang w:eastAsia="zh-CN"/>
              </w:rPr>
            </w:pPr>
            <w:r>
              <w:rPr>
                <w:rFonts w:ascii="Calibri" w:hAnsi="Calibri" w:cs="Calibri"/>
                <w:sz w:val="22"/>
              </w:rPr>
              <w:t>Scheme 1</w:t>
            </w:r>
          </w:p>
        </w:tc>
      </w:tr>
      <w:tr w:rsidR="00405807" w14:paraId="09E620DA" w14:textId="77777777" w:rsidTr="00341C6A">
        <w:tc>
          <w:tcPr>
            <w:tcW w:w="1680" w:type="dxa"/>
          </w:tcPr>
          <w:p w14:paraId="5173351D" w14:textId="53ACEFEB" w:rsidR="00405807" w:rsidRDefault="00405807" w:rsidP="00405807">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2C7CF61F"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have the following comments.</w:t>
            </w:r>
          </w:p>
          <w:p w14:paraId="50FABE61" w14:textId="77777777" w:rsidR="00405807" w:rsidRDefault="00405807" w:rsidP="00405807">
            <w:pPr>
              <w:autoSpaceDE w:val="0"/>
              <w:autoSpaceDN w:val="0"/>
              <w:jc w:val="both"/>
              <w:rPr>
                <w:rFonts w:ascii="Calibri" w:eastAsia="Malgun Gothic" w:hAnsi="Calibri" w:cs="Calibri"/>
                <w:sz w:val="22"/>
                <w:lang w:eastAsia="ko-KR"/>
              </w:rPr>
            </w:pPr>
          </w:p>
          <w:p w14:paraId="3E667524"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1</w:t>
            </w:r>
            <w:r w:rsidRPr="00876367">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and 2</w:t>
            </w:r>
            <w:r w:rsidRPr="00876367">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w:t>
            </w:r>
          </w:p>
          <w:p w14:paraId="7BA8C11D"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don’t think it’s necessary to differentiate between initial and non-initial period cases. For example, if UE is transmitting the first period packet, the candidate slots in other period cannot be included in the set S_A. Why do we need to mix them in determining the set S_A? The set S_A on the request of re-evaluation or pre-emption checking should be confined to the resources within the corresponding period. Let’s remove the 2</w:t>
            </w:r>
            <w:r w:rsidRPr="00876367">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and modify the 1st bullet as below.</w:t>
            </w:r>
          </w:p>
          <w:p w14:paraId="140569FA" w14:textId="77777777" w:rsidR="00405807" w:rsidRDefault="00405807" w:rsidP="00405807">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In addition, the FFS point corresponds to the optimization issue, which was not even optimized in Rel.16 RA scheme. Remove the FFS point.</w:t>
            </w:r>
          </w:p>
          <w:p w14:paraId="2EBF59CA" w14:textId="77777777" w:rsidR="00405807" w:rsidRDefault="00405807" w:rsidP="00405807">
            <w:pPr>
              <w:autoSpaceDE w:val="0"/>
              <w:autoSpaceDN w:val="0"/>
              <w:jc w:val="both"/>
              <w:rPr>
                <w:rFonts w:ascii="Calibri" w:eastAsia="Malgun Gothic" w:hAnsi="Calibri" w:cs="Calibri"/>
                <w:sz w:val="22"/>
                <w:lang w:eastAsia="ko-KR"/>
              </w:rPr>
            </w:pPr>
          </w:p>
          <w:p w14:paraId="7DE4562C" w14:textId="77777777" w:rsidR="00405807" w:rsidRPr="00B3606D" w:rsidRDefault="00405807" w:rsidP="00405807">
            <w:pPr>
              <w:numPr>
                <w:ilvl w:val="0"/>
                <w:numId w:val="38"/>
              </w:numPr>
              <w:spacing w:after="60"/>
              <w:rPr>
                <w:rFonts w:ascii="Calibri" w:hAnsi="Calibri" w:cs="Calibri"/>
                <w:color w:val="000000" w:themeColor="text1"/>
                <w:sz w:val="22"/>
                <w:szCs w:val="22"/>
                <w:lang w:val="en-US"/>
              </w:rPr>
            </w:pPr>
            <w:r w:rsidRPr="00D60707">
              <w:rPr>
                <w:rFonts w:ascii="Calibri" w:hAnsi="Calibri" w:cs="Calibri"/>
                <w:color w:val="00B050"/>
                <w:sz w:val="22"/>
                <w:szCs w:val="22"/>
                <w:lang w:eastAsia="en-GB"/>
              </w:rPr>
              <w:t xml:space="preserve">For each reservation period, </w:t>
            </w:r>
            <w:r>
              <w:rPr>
                <w:rFonts w:ascii="Calibri" w:hAnsi="Calibri" w:cs="Calibri"/>
                <w:color w:val="000000" w:themeColor="text1"/>
                <w:sz w:val="22"/>
                <w:szCs w:val="22"/>
                <w:lang w:eastAsia="en-GB"/>
              </w:rPr>
              <w:t>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3BCAD43D" w14:textId="77777777" w:rsidR="00405807" w:rsidRPr="00D60707" w:rsidRDefault="00405807" w:rsidP="00405807">
            <w:pPr>
              <w:numPr>
                <w:ilvl w:val="0"/>
                <w:numId w:val="38"/>
              </w:numPr>
              <w:spacing w:after="60"/>
              <w:rPr>
                <w:rFonts w:ascii="Calibri" w:hAnsi="Calibri" w:cs="Calibri"/>
                <w:strike/>
                <w:color w:val="FF0000"/>
                <w:sz w:val="22"/>
                <w:szCs w:val="22"/>
                <w:lang w:val="en-US"/>
              </w:rPr>
            </w:pPr>
            <w:r w:rsidRPr="00D60707">
              <w:rPr>
                <w:rFonts w:ascii="Calibri" w:hAnsi="Calibri" w:cs="Calibri"/>
                <w:strike/>
                <w:color w:val="FF0000"/>
                <w:sz w:val="22"/>
                <w:szCs w:val="22"/>
                <w:lang w:eastAsia="en-GB"/>
              </w:rPr>
              <w:t>During a non-initial reservation period, candidate resource set (</w:t>
            </w:r>
            <w:r w:rsidRPr="00D60707">
              <w:rPr>
                <w:rFonts w:ascii="Calibri" w:hAnsi="Calibri" w:cs="Calibri"/>
                <w:i/>
                <w:iCs/>
                <w:strike/>
                <w:color w:val="FF0000"/>
                <w:sz w:val="22"/>
                <w:szCs w:val="22"/>
                <w:lang w:eastAsia="en-GB"/>
              </w:rPr>
              <w:t>S</w:t>
            </w:r>
            <w:r w:rsidRPr="00D60707">
              <w:rPr>
                <w:rFonts w:ascii="Calibri" w:hAnsi="Calibri" w:cs="Calibri"/>
                <w:i/>
                <w:iCs/>
                <w:strike/>
                <w:color w:val="FF0000"/>
                <w:sz w:val="22"/>
                <w:szCs w:val="22"/>
                <w:vertAlign w:val="subscript"/>
                <w:lang w:eastAsia="en-GB"/>
              </w:rPr>
              <w:t>A</w:t>
            </w:r>
            <w:r w:rsidRPr="00D60707">
              <w:rPr>
                <w:rFonts w:ascii="Calibri" w:hAnsi="Calibri" w:cs="Calibri"/>
                <w:strike/>
                <w:color w:val="FF0000"/>
                <w:sz w:val="22"/>
                <w:szCs w:val="22"/>
                <w:lang w:eastAsia="en-GB"/>
              </w:rPr>
              <w:t xml:space="preserve">) is initialized to the remaining </w:t>
            </w:r>
            <w:r w:rsidRPr="00D60707">
              <w:rPr>
                <w:rFonts w:ascii="Calibri" w:hAnsi="Calibri" w:cs="Calibri"/>
                <w:i/>
                <w:iCs/>
                <w:strike/>
                <w:color w:val="FF0000"/>
                <w:sz w:val="22"/>
                <w:szCs w:val="22"/>
                <w:lang w:eastAsia="en-GB"/>
              </w:rPr>
              <w:t>Y</w:t>
            </w:r>
            <w:r w:rsidRPr="00D60707">
              <w:rPr>
                <w:rFonts w:ascii="Calibri" w:hAnsi="Calibri" w:cs="Calibri"/>
                <w:strike/>
                <w:color w:val="FF0000"/>
                <w:sz w:val="22"/>
                <w:szCs w:val="22"/>
                <w:lang w:eastAsia="en-GB"/>
              </w:rPr>
              <w:t xml:space="preserve"> candidate slots</w:t>
            </w:r>
            <w:r w:rsidRPr="00D60707">
              <w:rPr>
                <w:rFonts w:ascii="Calibri" w:hAnsi="Calibri" w:cs="Calibri"/>
                <w:strike/>
                <w:color w:val="FF0000"/>
                <w:sz w:val="22"/>
                <w:szCs w:val="22"/>
              </w:rPr>
              <w:t xml:space="preserve"> </w:t>
            </w:r>
            <w:r w:rsidRPr="00D60707">
              <w:rPr>
                <w:rFonts w:ascii="Calibri" w:hAnsi="Calibri" w:cs="Calibri"/>
                <w:strike/>
                <w:color w:val="FF0000"/>
                <w:sz w:val="22"/>
                <w:szCs w:val="22"/>
                <w:lang w:eastAsia="en-GB"/>
              </w:rPr>
              <w:t xml:space="preserve">starts from slot </w:t>
            </w:r>
            <m:oMath>
              <m:sSubSup>
                <m:sSubSupPr>
                  <m:ctrlPr>
                    <w:rPr>
                      <w:rFonts w:ascii="Cambria Math" w:eastAsia="Calibri" w:hAnsi="Cambria Math"/>
                      <w:i/>
                      <w:iCs/>
                      <w:strike/>
                      <w:color w:val="FF0000"/>
                      <w:sz w:val="22"/>
                      <w:szCs w:val="22"/>
                      <w:lang w:val="en-US" w:eastAsia="zh-CN"/>
                    </w:rPr>
                  </m:ctrlPr>
                </m:sSubSupPr>
                <m:e>
                  <m:r>
                    <w:rPr>
                      <w:rFonts w:ascii="Cambria Math" w:eastAsia="Calibri" w:hAnsi="Cambria Math"/>
                      <w:strike/>
                      <w:color w:val="FF0000"/>
                      <w:sz w:val="22"/>
                      <w:szCs w:val="22"/>
                      <w:lang w:val="en-US"/>
                    </w:rPr>
                    <m:t>t</m:t>
                  </m:r>
                </m:e>
                <m:sub>
                  <m:r>
                    <w:rPr>
                      <w:rFonts w:ascii="Cambria Math" w:hAnsi="Cambria Math" w:cstheme="minorBidi"/>
                      <w:strike/>
                      <w:color w:val="FF0000"/>
                      <w:sz w:val="22"/>
                      <w:szCs w:val="22"/>
                    </w:rPr>
                    <m:t>r</m:t>
                  </m:r>
                </m:sub>
                <m:sup>
                  <m:r>
                    <w:rPr>
                      <w:rFonts w:ascii="Cambria Math" w:eastAsia="Calibri" w:hAnsi="Cambria Math"/>
                      <w:strike/>
                      <w:color w:val="FF0000"/>
                      <w:sz w:val="22"/>
                      <w:szCs w:val="22"/>
                      <w:lang w:val="en-US"/>
                    </w:rPr>
                    <m:t>SL</m:t>
                  </m:r>
                </m:sup>
              </m:sSubSup>
            </m:oMath>
            <w:r w:rsidRPr="00D60707">
              <w:rPr>
                <w:rFonts w:ascii="Calibri" w:hAnsi="Calibri" w:cs="Calibri"/>
                <w:iCs/>
                <w:strike/>
                <w:color w:val="FF0000"/>
                <w:sz w:val="22"/>
                <w:szCs w:val="22"/>
                <w:lang w:val="en-US" w:eastAsia="zh-CN"/>
              </w:rPr>
              <w:t xml:space="preserve"> and ends at the last slot of the </w:t>
            </w:r>
            <w:r w:rsidRPr="00D60707">
              <w:rPr>
                <w:rFonts w:ascii="Calibri" w:hAnsi="Calibri" w:cs="Calibri"/>
                <w:i/>
                <w:strike/>
                <w:color w:val="FF0000"/>
                <w:sz w:val="22"/>
                <w:szCs w:val="22"/>
                <w:lang w:val="en-US" w:eastAsia="zh-CN"/>
              </w:rPr>
              <w:t>Y</w:t>
            </w:r>
            <w:r w:rsidRPr="00D60707">
              <w:rPr>
                <w:rFonts w:ascii="Calibri" w:hAnsi="Calibri" w:cs="Calibri"/>
                <w:iCs/>
                <w:strike/>
                <w:color w:val="FF0000"/>
                <w:sz w:val="22"/>
                <w:szCs w:val="22"/>
                <w:lang w:val="en-US" w:eastAsia="zh-CN"/>
              </w:rPr>
              <w:t xml:space="preserve"> candidate slots, </w:t>
            </w:r>
            <w:r w:rsidRPr="00D60707">
              <w:rPr>
                <w:rFonts w:ascii="Calibri" w:hAnsi="Calibri" w:cs="Calibri"/>
                <w:strike/>
                <w:color w:val="FF0000"/>
                <w:sz w:val="22"/>
                <w:szCs w:val="22"/>
              </w:rPr>
              <w:t xml:space="preserve">which are equal to the </w:t>
            </w:r>
            <w:r w:rsidRPr="00D60707">
              <w:rPr>
                <w:rFonts w:ascii="Calibri" w:hAnsi="Calibri" w:cs="Calibri"/>
                <w:i/>
                <w:iCs/>
                <w:strike/>
                <w:color w:val="FF0000"/>
                <w:sz w:val="22"/>
                <w:szCs w:val="22"/>
              </w:rPr>
              <w:t>Y</w:t>
            </w:r>
            <w:r w:rsidRPr="00D60707">
              <w:rPr>
                <w:rFonts w:ascii="Calibri" w:hAnsi="Calibri" w:cs="Calibri"/>
                <w:strike/>
                <w:color w:val="FF0000"/>
                <w:sz w:val="22"/>
                <w:szCs w:val="22"/>
              </w:rPr>
              <w:t xml:space="preserve"> candidate slots used in the initial resource (re)selection plus integer multiple times of the resource reservation period (</w:t>
            </w:r>
            <w:proofErr w:type="spellStart"/>
            <w:r w:rsidRPr="00D60707">
              <w:rPr>
                <w:rFonts w:ascii="Calibri" w:hAnsi="Calibri" w:cs="Calibri"/>
                <w:i/>
                <w:strike/>
                <w:color w:val="FF0000"/>
                <w:sz w:val="24"/>
                <w:szCs w:val="28"/>
                <w:lang w:val="en-US" w:eastAsia="zh-CN"/>
              </w:rPr>
              <w:t>P</w:t>
            </w:r>
            <w:r w:rsidRPr="00D60707">
              <w:rPr>
                <w:rFonts w:ascii="Calibri" w:hAnsi="Calibri" w:cs="Calibri"/>
                <w:i/>
                <w:strike/>
                <w:color w:val="FF0000"/>
                <w:sz w:val="24"/>
                <w:szCs w:val="28"/>
                <w:vertAlign w:val="subscript"/>
                <w:lang w:val="en-US" w:eastAsia="zh-CN"/>
              </w:rPr>
              <w:t>rsvp_Tx</w:t>
            </w:r>
            <w:proofErr w:type="spellEnd"/>
            <w:r w:rsidRPr="00D60707">
              <w:rPr>
                <w:rFonts w:ascii="Calibri" w:hAnsi="Calibri" w:cs="Calibri"/>
                <w:strike/>
                <w:color w:val="FF0000"/>
                <w:sz w:val="22"/>
                <w:szCs w:val="22"/>
              </w:rPr>
              <w:t xml:space="preserve">) and located between the re-evaluation and pre-emption checking trigger slot </w:t>
            </w:r>
            <w:r w:rsidRPr="00D60707">
              <w:rPr>
                <w:rFonts w:ascii="Calibri" w:hAnsi="Calibri" w:cs="Calibri"/>
                <w:i/>
                <w:iCs/>
                <w:strike/>
                <w:color w:val="FF0000"/>
                <w:sz w:val="22"/>
                <w:szCs w:val="22"/>
              </w:rPr>
              <w:t>n</w:t>
            </w:r>
            <w:r w:rsidRPr="00D60707">
              <w:rPr>
                <w:rFonts w:ascii="Calibri" w:hAnsi="Calibri" w:cs="Calibri"/>
                <w:strike/>
                <w:color w:val="FF0000"/>
                <w:sz w:val="22"/>
                <w:szCs w:val="22"/>
              </w:rPr>
              <w:t xml:space="preserve"> and the remaining PDB.</w:t>
            </w:r>
          </w:p>
          <w:p w14:paraId="6F3D048B" w14:textId="77777777" w:rsidR="00405807" w:rsidRPr="00B3606D" w:rsidRDefault="007B58E1" w:rsidP="00405807">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405807" w:rsidRPr="00B3606D">
              <w:rPr>
                <w:rFonts w:ascii="Calibri" w:hAnsi="Calibri" w:cs="Calibri"/>
                <w:iCs/>
                <w:color w:val="000000" w:themeColor="text1"/>
                <w:sz w:val="22"/>
                <w:szCs w:val="22"/>
                <w:lang w:val="en-US" w:eastAsia="zh-CN"/>
              </w:rPr>
              <w:t xml:space="preserve"> is the </w:t>
            </w:r>
            <w:r w:rsidR="00405807"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color w:val="000000" w:themeColor="text1"/>
                <w:sz w:val="22"/>
                <w:szCs w:val="22"/>
                <w:lang w:eastAsia="zh-CN"/>
              </w:rPr>
              <w:t>, …) and pre-emption checking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0</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1</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xml:space="preserve">, </w:t>
            </w:r>
            <w:r w:rsidR="00405807" w:rsidRPr="00B3606D">
              <w:rPr>
                <w:rFonts w:asciiTheme="minorHAnsi" w:hAnsiTheme="minorHAnsi" w:cstheme="minorHAnsi"/>
                <w:i/>
                <w:iCs/>
                <w:color w:val="000000" w:themeColor="text1"/>
                <w:sz w:val="22"/>
                <w:szCs w:val="22"/>
                <w:lang w:eastAsia="zh-CN"/>
              </w:rPr>
              <w:t>r</w:t>
            </w:r>
            <w:r w:rsidR="00405807" w:rsidRPr="00B3606D">
              <w:rPr>
                <w:rFonts w:asciiTheme="minorHAnsi" w:hAnsiTheme="minorHAnsi" w:cstheme="minorHAnsi"/>
                <w:i/>
                <w:iCs/>
                <w:color w:val="000000" w:themeColor="text1"/>
                <w:sz w:val="22"/>
                <w:szCs w:val="22"/>
                <w:vertAlign w:val="subscript"/>
                <w:lang w:eastAsia="zh-CN"/>
              </w:rPr>
              <w:t>2</w:t>
            </w:r>
            <w:r w:rsidR="00405807" w:rsidRPr="00B3606D">
              <w:rPr>
                <w:rFonts w:asciiTheme="minorHAnsi" w:hAnsiTheme="minorHAnsi" w:cstheme="minorHAnsi"/>
                <w:i/>
                <w:iCs/>
                <w:color w:val="000000" w:themeColor="text1"/>
                <w:sz w:val="22"/>
                <w:szCs w:val="22"/>
                <w:lang w:eastAsia="zh-CN"/>
              </w:rPr>
              <w:t>’</w:t>
            </w:r>
            <w:r w:rsidR="00405807" w:rsidRPr="00B3606D">
              <w:rPr>
                <w:rFonts w:asciiTheme="minorHAnsi" w:hAnsiTheme="minorHAnsi" w:cstheme="minorHAnsi"/>
                <w:color w:val="000000" w:themeColor="text1"/>
                <w:sz w:val="22"/>
                <w:szCs w:val="22"/>
                <w:lang w:eastAsia="zh-CN"/>
              </w:rPr>
              <w:t>, …).</w:t>
            </w:r>
          </w:p>
          <w:p w14:paraId="12E44747" w14:textId="77777777" w:rsidR="00405807" w:rsidRPr="00D60707" w:rsidRDefault="00405807" w:rsidP="00405807">
            <w:pPr>
              <w:numPr>
                <w:ilvl w:val="1"/>
                <w:numId w:val="38"/>
              </w:numPr>
              <w:spacing w:after="60"/>
              <w:rPr>
                <w:rFonts w:ascii="Calibri" w:hAnsi="Calibri" w:cs="Calibri"/>
                <w:strike/>
                <w:color w:val="000000" w:themeColor="text1"/>
                <w:sz w:val="22"/>
                <w:szCs w:val="22"/>
                <w:lang w:val="en-US"/>
              </w:rPr>
            </w:pPr>
            <w:r w:rsidRPr="00D60707">
              <w:rPr>
                <w:rFonts w:asciiTheme="minorHAnsi" w:hAnsiTheme="minorHAnsi" w:cstheme="minorHAnsi"/>
                <w:strike/>
                <w:color w:val="000000" w:themeColor="text1"/>
                <w:sz w:val="22"/>
                <w:szCs w:val="22"/>
                <w:lang w:eastAsia="zh-CN"/>
              </w:rPr>
              <w:t xml:space="preserve">FFS </w:t>
            </w:r>
            <w:r w:rsidRPr="00D60707">
              <w:rPr>
                <w:rFonts w:asciiTheme="minorHAnsi" w:hAnsiTheme="minorHAnsi" w:cstheme="minorHAnsi"/>
                <w:strike/>
                <w:color w:val="FF0000"/>
                <w:sz w:val="22"/>
                <w:szCs w:val="22"/>
                <w:lang w:eastAsia="zh-CN"/>
              </w:rPr>
              <w:t>whether/</w:t>
            </w:r>
            <w:r w:rsidRPr="00D60707">
              <w:rPr>
                <w:rFonts w:asciiTheme="minorHAnsi" w:hAnsiTheme="minorHAnsi" w:cstheme="minorHAnsi"/>
                <w:strike/>
                <w:color w:val="000000" w:themeColor="text1"/>
                <w:sz w:val="22"/>
                <w:szCs w:val="22"/>
                <w:lang w:eastAsia="zh-CN"/>
              </w:rPr>
              <w:t xml:space="preserve">how to handle the case when number of the remaining </w:t>
            </w:r>
            <w:r w:rsidRPr="00D60707">
              <w:rPr>
                <w:rFonts w:asciiTheme="minorHAnsi" w:hAnsiTheme="minorHAnsi" w:cstheme="minorHAnsi"/>
                <w:i/>
                <w:iCs/>
                <w:strike/>
                <w:color w:val="000000" w:themeColor="text1"/>
                <w:sz w:val="22"/>
                <w:szCs w:val="22"/>
                <w:lang w:eastAsia="zh-CN"/>
              </w:rPr>
              <w:t>Y</w:t>
            </w:r>
            <w:r w:rsidRPr="00D60707">
              <w:rPr>
                <w:rFonts w:asciiTheme="minorHAnsi" w:hAnsiTheme="minorHAnsi" w:cstheme="minorHAnsi"/>
                <w:strike/>
                <w:color w:val="000000" w:themeColor="text1"/>
                <w:sz w:val="22"/>
                <w:szCs w:val="22"/>
                <w:lang w:eastAsia="zh-CN"/>
              </w:rPr>
              <w:t xml:space="preserve"> candidate slots is less than </w:t>
            </w:r>
            <w:proofErr w:type="spellStart"/>
            <w:r w:rsidRPr="00D60707">
              <w:rPr>
                <w:rFonts w:asciiTheme="minorHAnsi" w:hAnsiTheme="minorHAnsi" w:cstheme="minorHAnsi"/>
                <w:i/>
                <w:iCs/>
                <w:strike/>
                <w:color w:val="000000" w:themeColor="text1"/>
                <w:sz w:val="22"/>
                <w:szCs w:val="22"/>
                <w:lang w:eastAsia="zh-CN"/>
              </w:rPr>
              <w:t>Y</w:t>
            </w:r>
            <w:r w:rsidRPr="00D60707">
              <w:rPr>
                <w:rFonts w:asciiTheme="minorHAnsi" w:hAnsiTheme="minorHAnsi" w:cstheme="minorHAnsi"/>
                <w:i/>
                <w:iCs/>
                <w:strike/>
                <w:color w:val="000000" w:themeColor="text1"/>
                <w:sz w:val="22"/>
                <w:szCs w:val="22"/>
                <w:vertAlign w:val="subscript"/>
                <w:lang w:eastAsia="zh-CN"/>
              </w:rPr>
              <w:t>min</w:t>
            </w:r>
            <w:proofErr w:type="spellEnd"/>
            <w:r w:rsidRPr="00D60707">
              <w:rPr>
                <w:rFonts w:asciiTheme="minorHAnsi" w:hAnsiTheme="minorHAnsi" w:cstheme="minorHAnsi"/>
                <w:strike/>
                <w:color w:val="000000" w:themeColor="text1"/>
                <w:sz w:val="22"/>
                <w:szCs w:val="22"/>
                <w:lang w:eastAsia="zh-CN"/>
              </w:rPr>
              <w:t>.</w:t>
            </w:r>
          </w:p>
          <w:p w14:paraId="5A8F2F28" w14:textId="77777777" w:rsidR="00405807" w:rsidRDefault="00405807" w:rsidP="00405807">
            <w:pPr>
              <w:autoSpaceDE w:val="0"/>
              <w:autoSpaceDN w:val="0"/>
              <w:jc w:val="both"/>
              <w:rPr>
                <w:rFonts w:ascii="Calibri" w:eastAsia="Malgun Gothic" w:hAnsi="Calibri" w:cs="Calibri"/>
                <w:sz w:val="22"/>
                <w:lang w:val="en-US" w:eastAsia="ko-KR"/>
              </w:rPr>
            </w:pPr>
          </w:p>
          <w:p w14:paraId="4210EC7F" w14:textId="77777777" w:rsidR="00405807" w:rsidRDefault="00405807" w:rsidP="00405807">
            <w:pPr>
              <w:autoSpaceDE w:val="0"/>
              <w:autoSpaceDN w:val="0"/>
              <w:jc w:val="both"/>
              <w:rPr>
                <w:rFonts w:ascii="Calibri" w:eastAsia="Malgun Gothic" w:hAnsi="Calibri" w:cs="Calibri"/>
                <w:sz w:val="22"/>
                <w:lang w:val="en-US" w:eastAsia="ko-KR"/>
              </w:rPr>
            </w:pPr>
            <w:r>
              <w:rPr>
                <w:rFonts w:ascii="Calibri" w:eastAsia="Malgun Gothic" w:hAnsi="Calibri" w:cs="Calibri"/>
                <w:sz w:val="22"/>
                <w:lang w:val="en-US" w:eastAsia="ko-KR"/>
              </w:rPr>
              <w:t>3</w:t>
            </w:r>
            <w:r w:rsidRPr="00D60707">
              <w:rPr>
                <w:rFonts w:ascii="Calibri" w:eastAsia="Malgun Gothic" w:hAnsi="Calibri" w:cs="Calibri"/>
                <w:sz w:val="22"/>
                <w:vertAlign w:val="superscript"/>
                <w:lang w:val="en-US" w:eastAsia="ko-KR"/>
              </w:rPr>
              <w:t>rd</w:t>
            </w:r>
            <w:r>
              <w:rPr>
                <w:rFonts w:ascii="Calibri" w:eastAsia="Malgun Gothic" w:hAnsi="Calibri" w:cs="Calibri"/>
                <w:sz w:val="22"/>
                <w:lang w:val="en-US" w:eastAsia="ko-KR"/>
              </w:rPr>
              <w:t xml:space="preserve"> bullet:</w:t>
            </w:r>
          </w:p>
          <w:p w14:paraId="1E4D8B3F" w14:textId="77777777" w:rsidR="00405807" w:rsidRDefault="00405807" w:rsidP="00405807">
            <w:pPr>
              <w:autoSpaceDE w:val="0"/>
              <w:autoSpaceDN w:val="0"/>
              <w:jc w:val="both"/>
              <w:rPr>
                <w:rFonts w:ascii="Calibri" w:eastAsia="Malgun Gothic" w:hAnsi="Calibri" w:cs="Calibri"/>
                <w:sz w:val="22"/>
                <w:lang w:val="en-US" w:eastAsia="ko-KR"/>
              </w:rPr>
            </w:pPr>
            <w:r>
              <w:rPr>
                <w:rFonts w:ascii="Calibri" w:eastAsia="Malgun Gothic" w:hAnsi="Calibri" w:cs="Calibri"/>
                <w:sz w:val="22"/>
                <w:lang w:val="en-US" w:eastAsia="ko-KR"/>
              </w:rPr>
              <w:lastRenderedPageBreak/>
              <w:t>Striving for final decision in this last meeting, we prefer scheme 1, which is aligned with the partial sensing in the initial resource selection. Scheme 2 causes more power consumption, and Scheme 3 has an issue of resource conflict with other UE’s periodic transmission.</w:t>
            </w:r>
          </w:p>
          <w:p w14:paraId="1FE3B1D3" w14:textId="77777777" w:rsidR="00405807" w:rsidRDefault="00405807" w:rsidP="00405807">
            <w:pPr>
              <w:autoSpaceDE w:val="0"/>
              <w:autoSpaceDN w:val="0"/>
              <w:jc w:val="both"/>
              <w:rPr>
                <w:rFonts w:ascii="Calibri" w:hAnsi="Calibri" w:cs="Calibri"/>
                <w:sz w:val="22"/>
              </w:rPr>
            </w:pPr>
          </w:p>
          <w:p w14:paraId="4BC9704D" w14:textId="7D29BF7E" w:rsidR="00405807" w:rsidRDefault="00405807" w:rsidP="00405807">
            <w:pPr>
              <w:autoSpaceDE w:val="0"/>
              <w:autoSpaceDN w:val="0"/>
              <w:jc w:val="both"/>
              <w:rPr>
                <w:rFonts w:ascii="Calibri" w:hAnsi="Calibri" w:cs="Calibri"/>
                <w:sz w:val="22"/>
              </w:rPr>
            </w:pPr>
            <w:r w:rsidRPr="00FC608A">
              <w:rPr>
                <w:rFonts w:ascii="Calibri" w:hAnsi="Calibri" w:cs="Calibri"/>
                <w:color w:val="0070C0"/>
                <w:sz w:val="22"/>
              </w:rPr>
              <w:t>FL: I am more than happy to use a unified/single description that is applicable to both the initial and non-initial reservation periods. But based on your formulation, the “remaining Y candidate slots” is referring to the “Y candidate slots used in the initial resource (re)selection”. Please take a look at the updated description in Proposal 3-4 (III) below.</w:t>
            </w:r>
            <w:r>
              <w:rPr>
                <w:rFonts w:ascii="Calibri" w:hAnsi="Calibri" w:cs="Calibri"/>
                <w:sz w:val="22"/>
              </w:rPr>
              <w:t xml:space="preserve"> </w:t>
            </w:r>
          </w:p>
        </w:tc>
      </w:tr>
      <w:tr w:rsidR="00405807" w:rsidRPr="00482703" w14:paraId="53643720" w14:textId="77777777" w:rsidTr="00AA5B02">
        <w:tc>
          <w:tcPr>
            <w:tcW w:w="1680" w:type="dxa"/>
          </w:tcPr>
          <w:p w14:paraId="04C69B89" w14:textId="4B6F8BB3" w:rsidR="00405807" w:rsidRPr="002B4A88"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26EDC2D4"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Down-selection with </w:t>
            </w:r>
            <w:r>
              <w:rPr>
                <w:rFonts w:ascii="Calibri" w:eastAsiaTheme="minorEastAsia" w:hAnsi="Calibri" w:cs="Calibri" w:hint="eastAsia"/>
                <w:sz w:val="22"/>
                <w:lang w:eastAsia="zh-CN"/>
              </w:rPr>
              <w:t>scheme 1</w:t>
            </w:r>
            <w:r>
              <w:rPr>
                <w:rFonts w:ascii="Calibri" w:eastAsiaTheme="minorEastAsia" w:hAnsi="Calibri" w:cs="Calibri"/>
                <w:sz w:val="22"/>
                <w:lang w:eastAsia="zh-CN"/>
              </w:rPr>
              <w:t>. It is already the case that PBPS and CPS are agreed to be performed, and those agreements do not contain exceptions for pre-emption/re-evaluation. PBPS and CPS are performed in the ways already agreed. The other schemes 2 and 3 are not aligned with previous agreements and there is not time to re-open these issues.</w:t>
            </w:r>
          </w:p>
          <w:p w14:paraId="0A580A8C" w14:textId="77777777" w:rsidR="00405807" w:rsidRDefault="00405807" w:rsidP="00405807">
            <w:pPr>
              <w:autoSpaceDE w:val="0"/>
              <w:autoSpaceDN w:val="0"/>
              <w:jc w:val="both"/>
              <w:rPr>
                <w:rFonts w:ascii="Calibri" w:eastAsiaTheme="minorEastAsia" w:hAnsi="Calibri" w:cs="Calibri"/>
                <w:sz w:val="22"/>
                <w:lang w:eastAsia="zh-CN"/>
              </w:rPr>
            </w:pPr>
          </w:p>
          <w:p w14:paraId="12A4B298" w14:textId="6E9953EE" w:rsidR="00405807" w:rsidRPr="00482703"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Both PBPS and CPS needs to be checked to avoid new reservation made after initial resource selection, which can be either periodic or aperiodic. Scheme 2 and 3 are ignoring checking on PBPS which could lead to collision due to undetected new periodic reservation within the RSW. This has been the basis of the whole PBPS and CPS design to date.</w:t>
            </w:r>
          </w:p>
        </w:tc>
      </w:tr>
      <w:tr w:rsidR="00405807" w:rsidRPr="00482703" w14:paraId="15BB5F65" w14:textId="77777777" w:rsidTr="00AA5B02">
        <w:tc>
          <w:tcPr>
            <w:tcW w:w="1680" w:type="dxa"/>
          </w:tcPr>
          <w:p w14:paraId="7A2F1F96" w14:textId="27E1F94D" w:rsidR="00405807" w:rsidRPr="002443F9"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7CDBC256" w14:textId="7B46B466" w:rsidR="00405807" w:rsidRPr="002443F9"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scheme 1</w:t>
            </w:r>
          </w:p>
        </w:tc>
      </w:tr>
      <w:tr w:rsidR="00405807" w:rsidRPr="00482703" w14:paraId="40003B25" w14:textId="77777777" w:rsidTr="00AA5B02">
        <w:tc>
          <w:tcPr>
            <w:tcW w:w="1680" w:type="dxa"/>
          </w:tcPr>
          <w:p w14:paraId="7E6C4C58" w14:textId="6FE576CB"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7B97144" w14:textId="7777777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scheme 2 or 3 with a minor change to Scheme 2 since UE already performs CPS for resource (re-) selection, so the “start” can be modified as “continue”:</w:t>
            </w:r>
          </w:p>
          <w:p w14:paraId="603B0F13" w14:textId="77777777" w:rsidR="00405807" w:rsidRPr="00B3606D" w:rsidRDefault="00405807" w:rsidP="00405807">
            <w:pPr>
              <w:numPr>
                <w:ilvl w:val="1"/>
                <w:numId w:val="38"/>
              </w:numPr>
              <w:spacing w:after="60"/>
              <w:rPr>
                <w:rFonts w:ascii="Calibri" w:hAnsi="Calibri" w:cs="Calibri"/>
                <w:color w:val="000000" w:themeColor="text1"/>
                <w:sz w:val="22"/>
                <w:szCs w:val="22"/>
              </w:rPr>
            </w:pPr>
            <w:r w:rsidRPr="00B3606D">
              <w:rPr>
                <w:rFonts w:ascii="Calibri" w:hAnsi="Calibri" w:cs="Calibri"/>
                <w:color w:val="000000" w:themeColor="text1"/>
                <w:sz w:val="22"/>
                <w:szCs w:val="22"/>
                <w:lang w:eastAsia="en-GB"/>
              </w:rPr>
              <w:t xml:space="preserve">Scheme 2: </w:t>
            </w:r>
          </w:p>
          <w:p w14:paraId="54BE2FC8" w14:textId="77777777" w:rsidR="00405807" w:rsidRPr="00B3606D" w:rsidRDefault="00405807" w:rsidP="00405807">
            <w:pPr>
              <w:numPr>
                <w:ilvl w:val="2"/>
                <w:numId w:val="38"/>
              </w:numPr>
              <w:spacing w:after="60"/>
              <w:rPr>
                <w:rFonts w:ascii="Calibri" w:hAnsi="Calibri" w:cs="Calibri"/>
                <w:color w:val="000000" w:themeColor="text1"/>
                <w:sz w:val="22"/>
                <w:szCs w:val="22"/>
              </w:rPr>
            </w:pPr>
            <w:r w:rsidRPr="00B3606D">
              <w:rPr>
                <w:rFonts w:asciiTheme="minorHAnsi" w:hAnsiTheme="minorHAnsi" w:cstheme="minorHAnsi"/>
                <w:color w:val="000000" w:themeColor="text1"/>
                <w:sz w:val="22"/>
                <w:szCs w:val="22"/>
                <w:lang w:eastAsia="zh-CN"/>
              </w:rPr>
              <w:t xml:space="preserve">UE </w:t>
            </w:r>
            <w:r w:rsidRPr="00EC7131">
              <w:rPr>
                <w:rFonts w:asciiTheme="minorHAnsi" w:hAnsiTheme="minorHAnsi" w:cstheme="minorHAnsi"/>
                <w:strike/>
                <w:color w:val="0000FF"/>
                <w:sz w:val="22"/>
                <w:szCs w:val="22"/>
                <w:lang w:eastAsia="zh-CN"/>
              </w:rPr>
              <w:t>performs</w:t>
            </w:r>
            <w:r w:rsidRPr="00EC7131">
              <w:rPr>
                <w:rFonts w:asciiTheme="minorHAnsi" w:hAnsiTheme="minorHAnsi" w:cstheme="minorHAnsi"/>
                <w:color w:val="0000FF"/>
                <w:sz w:val="22"/>
                <w:szCs w:val="22"/>
                <w:lang w:eastAsia="zh-CN"/>
              </w:rPr>
              <w:t xml:space="preserve"> continues </w:t>
            </w:r>
            <w:r w:rsidRPr="00B3606D">
              <w:rPr>
                <w:rFonts w:asciiTheme="minorHAnsi" w:hAnsiTheme="minorHAnsi" w:cstheme="minorHAnsi"/>
                <w:color w:val="000000" w:themeColor="text1"/>
                <w:sz w:val="22"/>
                <w:szCs w:val="22"/>
                <w:lang w:eastAsia="zh-CN"/>
              </w:rPr>
              <w:t xml:space="preserve">CPS </w:t>
            </w:r>
            <w:r w:rsidRPr="00EC7131">
              <w:rPr>
                <w:rFonts w:asciiTheme="minorHAnsi" w:hAnsiTheme="minorHAnsi" w:cstheme="minorHAnsi"/>
                <w:strike/>
                <w:color w:val="0000FF"/>
                <w:sz w:val="22"/>
                <w:szCs w:val="22"/>
                <w:lang w:eastAsia="zh-CN"/>
              </w:rPr>
              <w:t>starts</w:t>
            </w:r>
            <w:r w:rsidRPr="00B3606D">
              <w:rPr>
                <w:rFonts w:asciiTheme="minorHAnsi" w:hAnsiTheme="minorHAnsi" w:cstheme="minorHAnsi"/>
                <w:color w:val="000000" w:themeColor="text1"/>
                <w:sz w:val="22"/>
                <w:szCs w:val="22"/>
                <w:lang w:eastAsia="zh-CN"/>
              </w:rPr>
              <w:t xml:space="preserve"> from </w:t>
            </w:r>
            <w:proofErr w:type="spellStart"/>
            <w:r w:rsidRPr="00B3606D">
              <w:rPr>
                <w:rFonts w:asciiTheme="minorHAnsi" w:hAnsiTheme="minorHAnsi" w:cstheme="minorHAnsi"/>
                <w:i/>
                <w:iCs/>
                <w:color w:val="000000" w:themeColor="text1"/>
                <w:sz w:val="22"/>
                <w:szCs w:val="22"/>
                <w:lang w:eastAsia="zh-CN"/>
              </w:rPr>
              <w:t>n+T</w:t>
            </w:r>
            <w:r w:rsidRPr="00B3606D">
              <w:rPr>
                <w:rFonts w:asciiTheme="minorHAnsi" w:hAnsiTheme="minorHAnsi" w:cstheme="minorHAnsi"/>
                <w:i/>
                <w:iCs/>
                <w:color w:val="000000" w:themeColor="text1"/>
                <w:sz w:val="22"/>
                <w:szCs w:val="22"/>
                <w:vertAlign w:val="subscript"/>
                <w:lang w:eastAsia="zh-CN"/>
              </w:rPr>
              <w:t>A</w:t>
            </w:r>
            <w:proofErr w:type="spellEnd"/>
            <w:r w:rsidRPr="00B3606D">
              <w:rPr>
                <w:rFonts w:asciiTheme="minorHAnsi" w:hAnsiTheme="minorHAnsi" w:cstheme="minorHAnsi"/>
                <w:color w:val="000000" w:themeColor="text1"/>
                <w:sz w:val="22"/>
                <w:szCs w:val="22"/>
                <w:lang w:eastAsia="zh-CN"/>
              </w:rPr>
              <w:t xml:space="preserve"> =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y0</m:t>
                  </m:r>
                </m:sub>
                <m:sup>
                  <m:r>
                    <w:rPr>
                      <w:rFonts w:ascii="Cambria Math" w:hAnsi="Cambria Math" w:cs="Calibr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Theme="minorHAnsi" w:hAnsiTheme="minorHAnsi" w:cstheme="minorHAnsi"/>
                <w:color w:val="000000" w:themeColor="text1"/>
                <w:sz w:val="22"/>
                <w:szCs w:val="22"/>
                <w:lang w:eastAsia="en-GB"/>
              </w:rPr>
              <w:t xml:space="preserve"> and ends at </w:t>
            </w:r>
            <w:proofErr w:type="spellStart"/>
            <w:r w:rsidRPr="00B3606D">
              <w:rPr>
                <w:rFonts w:ascii="Calibri" w:hAnsi="Calibri" w:cs="Calibri"/>
                <w:i/>
                <w:iCs/>
                <w:color w:val="000000" w:themeColor="text1"/>
                <w:sz w:val="22"/>
                <w:szCs w:val="22"/>
              </w:rPr>
              <w:t>n</w:t>
            </w:r>
            <w:r w:rsidRPr="00B3606D">
              <w:rPr>
                <w:rFonts w:ascii="Calibri" w:hAnsi="Calibri" w:cs="Calibri"/>
                <w:color w:val="000000" w:themeColor="text1"/>
                <w:sz w:val="22"/>
                <w:szCs w:val="22"/>
              </w:rPr>
              <w:t>+</w:t>
            </w:r>
            <w:r w:rsidRPr="00B3606D">
              <w:rPr>
                <w:rFonts w:ascii="Calibri" w:hAnsi="Calibri" w:cs="Calibri"/>
                <w:i/>
                <w:iCs/>
                <w:color w:val="000000" w:themeColor="text1"/>
                <w:sz w:val="22"/>
                <w:szCs w:val="22"/>
              </w:rPr>
              <w:t>T</w:t>
            </w:r>
            <w:r w:rsidRPr="00B3606D">
              <w:rPr>
                <w:rFonts w:ascii="Calibri" w:hAnsi="Calibri" w:cs="Calibri"/>
                <w:color w:val="000000" w:themeColor="text1"/>
                <w:sz w:val="22"/>
                <w:szCs w:val="22"/>
                <w:vertAlign w:val="subscript"/>
              </w:rPr>
              <w:t>B</w:t>
            </w:r>
            <w:proofErr w:type="spellEnd"/>
            <w:r w:rsidRPr="00B3606D">
              <w:rPr>
                <w:rFonts w:ascii="Calibri" w:hAnsi="Calibri" w:cs="Calibri"/>
                <w:color w:val="000000" w:themeColor="text1"/>
                <w:sz w:val="22"/>
                <w:szCs w:val="22"/>
              </w:rPr>
              <w:t xml:space="preserve"> is </w:t>
            </w:r>
            <m:oMath>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proc,0</m:t>
                  </m:r>
                </m:sub>
                <m:sup>
                  <m:r>
                    <w:rPr>
                      <w:rFonts w:ascii="Cambria Math" w:hAnsi="Cambria Math" w:cs="Calibri"/>
                      <w:color w:val="000000" w:themeColor="text1"/>
                      <w:sz w:val="22"/>
                      <w:szCs w:val="22"/>
                      <w:lang w:eastAsia="en-GB"/>
                    </w:rPr>
                    <m:t>SL</m:t>
                  </m:r>
                </m:sup>
              </m:sSubSup>
              <m:r>
                <w:rPr>
                  <w:rFonts w:ascii="Cambria Math" w:hAnsi="Cambria Math" w:cs="Calibri"/>
                  <w:color w:val="000000" w:themeColor="text1"/>
                  <w:sz w:val="22"/>
                  <w:szCs w:val="22"/>
                  <w:lang w:eastAsia="en-GB"/>
                </w:rPr>
                <m:t>+</m:t>
              </m:r>
              <m:sSubSup>
                <m:sSubSupPr>
                  <m:ctrlPr>
                    <w:rPr>
                      <w:rFonts w:ascii="Cambria Math" w:hAnsi="Cambria Math" w:cs="Calibri"/>
                      <w:i/>
                      <w:color w:val="000000" w:themeColor="text1"/>
                      <w:sz w:val="22"/>
                      <w:szCs w:val="22"/>
                      <w:lang w:eastAsia="en-GB"/>
                    </w:rPr>
                  </m:ctrlPr>
                </m:sSubSupPr>
                <m:e>
                  <m:r>
                    <w:rPr>
                      <w:rFonts w:ascii="Cambria Math" w:hAnsi="Cambria Math" w:cs="Calibri"/>
                      <w:color w:val="000000" w:themeColor="text1"/>
                      <w:sz w:val="22"/>
                      <w:szCs w:val="22"/>
                      <w:lang w:eastAsia="en-GB"/>
                    </w:rPr>
                    <m:t>T</m:t>
                  </m:r>
                </m:e>
                <m:sub>
                  <m:r>
                    <w:rPr>
                      <w:rFonts w:ascii="Cambria Math" w:hAnsi="Cambria Math" w:cs="Calibri"/>
                      <w:color w:val="000000" w:themeColor="text1"/>
                      <w:sz w:val="22"/>
                      <w:szCs w:val="22"/>
                      <w:lang w:eastAsia="en-GB"/>
                    </w:rPr>
                    <m:t>proc,1</m:t>
                  </m:r>
                </m:sub>
                <m:sup>
                  <m:r>
                    <w:rPr>
                      <w:rFonts w:ascii="Cambria Math" w:hAnsi="Cambria Math" w:cs="Calibri"/>
                      <w:color w:val="000000" w:themeColor="text1"/>
                      <w:sz w:val="22"/>
                      <w:szCs w:val="22"/>
                      <w:lang w:eastAsia="en-GB"/>
                    </w:rPr>
                    <m:t>SL</m:t>
                  </m:r>
                </m:sup>
              </m:sSubSup>
            </m:oMath>
            <w:r w:rsidRPr="00B3606D">
              <w:rPr>
                <w:rFonts w:ascii="Calibri" w:hAnsi="Calibri" w:cs="Calibri"/>
                <w:color w:val="000000" w:themeColor="text1"/>
                <w:sz w:val="22"/>
                <w:szCs w:val="22"/>
              </w:rPr>
              <w:t xml:space="preserve"> slots earlier than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w:t>
            </w:r>
          </w:p>
          <w:p w14:paraId="1F3BEA5E" w14:textId="77777777" w:rsidR="00405807" w:rsidRPr="004E1F07" w:rsidRDefault="00405807" w:rsidP="00405807">
            <w:pPr>
              <w:numPr>
                <w:ilvl w:val="3"/>
                <w:numId w:val="38"/>
              </w:numPr>
              <w:spacing w:after="60"/>
              <w:rPr>
                <w:rFonts w:ascii="Calibri" w:hAnsi="Calibri" w:cs="Calibri"/>
                <w:strike/>
                <w:color w:val="FF0000"/>
                <w:sz w:val="22"/>
                <w:szCs w:val="22"/>
              </w:rPr>
            </w:pPr>
            <w:r w:rsidRPr="004E1F07">
              <w:rPr>
                <w:rFonts w:ascii="Calibri" w:hAnsi="Calibri" w:cs="Calibri"/>
                <w:strike/>
                <w:color w:val="FF0000"/>
                <w:sz w:val="22"/>
                <w:szCs w:val="22"/>
                <w:lang w:eastAsia="en-GB"/>
              </w:rPr>
              <w:t xml:space="preserve">By default, </w:t>
            </w:r>
            <w:r w:rsidRPr="004E1F07">
              <w:rPr>
                <w:rFonts w:ascii="Calibri" w:hAnsi="Calibri" w:cs="Calibri"/>
                <w:i/>
                <w:iCs/>
                <w:strike/>
                <w:color w:val="FF0000"/>
                <w:sz w:val="22"/>
                <w:szCs w:val="22"/>
                <w:lang w:eastAsia="en-GB"/>
              </w:rPr>
              <w:t>M</w:t>
            </w:r>
            <w:r w:rsidRPr="004E1F07">
              <w:rPr>
                <w:rFonts w:ascii="Calibri" w:hAnsi="Calibri" w:cs="Calibri"/>
                <w:strike/>
                <w:color w:val="FF0000"/>
                <w:sz w:val="22"/>
                <w:szCs w:val="22"/>
                <w:lang w:eastAsia="en-GB"/>
              </w:rPr>
              <w:t xml:space="preserve"> is 31 unless (pre-)configured with another value.</w:t>
            </w:r>
          </w:p>
          <w:p w14:paraId="1BB9BFCF" w14:textId="589AE267" w:rsidR="00405807" w:rsidRDefault="00405807" w:rsidP="0040580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resource definition in initial/non-initial periods, we are not sure if that’s really necessary. We didn’t introduce similar thing for full sensing in Rel-16. Furthermore, we think for each initial/non-initial resource period, a new set of Y slots is determined at the initial resource (re-)selection for that period, so a consistent rule could be used, and there is no need to have different behaviour between the initial and non-initial reservation periods.</w:t>
            </w:r>
          </w:p>
        </w:tc>
      </w:tr>
    </w:tbl>
    <w:p w14:paraId="081A05CF" w14:textId="3A2BD8E1" w:rsidR="000E4C42" w:rsidRPr="00341C6A" w:rsidRDefault="000E4C42" w:rsidP="00C67F08">
      <w:pPr>
        <w:pStyle w:val="0Maintext"/>
        <w:spacing w:after="0" w:afterAutospacing="0"/>
        <w:ind w:firstLine="0"/>
      </w:pPr>
    </w:p>
    <w:p w14:paraId="5F6BB27C" w14:textId="5E1CD30D" w:rsidR="00002178" w:rsidRDefault="00002178" w:rsidP="00002178">
      <w:pPr>
        <w:pStyle w:val="Heading3"/>
      </w:pPr>
      <w:r>
        <w:t>Proposals for 3</w:t>
      </w:r>
      <w:r>
        <w:rPr>
          <w:vertAlign w:val="superscript"/>
        </w:rPr>
        <w:t>rd</w:t>
      </w:r>
      <w:r>
        <w:t xml:space="preserve"> GTW</w:t>
      </w:r>
    </w:p>
    <w:p w14:paraId="41AB2E8A" w14:textId="7D131B1E" w:rsidR="00002178" w:rsidRDefault="00002178" w:rsidP="0000217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3.3.2 for Proposal 3-4 (II).</w:t>
      </w:r>
    </w:p>
    <w:p w14:paraId="34653882" w14:textId="6BF3DF3C" w:rsidR="00002178" w:rsidRPr="00CF1BDD" w:rsidRDefault="00002178"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1 (</w:t>
      </w:r>
      <w:r w:rsidR="00405807">
        <w:rPr>
          <w:rFonts w:ascii="Calibri" w:hAnsi="Calibri" w:cs="Calibri"/>
          <w:sz w:val="22"/>
        </w:rPr>
        <w:t>14</w:t>
      </w:r>
      <w:r>
        <w:rPr>
          <w:rFonts w:ascii="Calibri" w:hAnsi="Calibri" w:cs="Calibri"/>
          <w:sz w:val="22"/>
        </w:rPr>
        <w:t xml:space="preserve">): </w:t>
      </w:r>
      <w:r w:rsidR="00CF1BDD">
        <w:rPr>
          <w:rFonts w:ascii="Calibri" w:hAnsi="Calibri" w:cs="Calibri"/>
          <w:sz w:val="22"/>
        </w:rPr>
        <w:t xml:space="preserve">Nokia/NSB, </w:t>
      </w:r>
      <w:r w:rsidR="00915B3D">
        <w:rPr>
          <w:rFonts w:ascii="Calibri" w:hAnsi="Calibri" w:cs="Calibri"/>
          <w:sz w:val="22"/>
        </w:rPr>
        <w:t xml:space="preserve">Apple, OPPO, Panasonic, IDC, Fujitsu, </w:t>
      </w:r>
      <w:r w:rsidR="003C6C1C">
        <w:rPr>
          <w:rFonts w:ascii="Calibri" w:hAnsi="Calibri" w:cs="Calibri"/>
          <w:sz w:val="22"/>
        </w:rPr>
        <w:t>vivo, Xiaomi, QC, LGE</w:t>
      </w:r>
      <w:r w:rsidR="00405807">
        <w:rPr>
          <w:rFonts w:ascii="Calibri" w:hAnsi="Calibri" w:cs="Calibri"/>
          <w:sz w:val="22"/>
        </w:rPr>
        <w:t>, HW/</w:t>
      </w:r>
      <w:proofErr w:type="spellStart"/>
      <w:r w:rsidR="00405807">
        <w:rPr>
          <w:rFonts w:ascii="Calibri" w:hAnsi="Calibri" w:cs="Calibri"/>
          <w:sz w:val="22"/>
        </w:rPr>
        <w:t>HiSi</w:t>
      </w:r>
      <w:proofErr w:type="spellEnd"/>
      <w:r w:rsidR="00405807">
        <w:rPr>
          <w:rFonts w:ascii="Calibri" w:hAnsi="Calibri" w:cs="Calibri"/>
          <w:sz w:val="22"/>
        </w:rPr>
        <w:t>, Ericsson</w:t>
      </w:r>
    </w:p>
    <w:p w14:paraId="6820D33C" w14:textId="01718BF4" w:rsidR="00CF1BDD" w:rsidRPr="00CF1BDD" w:rsidRDefault="00CF1BDD"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2 (</w:t>
      </w:r>
      <w:r w:rsidR="00405807">
        <w:rPr>
          <w:rFonts w:ascii="Calibri" w:hAnsi="Calibri" w:cs="Calibri"/>
          <w:sz w:val="22"/>
        </w:rPr>
        <w:t>3</w:t>
      </w:r>
      <w:r>
        <w:rPr>
          <w:rFonts w:ascii="Calibri" w:hAnsi="Calibri" w:cs="Calibri"/>
          <w:sz w:val="22"/>
        </w:rPr>
        <w:t xml:space="preserve">): Futurewei, </w:t>
      </w:r>
      <w:r w:rsidR="003C6C1C">
        <w:rPr>
          <w:rFonts w:ascii="Calibri" w:hAnsi="Calibri" w:cs="Calibri"/>
          <w:sz w:val="22"/>
        </w:rPr>
        <w:t xml:space="preserve">Sony, </w:t>
      </w:r>
      <w:r w:rsidR="00405807">
        <w:rPr>
          <w:rFonts w:ascii="Calibri" w:hAnsi="Calibri" w:cs="Calibri"/>
          <w:sz w:val="22"/>
        </w:rPr>
        <w:t>Samsung</w:t>
      </w:r>
    </w:p>
    <w:p w14:paraId="2AFED8F4" w14:textId="7C12BC38" w:rsidR="00CF1BDD" w:rsidRPr="00405807" w:rsidRDefault="00CF1BDD"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Scheme 3 (</w:t>
      </w:r>
      <w:r w:rsidR="00405807">
        <w:rPr>
          <w:rFonts w:ascii="Calibri" w:hAnsi="Calibri" w:cs="Calibri"/>
          <w:sz w:val="22"/>
        </w:rPr>
        <w:t>1</w:t>
      </w:r>
      <w:r>
        <w:rPr>
          <w:rFonts w:ascii="Calibri" w:hAnsi="Calibri" w:cs="Calibri"/>
          <w:sz w:val="22"/>
        </w:rPr>
        <w:t>):</w:t>
      </w:r>
      <w:r w:rsidR="00405807">
        <w:rPr>
          <w:rFonts w:ascii="Calibri" w:hAnsi="Calibri" w:cs="Calibri"/>
          <w:sz w:val="22"/>
        </w:rPr>
        <w:t xml:space="preserve"> Samsung</w:t>
      </w:r>
    </w:p>
    <w:p w14:paraId="75CBB377" w14:textId="72598973" w:rsidR="00405807" w:rsidRPr="00B7121B" w:rsidRDefault="00405807" w:rsidP="00002178">
      <w:pPr>
        <w:pStyle w:val="ListParagraph"/>
        <w:numPr>
          <w:ilvl w:val="0"/>
          <w:numId w:val="41"/>
        </w:numPr>
        <w:autoSpaceDE w:val="0"/>
        <w:autoSpaceDN w:val="0"/>
        <w:spacing w:after="120"/>
        <w:ind w:leftChars="0"/>
        <w:jc w:val="both"/>
        <w:rPr>
          <w:rFonts w:asciiTheme="minorHAnsi" w:hAnsiTheme="minorHAnsi" w:cstheme="minorHAnsi"/>
          <w:sz w:val="22"/>
        </w:rPr>
      </w:pPr>
      <w:r>
        <w:rPr>
          <w:rFonts w:ascii="Calibri" w:hAnsi="Calibri" w:cs="Calibri"/>
          <w:sz w:val="22"/>
        </w:rPr>
        <w:t>FL: Based on the above preference, Scheme 1 will be proposed by FL for the 3</w:t>
      </w:r>
      <w:r w:rsidRPr="00405807">
        <w:rPr>
          <w:rFonts w:ascii="Calibri" w:hAnsi="Calibri" w:cs="Calibri"/>
          <w:sz w:val="22"/>
          <w:vertAlign w:val="superscript"/>
        </w:rPr>
        <w:t>rd</w:t>
      </w:r>
      <w:r>
        <w:rPr>
          <w:rFonts w:ascii="Calibri" w:hAnsi="Calibri" w:cs="Calibri"/>
          <w:sz w:val="22"/>
        </w:rPr>
        <w:t xml:space="preserve"> GTW session</w:t>
      </w:r>
    </w:p>
    <w:p w14:paraId="3F2C0814" w14:textId="39217120" w:rsidR="000E4C42" w:rsidRDefault="000E4C42" w:rsidP="00C67F08">
      <w:pPr>
        <w:pStyle w:val="0Maintext"/>
        <w:spacing w:after="0" w:afterAutospacing="0"/>
        <w:ind w:firstLine="0"/>
      </w:pPr>
    </w:p>
    <w:p w14:paraId="58903809" w14:textId="0EE3C9FB" w:rsidR="00002178" w:rsidRPr="00B3606D" w:rsidRDefault="00002178" w:rsidP="00002178">
      <w:pPr>
        <w:autoSpaceDE w:val="0"/>
        <w:autoSpaceDN w:val="0"/>
        <w:spacing w:after="60"/>
        <w:jc w:val="both"/>
        <w:rPr>
          <w:rFonts w:ascii="Calibri" w:hAnsi="Calibri" w:cs="Calibri"/>
          <w:color w:val="000000" w:themeColor="text1"/>
          <w:sz w:val="22"/>
          <w:szCs w:val="22"/>
        </w:rPr>
      </w:pPr>
      <w:r w:rsidRPr="004B2572">
        <w:rPr>
          <w:rFonts w:ascii="Calibri" w:hAnsi="Calibri" w:cs="Calibri"/>
          <w:b/>
          <w:bCs/>
          <w:color w:val="000000" w:themeColor="text1"/>
          <w:sz w:val="22"/>
        </w:rPr>
        <w:t>Proposal 3-4 (I</w:t>
      </w:r>
      <w:r w:rsidR="00915B3D" w:rsidRPr="004B2572">
        <w:rPr>
          <w:rFonts w:ascii="Calibri" w:hAnsi="Calibri" w:cs="Calibri"/>
          <w:b/>
          <w:bCs/>
          <w:color w:val="000000" w:themeColor="text1"/>
          <w:sz w:val="22"/>
        </w:rPr>
        <w:t>I</w:t>
      </w:r>
      <w:r w:rsidR="007533D9" w:rsidRPr="004B2572">
        <w:rPr>
          <w:rFonts w:ascii="Calibri" w:hAnsi="Calibri" w:cs="Calibri"/>
          <w:b/>
          <w:bCs/>
          <w:color w:val="000000" w:themeColor="text1"/>
          <w:sz w:val="22"/>
        </w:rPr>
        <w:t>I</w:t>
      </w:r>
      <w:r w:rsidRPr="004B2572">
        <w:rPr>
          <w:rFonts w:ascii="Calibri" w:hAnsi="Calibri" w:cs="Calibri"/>
          <w:b/>
          <w:bCs/>
          <w:color w:val="000000" w:themeColor="text1"/>
          <w:sz w:val="22"/>
        </w:rPr>
        <w:t xml:space="preserve">): </w:t>
      </w:r>
      <w:r w:rsidRPr="004B2572">
        <w:rPr>
          <w:rFonts w:ascii="Calibri" w:hAnsi="Calibri" w:cs="Calibri"/>
          <w:color w:val="000000" w:themeColor="text1"/>
          <w:sz w:val="22"/>
          <w:szCs w:val="22"/>
        </w:rPr>
        <w:t>When UE is triggered to perform re-evaluation and pre-emption checking for periodic</w:t>
      </w:r>
      <w:r w:rsidRPr="00B3606D">
        <w:rPr>
          <w:rFonts w:ascii="Calibri" w:hAnsi="Calibri" w:cs="Calibri"/>
          <w:color w:val="000000" w:themeColor="text1"/>
          <w:sz w:val="22"/>
          <w:szCs w:val="22"/>
        </w:rPr>
        <w:t xml:space="preserve"> transmission (</w:t>
      </w:r>
      <m:oMath>
        <m:sSub>
          <m:sSubPr>
            <m:ctrlPr>
              <w:rPr>
                <w:rFonts w:ascii="Cambria Math" w:eastAsia="Calibri" w:hAnsi="Cambria Math"/>
                <w:i/>
                <w:color w:val="000000" w:themeColor="text1"/>
                <w:sz w:val="22"/>
                <w:szCs w:val="28"/>
                <w:lang w:val="en-US"/>
              </w:rPr>
            </m:ctrlPr>
          </m:sSubPr>
          <m:e>
            <m:r>
              <w:rPr>
                <w:rFonts w:ascii="Cambria Math" w:eastAsia="Calibri"/>
                <w:color w:val="000000" w:themeColor="text1"/>
                <w:sz w:val="22"/>
                <w:szCs w:val="28"/>
                <w:lang w:val="en-US"/>
              </w:rPr>
              <m:t>P</m:t>
            </m:r>
          </m:e>
          <m:sub>
            <m:r>
              <m:rPr>
                <m:nor/>
              </m:rPr>
              <w:rPr>
                <w:rFonts w:ascii="Cambria Math" w:eastAsia="Calibri"/>
                <w:color w:val="000000" w:themeColor="text1"/>
                <w:sz w:val="22"/>
                <w:szCs w:val="28"/>
                <w:lang w:val="en-US"/>
              </w:rPr>
              <m:t>rsvp_TX</m:t>
            </m:r>
            <m:ctrlPr>
              <w:rPr>
                <w:rFonts w:ascii="Cambria Math" w:eastAsia="Calibri" w:hAnsi="Cambria Math"/>
                <w:color w:val="000000" w:themeColor="text1"/>
                <w:sz w:val="22"/>
                <w:szCs w:val="28"/>
                <w:lang w:val="en-US"/>
              </w:rPr>
            </m:ctrlPr>
          </m:sub>
        </m:sSub>
        <m:r>
          <w:rPr>
            <w:rFonts w:ascii="Cambria Math" w:hAnsi="Cambria Math" w:cs="Calibri"/>
            <w:color w:val="000000" w:themeColor="text1"/>
            <w:sz w:val="22"/>
            <w:szCs w:val="28"/>
            <w:lang w:val="en-US"/>
          </w:rPr>
          <m:t>≠0</m:t>
        </m:r>
      </m:oMath>
      <w:r w:rsidRPr="00B3606D">
        <w:rPr>
          <w:rFonts w:ascii="Calibri" w:hAnsi="Calibri" w:cs="Calibri"/>
          <w:color w:val="000000" w:themeColor="text1"/>
          <w:sz w:val="22"/>
          <w:szCs w:val="22"/>
        </w:rPr>
        <w:t>) in slot n,</w:t>
      </w:r>
    </w:p>
    <w:p w14:paraId="2FC2899D" w14:textId="77777777" w:rsidR="00002178" w:rsidRPr="00B3606D" w:rsidRDefault="00002178" w:rsidP="00002178">
      <w:pPr>
        <w:numPr>
          <w:ilvl w:val="0"/>
          <w:numId w:val="38"/>
        </w:numPr>
        <w:spacing w:after="60"/>
        <w:rPr>
          <w:rFonts w:ascii="Calibri" w:hAnsi="Calibri" w:cs="Calibri"/>
          <w:color w:val="000000" w:themeColor="text1"/>
          <w:sz w:val="22"/>
          <w:szCs w:val="22"/>
          <w:lang w:val="en-US"/>
        </w:rPr>
      </w:pPr>
      <w:r w:rsidRPr="00C619FA">
        <w:rPr>
          <w:rFonts w:ascii="Calibri" w:hAnsi="Calibri" w:cs="Calibri"/>
          <w:color w:val="FF0000"/>
          <w:sz w:val="22"/>
          <w:szCs w:val="22"/>
          <w:lang w:eastAsia="en-GB"/>
        </w:rPr>
        <w:lastRenderedPageBreak/>
        <w:t>During the initial reservation period,</w:t>
      </w:r>
      <w:r>
        <w:rPr>
          <w:rFonts w:ascii="Calibri" w:hAnsi="Calibri" w:cs="Calibri"/>
          <w:color w:val="000000" w:themeColor="text1"/>
          <w:sz w:val="22"/>
          <w:szCs w:val="22"/>
          <w:lang w:eastAsia="en-GB"/>
        </w:rPr>
        <w:t xml:space="preserve"> c</w:t>
      </w:r>
      <w:r w:rsidRPr="00B3606D">
        <w:rPr>
          <w:rFonts w:ascii="Calibri" w:hAnsi="Calibri" w:cs="Calibri"/>
          <w:color w:val="000000" w:themeColor="text1"/>
          <w:sz w:val="22"/>
          <w:szCs w:val="22"/>
          <w:lang w:eastAsia="en-GB"/>
        </w:rPr>
        <w:t>andidate resource set (</w:t>
      </w:r>
      <w:r w:rsidRPr="00B3606D">
        <w:rPr>
          <w:rFonts w:ascii="Calibri" w:hAnsi="Calibri" w:cs="Calibri"/>
          <w:i/>
          <w:iCs/>
          <w:color w:val="000000" w:themeColor="text1"/>
          <w:sz w:val="22"/>
          <w:szCs w:val="22"/>
          <w:lang w:eastAsia="en-GB"/>
        </w:rPr>
        <w:t>S</w:t>
      </w:r>
      <w:r w:rsidRPr="00B3606D">
        <w:rPr>
          <w:rFonts w:ascii="Calibri" w:hAnsi="Calibri" w:cs="Calibri"/>
          <w:i/>
          <w:iCs/>
          <w:color w:val="000000" w:themeColor="text1"/>
          <w:sz w:val="22"/>
          <w:szCs w:val="22"/>
          <w:vertAlign w:val="subscript"/>
          <w:lang w:eastAsia="en-GB"/>
        </w:rPr>
        <w:t>A</w:t>
      </w:r>
      <w:r w:rsidRPr="00B3606D">
        <w:rPr>
          <w:rFonts w:ascii="Calibri" w:hAnsi="Calibri" w:cs="Calibri"/>
          <w:color w:val="000000" w:themeColor="text1"/>
          <w:sz w:val="22"/>
          <w:szCs w:val="22"/>
          <w:lang w:eastAsia="en-GB"/>
        </w:rPr>
        <w:t xml:space="preserve">) is initialized to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where the remaining </w:t>
      </w:r>
      <w:r w:rsidRPr="00B3606D">
        <w:rPr>
          <w:rFonts w:ascii="Calibri" w:hAnsi="Calibri" w:cs="Calibri"/>
          <w:i/>
          <w:iCs/>
          <w:color w:val="000000" w:themeColor="text1"/>
          <w:sz w:val="22"/>
          <w:szCs w:val="22"/>
          <w:lang w:eastAsia="en-GB"/>
        </w:rPr>
        <w:t>Y</w:t>
      </w:r>
      <w:r w:rsidRPr="00B3606D">
        <w:rPr>
          <w:rFonts w:ascii="Calibri" w:hAnsi="Calibri" w:cs="Calibri"/>
          <w:color w:val="000000" w:themeColor="text1"/>
          <w:sz w:val="22"/>
          <w:szCs w:val="22"/>
          <w:lang w:eastAsia="en-GB"/>
        </w:rPr>
        <w:t xml:space="preserve"> candidate slots starts from slot </w:t>
      </w: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Pr="00B3606D">
        <w:rPr>
          <w:rFonts w:ascii="Calibri" w:hAnsi="Calibri" w:cs="Calibri"/>
          <w:iCs/>
          <w:color w:val="000000" w:themeColor="text1"/>
          <w:sz w:val="22"/>
          <w:szCs w:val="22"/>
          <w:lang w:val="en-US" w:eastAsia="zh-CN"/>
        </w:rPr>
        <w:t xml:space="preserve"> and ends at the last slot of the Y candidate slots used in the initial resource (re)selection</w:t>
      </w:r>
      <w:r w:rsidRPr="00B3606D">
        <w:rPr>
          <w:rFonts w:ascii="Calibri" w:hAnsi="Calibri" w:cs="Calibri"/>
          <w:color w:val="000000" w:themeColor="text1"/>
          <w:sz w:val="22"/>
          <w:szCs w:val="22"/>
          <w:lang w:eastAsia="en-GB"/>
        </w:rPr>
        <w:t xml:space="preserve">. </w:t>
      </w:r>
    </w:p>
    <w:p w14:paraId="552610E5" w14:textId="6FBCFD4B" w:rsidR="00002178" w:rsidRPr="00C619FA" w:rsidRDefault="00002178" w:rsidP="00002178">
      <w:pPr>
        <w:numPr>
          <w:ilvl w:val="0"/>
          <w:numId w:val="38"/>
        </w:numPr>
        <w:spacing w:after="60"/>
        <w:rPr>
          <w:rFonts w:ascii="Calibri" w:hAnsi="Calibri" w:cs="Calibri"/>
          <w:color w:val="FF0000"/>
          <w:sz w:val="22"/>
          <w:szCs w:val="22"/>
          <w:lang w:val="en-US"/>
        </w:rPr>
      </w:pPr>
      <w:r w:rsidRPr="00C619FA">
        <w:rPr>
          <w:rFonts w:ascii="Calibri" w:hAnsi="Calibri" w:cs="Calibri"/>
          <w:color w:val="FF0000"/>
          <w:sz w:val="22"/>
          <w:szCs w:val="22"/>
          <w:lang w:eastAsia="en-GB"/>
        </w:rPr>
        <w:t>During a non-initial reservation period, candidate resource set (</w:t>
      </w:r>
      <w:r w:rsidRPr="00C619FA">
        <w:rPr>
          <w:rFonts w:ascii="Calibri" w:hAnsi="Calibri" w:cs="Calibri"/>
          <w:i/>
          <w:iCs/>
          <w:color w:val="FF0000"/>
          <w:sz w:val="22"/>
          <w:szCs w:val="22"/>
          <w:lang w:eastAsia="en-GB"/>
        </w:rPr>
        <w:t>S</w:t>
      </w:r>
      <w:r w:rsidRPr="00C619FA">
        <w:rPr>
          <w:rFonts w:ascii="Calibri" w:hAnsi="Calibri" w:cs="Calibri"/>
          <w:i/>
          <w:iCs/>
          <w:color w:val="FF0000"/>
          <w:sz w:val="22"/>
          <w:szCs w:val="22"/>
          <w:vertAlign w:val="subscript"/>
          <w:lang w:eastAsia="en-GB"/>
        </w:rPr>
        <w:t>A</w:t>
      </w:r>
      <w:r w:rsidRPr="00C619FA">
        <w:rPr>
          <w:rFonts w:ascii="Calibri" w:hAnsi="Calibri" w:cs="Calibri"/>
          <w:color w:val="FF0000"/>
          <w:sz w:val="22"/>
          <w:szCs w:val="22"/>
          <w:lang w:eastAsia="en-GB"/>
        </w:rPr>
        <w:t xml:space="preserve">) is initialized to the remaining </w:t>
      </w:r>
      <w:r w:rsidRPr="00C619FA">
        <w:rPr>
          <w:rFonts w:ascii="Calibri" w:hAnsi="Calibri" w:cs="Calibri"/>
          <w:i/>
          <w:iCs/>
          <w:color w:val="FF0000"/>
          <w:sz w:val="22"/>
          <w:szCs w:val="22"/>
          <w:lang w:eastAsia="en-GB"/>
        </w:rPr>
        <w:t>Y</w:t>
      </w:r>
      <w:r w:rsidRPr="00C619FA">
        <w:rPr>
          <w:rFonts w:ascii="Calibri" w:hAnsi="Calibri" w:cs="Calibri"/>
          <w:color w:val="FF0000"/>
          <w:sz w:val="22"/>
          <w:szCs w:val="22"/>
          <w:lang w:eastAsia="en-GB"/>
        </w:rPr>
        <w:t xml:space="preserve"> candidate slots</w:t>
      </w:r>
      <w:r w:rsidRPr="00C619FA">
        <w:rPr>
          <w:rFonts w:ascii="Calibri" w:hAnsi="Calibri" w:cs="Calibri"/>
          <w:color w:val="FF0000"/>
          <w:sz w:val="22"/>
          <w:szCs w:val="22"/>
        </w:rPr>
        <w:t xml:space="preserve"> </w:t>
      </w:r>
      <w:r w:rsidRPr="00C619FA">
        <w:rPr>
          <w:rFonts w:ascii="Calibri" w:hAnsi="Calibri" w:cs="Calibri"/>
          <w:color w:val="FF0000"/>
          <w:sz w:val="22"/>
          <w:szCs w:val="22"/>
          <w:lang w:eastAsia="en-GB"/>
        </w:rPr>
        <w:t xml:space="preserve">starts from slot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C619FA">
        <w:rPr>
          <w:rFonts w:ascii="Calibri" w:hAnsi="Calibri" w:cs="Calibri"/>
          <w:iCs/>
          <w:color w:val="FF0000"/>
          <w:sz w:val="22"/>
          <w:szCs w:val="22"/>
          <w:lang w:val="en-US" w:eastAsia="zh-CN"/>
        </w:rPr>
        <w:t xml:space="preserve"> and ends at the last slot of the </w:t>
      </w:r>
      <w:r w:rsidRPr="00C619FA">
        <w:rPr>
          <w:rFonts w:ascii="Calibri" w:hAnsi="Calibri" w:cs="Calibri"/>
          <w:i/>
          <w:color w:val="FF0000"/>
          <w:sz w:val="22"/>
          <w:szCs w:val="22"/>
          <w:lang w:val="en-US" w:eastAsia="zh-CN"/>
        </w:rPr>
        <w:t>Y</w:t>
      </w:r>
      <w:r w:rsidRPr="00C619FA">
        <w:rPr>
          <w:rFonts w:ascii="Calibri" w:hAnsi="Calibri" w:cs="Calibri"/>
          <w:iCs/>
          <w:color w:val="FF0000"/>
          <w:sz w:val="22"/>
          <w:szCs w:val="22"/>
          <w:lang w:val="en-US" w:eastAsia="zh-CN"/>
        </w:rPr>
        <w:t xml:space="preserve"> candidate slots, </w:t>
      </w:r>
      <w:r w:rsidRPr="00C619FA">
        <w:rPr>
          <w:rFonts w:ascii="Calibri" w:hAnsi="Calibri" w:cs="Calibri"/>
          <w:color w:val="FF0000"/>
          <w:sz w:val="22"/>
          <w:szCs w:val="22"/>
        </w:rPr>
        <w:t xml:space="preserve">which are equal to </w:t>
      </w:r>
      <w:r w:rsidR="009C6CCA" w:rsidRPr="009C6CCA">
        <w:rPr>
          <w:rFonts w:ascii="Calibri" w:hAnsi="Calibri" w:cs="Calibri"/>
          <w:color w:val="0070C0"/>
          <w:sz w:val="22"/>
          <w:szCs w:val="22"/>
        </w:rPr>
        <w:t>integer multiple of the resource reservation period (</w:t>
      </w:r>
      <w:proofErr w:type="spellStart"/>
      <w:r w:rsidR="009C6CCA" w:rsidRPr="009C6CCA">
        <w:rPr>
          <w:rFonts w:ascii="Calibri" w:hAnsi="Calibri" w:cs="Calibri"/>
          <w:i/>
          <w:color w:val="0070C0"/>
          <w:sz w:val="24"/>
          <w:szCs w:val="28"/>
          <w:lang w:val="en-US" w:eastAsia="zh-CN"/>
        </w:rPr>
        <w:t>P</w:t>
      </w:r>
      <w:r w:rsidR="009C6CCA" w:rsidRPr="009C6CCA">
        <w:rPr>
          <w:rFonts w:ascii="Calibri" w:hAnsi="Calibri" w:cs="Calibri"/>
          <w:i/>
          <w:color w:val="0070C0"/>
          <w:sz w:val="24"/>
          <w:szCs w:val="28"/>
          <w:vertAlign w:val="subscript"/>
          <w:lang w:val="en-US" w:eastAsia="zh-CN"/>
        </w:rPr>
        <w:t>rsvp_Tx</w:t>
      </w:r>
      <w:proofErr w:type="spellEnd"/>
      <w:r w:rsidR="009C6CCA" w:rsidRPr="009C6CCA">
        <w:rPr>
          <w:rFonts w:ascii="Calibri" w:hAnsi="Calibri" w:cs="Calibri"/>
          <w:color w:val="0070C0"/>
          <w:sz w:val="22"/>
          <w:szCs w:val="22"/>
        </w:rPr>
        <w:t xml:space="preserve">) times </w:t>
      </w:r>
      <w:r w:rsidRPr="00C619FA">
        <w:rPr>
          <w:rFonts w:ascii="Calibri" w:hAnsi="Calibri" w:cs="Calibri"/>
          <w:color w:val="FF0000"/>
          <w:sz w:val="22"/>
          <w:szCs w:val="22"/>
        </w:rPr>
        <w:t xml:space="preserve">the </w:t>
      </w:r>
      <w:r w:rsidRPr="00C619FA">
        <w:rPr>
          <w:rFonts w:ascii="Calibri" w:hAnsi="Calibri" w:cs="Calibri"/>
          <w:i/>
          <w:iCs/>
          <w:color w:val="FF0000"/>
          <w:sz w:val="22"/>
          <w:szCs w:val="22"/>
        </w:rPr>
        <w:t>Y</w:t>
      </w:r>
      <w:r w:rsidRPr="00C619FA">
        <w:rPr>
          <w:rFonts w:ascii="Calibri" w:hAnsi="Calibri" w:cs="Calibri"/>
          <w:color w:val="FF0000"/>
          <w:sz w:val="22"/>
          <w:szCs w:val="22"/>
        </w:rPr>
        <w:t xml:space="preserve"> candidate slots </w:t>
      </w:r>
      <w:r>
        <w:rPr>
          <w:rFonts w:ascii="Calibri" w:hAnsi="Calibri" w:cs="Calibri"/>
          <w:color w:val="FF0000"/>
          <w:sz w:val="22"/>
          <w:szCs w:val="22"/>
        </w:rPr>
        <w:t>used in</w:t>
      </w:r>
      <w:r w:rsidRPr="00C619FA">
        <w:rPr>
          <w:rFonts w:ascii="Calibri" w:hAnsi="Calibri" w:cs="Calibri"/>
          <w:color w:val="FF0000"/>
          <w:sz w:val="22"/>
          <w:szCs w:val="22"/>
        </w:rPr>
        <w:t xml:space="preserve"> the initial resource (re)selection </w:t>
      </w:r>
      <w:r w:rsidRPr="009C6CCA">
        <w:rPr>
          <w:rFonts w:ascii="Calibri" w:hAnsi="Calibri" w:cs="Calibri"/>
          <w:strike/>
          <w:color w:val="0070C0"/>
          <w:sz w:val="22"/>
          <w:szCs w:val="22"/>
        </w:rPr>
        <w:t>plus</w:t>
      </w:r>
      <w:r w:rsidR="007533D9" w:rsidRPr="009C6CCA">
        <w:rPr>
          <w:rFonts w:ascii="Calibri" w:hAnsi="Calibri" w:cs="Calibri"/>
          <w:strike/>
          <w:color w:val="0070C0"/>
          <w:sz w:val="22"/>
          <w:szCs w:val="22"/>
        </w:rPr>
        <w:t xml:space="preserve"> </w:t>
      </w:r>
      <w:r w:rsidRPr="009C6CCA">
        <w:rPr>
          <w:rFonts w:ascii="Calibri" w:hAnsi="Calibri" w:cs="Calibri"/>
          <w:strike/>
          <w:color w:val="0070C0"/>
          <w:sz w:val="22"/>
          <w:szCs w:val="22"/>
        </w:rPr>
        <w:t>integer multiple times of the resource reservation period (</w:t>
      </w:r>
      <w:proofErr w:type="spellStart"/>
      <w:r w:rsidRPr="009C6CCA">
        <w:rPr>
          <w:rFonts w:ascii="Calibri" w:hAnsi="Calibri" w:cs="Calibri"/>
          <w:i/>
          <w:strike/>
          <w:color w:val="0070C0"/>
          <w:sz w:val="24"/>
          <w:szCs w:val="28"/>
          <w:lang w:val="en-US" w:eastAsia="zh-CN"/>
        </w:rPr>
        <w:t>P</w:t>
      </w:r>
      <w:r w:rsidRPr="009C6CCA">
        <w:rPr>
          <w:rFonts w:ascii="Calibri" w:hAnsi="Calibri" w:cs="Calibri"/>
          <w:i/>
          <w:strike/>
          <w:color w:val="0070C0"/>
          <w:sz w:val="24"/>
          <w:szCs w:val="28"/>
          <w:vertAlign w:val="subscript"/>
          <w:lang w:val="en-US" w:eastAsia="zh-CN"/>
        </w:rPr>
        <w:t>rsvp_Tx</w:t>
      </w:r>
      <w:proofErr w:type="spellEnd"/>
      <w:r w:rsidRPr="009C6CCA">
        <w:rPr>
          <w:rFonts w:ascii="Calibri" w:hAnsi="Calibri" w:cs="Calibri"/>
          <w:strike/>
          <w:color w:val="0070C0"/>
          <w:sz w:val="22"/>
          <w:szCs w:val="22"/>
        </w:rPr>
        <w:t>)</w:t>
      </w:r>
      <w:r w:rsidRPr="00C619FA">
        <w:rPr>
          <w:rFonts w:ascii="Calibri" w:hAnsi="Calibri" w:cs="Calibri"/>
          <w:color w:val="FF0000"/>
          <w:sz w:val="22"/>
          <w:szCs w:val="22"/>
        </w:rPr>
        <w:t xml:space="preserve"> </w:t>
      </w:r>
      <w:r>
        <w:rPr>
          <w:rFonts w:ascii="Calibri" w:hAnsi="Calibri" w:cs="Calibri"/>
          <w:color w:val="FF0000"/>
          <w:sz w:val="22"/>
          <w:szCs w:val="22"/>
        </w:rPr>
        <w:t xml:space="preserve">and </w:t>
      </w:r>
      <w:r w:rsidRPr="00C619FA">
        <w:rPr>
          <w:rFonts w:ascii="Calibri" w:hAnsi="Calibri" w:cs="Calibri"/>
          <w:color w:val="FF0000"/>
          <w:sz w:val="22"/>
          <w:szCs w:val="22"/>
        </w:rPr>
        <w:t>located between the</w:t>
      </w:r>
      <w:r>
        <w:rPr>
          <w:rFonts w:ascii="Calibri" w:hAnsi="Calibri" w:cs="Calibri"/>
          <w:color w:val="FF0000"/>
          <w:sz w:val="22"/>
          <w:szCs w:val="22"/>
        </w:rPr>
        <w:t xml:space="preserve"> re-evaluation and pre-emption checking</w:t>
      </w:r>
      <w:r w:rsidRPr="00C619FA">
        <w:rPr>
          <w:rFonts w:ascii="Calibri" w:hAnsi="Calibri" w:cs="Calibri"/>
          <w:color w:val="FF0000"/>
          <w:sz w:val="22"/>
          <w:szCs w:val="22"/>
        </w:rPr>
        <w:t xml:space="preserve"> trigger slot </w:t>
      </w:r>
      <w:r w:rsidRPr="00C619FA">
        <w:rPr>
          <w:rFonts w:ascii="Calibri" w:hAnsi="Calibri" w:cs="Calibri"/>
          <w:i/>
          <w:iCs/>
          <w:color w:val="FF0000"/>
          <w:sz w:val="22"/>
          <w:szCs w:val="22"/>
        </w:rPr>
        <w:t>n</w:t>
      </w:r>
      <w:r w:rsidRPr="00C619FA">
        <w:rPr>
          <w:rFonts w:ascii="Calibri" w:hAnsi="Calibri" w:cs="Calibri"/>
          <w:color w:val="FF0000"/>
          <w:sz w:val="22"/>
          <w:szCs w:val="22"/>
        </w:rPr>
        <w:t xml:space="preserve"> and the remaining PDB.</w:t>
      </w:r>
    </w:p>
    <w:p w14:paraId="3062F842" w14:textId="77777777" w:rsidR="00002178" w:rsidRPr="00B3606D" w:rsidRDefault="007B58E1" w:rsidP="00002178">
      <w:pPr>
        <w:numPr>
          <w:ilvl w:val="1"/>
          <w:numId w:val="38"/>
        </w:numPr>
        <w:spacing w:after="60"/>
        <w:rPr>
          <w:rFonts w:ascii="Calibri" w:hAnsi="Calibri" w:cs="Calibri"/>
          <w:color w:val="000000" w:themeColor="text1"/>
          <w:sz w:val="22"/>
          <w:szCs w:val="22"/>
          <w:lang w:val="en-US"/>
        </w:rPr>
      </w:pPr>
      <m:oMath>
        <m:sSubSup>
          <m:sSubSupPr>
            <m:ctrlPr>
              <w:rPr>
                <w:rFonts w:ascii="Cambria Math" w:eastAsia="Calibri" w:hAnsi="Cambria Math"/>
                <w:i/>
                <w:iCs/>
                <w:color w:val="000000" w:themeColor="text1"/>
                <w:sz w:val="22"/>
                <w:szCs w:val="22"/>
                <w:lang w:val="en-US" w:eastAsia="zh-CN"/>
              </w:rPr>
            </m:ctrlPr>
          </m:sSubSupPr>
          <m:e>
            <m:r>
              <w:rPr>
                <w:rFonts w:ascii="Cambria Math" w:eastAsia="Calibri" w:hAnsi="Cambria Math"/>
                <w:color w:val="000000" w:themeColor="text1"/>
                <w:sz w:val="22"/>
                <w:szCs w:val="22"/>
                <w:lang w:val="en-US"/>
              </w:rPr>
              <m:t>t</m:t>
            </m:r>
          </m:e>
          <m:sub>
            <m:r>
              <w:rPr>
                <w:rFonts w:ascii="Cambria Math" w:hAnsi="Cambria Math" w:cstheme="minorBidi"/>
                <w:color w:val="000000" w:themeColor="text1"/>
                <w:sz w:val="22"/>
                <w:szCs w:val="22"/>
              </w:rPr>
              <m:t>r</m:t>
            </m:r>
          </m:sub>
          <m:sup>
            <m:r>
              <w:rPr>
                <w:rFonts w:ascii="Cambria Math" w:eastAsia="Calibri" w:hAnsi="Cambria Math"/>
                <w:color w:val="000000" w:themeColor="text1"/>
                <w:sz w:val="22"/>
                <w:szCs w:val="22"/>
                <w:lang w:val="en-US"/>
              </w:rPr>
              <m:t>SL</m:t>
            </m:r>
          </m:sup>
        </m:sSubSup>
      </m:oMath>
      <w:r w:rsidR="00002178" w:rsidRPr="00B3606D">
        <w:rPr>
          <w:rFonts w:ascii="Calibri" w:hAnsi="Calibri" w:cs="Calibri"/>
          <w:iCs/>
          <w:color w:val="000000" w:themeColor="text1"/>
          <w:sz w:val="22"/>
          <w:szCs w:val="22"/>
          <w:lang w:val="en-US" w:eastAsia="zh-CN"/>
        </w:rPr>
        <w:t xml:space="preserve"> is the </w:t>
      </w:r>
      <w:r w:rsidR="00002178" w:rsidRPr="00B3606D">
        <w:rPr>
          <w:rFonts w:asciiTheme="minorHAnsi" w:hAnsiTheme="minorHAnsi" w:cstheme="minorHAnsi"/>
          <w:color w:val="000000" w:themeColor="text1"/>
          <w:sz w:val="22"/>
          <w:szCs w:val="22"/>
          <w:lang w:eastAsia="zh-CN"/>
        </w:rPr>
        <w:t>smallest slot index among the sets of resources provided by higher layer for re-evaluation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0</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1</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2</w:t>
      </w:r>
      <w:r w:rsidR="00002178" w:rsidRPr="00B3606D">
        <w:rPr>
          <w:rFonts w:asciiTheme="minorHAnsi" w:hAnsiTheme="minorHAnsi" w:cstheme="minorHAnsi"/>
          <w:color w:val="000000" w:themeColor="text1"/>
          <w:sz w:val="22"/>
          <w:szCs w:val="22"/>
          <w:lang w:eastAsia="zh-CN"/>
        </w:rPr>
        <w:t>, …) and pre-emption checking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0</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1</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xml:space="preserve">, </w:t>
      </w:r>
      <w:r w:rsidR="00002178" w:rsidRPr="00B3606D">
        <w:rPr>
          <w:rFonts w:asciiTheme="minorHAnsi" w:hAnsiTheme="minorHAnsi" w:cstheme="minorHAnsi"/>
          <w:i/>
          <w:iCs/>
          <w:color w:val="000000" w:themeColor="text1"/>
          <w:sz w:val="22"/>
          <w:szCs w:val="22"/>
          <w:lang w:eastAsia="zh-CN"/>
        </w:rPr>
        <w:t>r</w:t>
      </w:r>
      <w:r w:rsidR="00002178" w:rsidRPr="00B3606D">
        <w:rPr>
          <w:rFonts w:asciiTheme="minorHAnsi" w:hAnsiTheme="minorHAnsi" w:cstheme="minorHAnsi"/>
          <w:i/>
          <w:iCs/>
          <w:color w:val="000000" w:themeColor="text1"/>
          <w:sz w:val="22"/>
          <w:szCs w:val="22"/>
          <w:vertAlign w:val="subscript"/>
          <w:lang w:eastAsia="zh-CN"/>
        </w:rPr>
        <w:t>2</w:t>
      </w:r>
      <w:r w:rsidR="00002178" w:rsidRPr="00B3606D">
        <w:rPr>
          <w:rFonts w:asciiTheme="minorHAnsi" w:hAnsiTheme="minorHAnsi" w:cstheme="minorHAnsi"/>
          <w:i/>
          <w:iCs/>
          <w:color w:val="000000" w:themeColor="text1"/>
          <w:sz w:val="22"/>
          <w:szCs w:val="22"/>
          <w:lang w:eastAsia="zh-CN"/>
        </w:rPr>
        <w:t>’</w:t>
      </w:r>
      <w:r w:rsidR="00002178" w:rsidRPr="00B3606D">
        <w:rPr>
          <w:rFonts w:asciiTheme="minorHAnsi" w:hAnsiTheme="minorHAnsi" w:cstheme="minorHAnsi"/>
          <w:color w:val="000000" w:themeColor="text1"/>
          <w:sz w:val="22"/>
          <w:szCs w:val="22"/>
          <w:lang w:eastAsia="zh-CN"/>
        </w:rPr>
        <w:t>, …).</w:t>
      </w:r>
    </w:p>
    <w:p w14:paraId="5FDAD85D" w14:textId="77777777" w:rsidR="00002178" w:rsidRPr="00B3606D" w:rsidRDefault="00002178" w:rsidP="00002178">
      <w:pPr>
        <w:numPr>
          <w:ilvl w:val="1"/>
          <w:numId w:val="38"/>
        </w:numPr>
        <w:spacing w:after="60"/>
        <w:rPr>
          <w:rFonts w:ascii="Calibri" w:hAnsi="Calibri" w:cs="Calibri"/>
          <w:color w:val="000000" w:themeColor="text1"/>
          <w:sz w:val="22"/>
          <w:szCs w:val="22"/>
          <w:lang w:val="en-US"/>
        </w:rPr>
      </w:pPr>
      <w:r w:rsidRPr="00B3606D">
        <w:rPr>
          <w:rFonts w:asciiTheme="minorHAnsi" w:hAnsiTheme="minorHAnsi" w:cstheme="minorHAnsi"/>
          <w:color w:val="000000" w:themeColor="text1"/>
          <w:sz w:val="22"/>
          <w:szCs w:val="22"/>
          <w:lang w:eastAsia="zh-CN"/>
        </w:rPr>
        <w:t xml:space="preserve">FFS </w:t>
      </w:r>
      <w:r w:rsidRPr="004E1F07">
        <w:rPr>
          <w:rFonts w:asciiTheme="minorHAnsi" w:hAnsiTheme="minorHAnsi" w:cstheme="minorHAnsi"/>
          <w:color w:val="FF0000"/>
          <w:sz w:val="22"/>
          <w:szCs w:val="22"/>
          <w:lang w:eastAsia="zh-CN"/>
        </w:rPr>
        <w:t>whether/</w:t>
      </w:r>
      <w:r w:rsidRPr="00B3606D">
        <w:rPr>
          <w:rFonts w:asciiTheme="minorHAnsi" w:hAnsiTheme="minorHAnsi" w:cstheme="minorHAnsi"/>
          <w:color w:val="000000" w:themeColor="text1"/>
          <w:sz w:val="22"/>
          <w:szCs w:val="22"/>
          <w:lang w:eastAsia="zh-CN"/>
        </w:rPr>
        <w:t xml:space="preserve">how to handle the case when number of the remaining </w:t>
      </w:r>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color w:val="000000" w:themeColor="text1"/>
          <w:sz w:val="22"/>
          <w:szCs w:val="22"/>
          <w:lang w:eastAsia="zh-CN"/>
        </w:rPr>
        <w:t xml:space="preserve"> candidate slots is less than </w:t>
      </w:r>
      <w:proofErr w:type="spellStart"/>
      <w:r w:rsidRPr="00B3606D">
        <w:rPr>
          <w:rFonts w:asciiTheme="minorHAnsi" w:hAnsiTheme="minorHAnsi" w:cstheme="minorHAnsi"/>
          <w:i/>
          <w:iCs/>
          <w:color w:val="000000" w:themeColor="text1"/>
          <w:sz w:val="22"/>
          <w:szCs w:val="22"/>
          <w:lang w:eastAsia="zh-CN"/>
        </w:rPr>
        <w:t>Y</w:t>
      </w:r>
      <w:r w:rsidRPr="00B3606D">
        <w:rPr>
          <w:rFonts w:asciiTheme="minorHAnsi" w:hAnsiTheme="minorHAnsi" w:cstheme="minorHAnsi"/>
          <w:i/>
          <w:iCs/>
          <w:color w:val="000000" w:themeColor="text1"/>
          <w:sz w:val="22"/>
          <w:szCs w:val="22"/>
          <w:vertAlign w:val="subscript"/>
          <w:lang w:eastAsia="zh-CN"/>
        </w:rPr>
        <w:t>min</w:t>
      </w:r>
      <w:proofErr w:type="spellEnd"/>
      <w:r w:rsidRPr="00B3606D">
        <w:rPr>
          <w:rFonts w:asciiTheme="minorHAnsi" w:hAnsiTheme="minorHAnsi" w:cstheme="minorHAnsi"/>
          <w:color w:val="000000" w:themeColor="text1"/>
          <w:sz w:val="22"/>
          <w:szCs w:val="22"/>
          <w:lang w:eastAsia="zh-CN"/>
        </w:rPr>
        <w:t>.</w:t>
      </w:r>
    </w:p>
    <w:p w14:paraId="69AB4033" w14:textId="77777777" w:rsidR="00002178" w:rsidRPr="00405807" w:rsidRDefault="00002178" w:rsidP="00002178">
      <w:pPr>
        <w:numPr>
          <w:ilvl w:val="0"/>
          <w:numId w:val="38"/>
        </w:numPr>
        <w:spacing w:after="60"/>
        <w:rPr>
          <w:rFonts w:ascii="Calibri" w:hAnsi="Calibri" w:cs="Calibri"/>
          <w:strike/>
          <w:color w:val="0070C0"/>
          <w:sz w:val="22"/>
          <w:szCs w:val="22"/>
          <w:lang w:val="en-US"/>
        </w:rPr>
      </w:pPr>
      <w:r w:rsidRPr="00405807">
        <w:rPr>
          <w:rFonts w:ascii="Calibri" w:hAnsi="Calibri" w:cs="Calibri"/>
          <w:strike/>
          <w:color w:val="0070C0"/>
          <w:sz w:val="22"/>
          <w:szCs w:val="22"/>
          <w:lang w:val="en-US"/>
        </w:rPr>
        <w:t>Down-select between:</w:t>
      </w:r>
    </w:p>
    <w:p w14:paraId="69CACB40" w14:textId="77777777" w:rsidR="00002178" w:rsidRPr="00B3606D" w:rsidRDefault="00002178" w:rsidP="00002178">
      <w:pPr>
        <w:numPr>
          <w:ilvl w:val="1"/>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rPr>
        <w:t xml:space="preserve">Scheme 1: </w:t>
      </w:r>
    </w:p>
    <w:p w14:paraId="23E45794" w14:textId="77777777" w:rsidR="00002178" w:rsidRPr="004E1F07" w:rsidRDefault="00002178" w:rsidP="00002178">
      <w:pPr>
        <w:numPr>
          <w:ilvl w:val="2"/>
          <w:numId w:val="38"/>
        </w:numPr>
        <w:spacing w:after="60"/>
        <w:rPr>
          <w:rFonts w:asciiTheme="minorHAnsi" w:hAnsiTheme="minorHAnsi" w:cstheme="minorHAnsi"/>
          <w:color w:val="000000" w:themeColor="text1"/>
          <w:sz w:val="22"/>
          <w:szCs w:val="22"/>
          <w:lang w:val="en-US"/>
        </w:rPr>
      </w:pPr>
      <w:r w:rsidRPr="00B3606D">
        <w:rPr>
          <w:rFonts w:ascii="Calibri" w:hAnsi="Calibri" w:cs="Calibri"/>
          <w:color w:val="000000" w:themeColor="text1"/>
          <w:sz w:val="22"/>
          <w:szCs w:val="22"/>
          <w:lang w:val="en-US"/>
        </w:rPr>
        <w:t xml:space="preserve">UE performs </w:t>
      </w:r>
      <w:r w:rsidRPr="00B3606D">
        <w:rPr>
          <w:rFonts w:ascii="Calibri" w:hAnsi="Calibri" w:cs="Calibri"/>
          <w:color w:val="000000" w:themeColor="text1"/>
          <w:sz w:val="22"/>
        </w:rPr>
        <w:t xml:space="preserve">PBPS for the remaining </w:t>
      </w:r>
      <w:r w:rsidRPr="00B3606D">
        <w:rPr>
          <w:rFonts w:ascii="Calibri" w:hAnsi="Calibri" w:cs="Calibri"/>
          <w:i/>
          <w:iCs/>
          <w:color w:val="000000" w:themeColor="text1"/>
          <w:sz w:val="22"/>
        </w:rPr>
        <w:t>Y</w:t>
      </w:r>
      <w:r w:rsidRPr="00B3606D">
        <w:rPr>
          <w:rFonts w:ascii="Calibri" w:hAnsi="Calibri" w:cs="Calibri"/>
          <w:color w:val="000000" w:themeColor="text1"/>
          <w:sz w:val="22"/>
        </w:rPr>
        <w:t xml:space="preserve"> candidate slots from the initial resource (re)selection according to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eastAsia="zh-CN"/>
                  </w:rPr>
                </m:ctrlPr>
              </m:sSubPr>
              <m:e>
                <m:r>
                  <m:rPr>
                    <m:sty m:val="b"/>
                  </m:rPr>
                  <w:rPr>
                    <w:rFonts w:ascii="Cambria Math" w:eastAsia="Calibri" w:hAnsi="Cambria Math"/>
                    <w:color w:val="000000" w:themeColor="text1"/>
                    <w:lang w:val="en-US"/>
                  </w:rPr>
                  <m:t>P</m:t>
                </m:r>
              </m:e>
              <m:sub>
                <m:r>
                  <m:rPr>
                    <m:sty m:val="b"/>
                  </m:rPr>
                  <w:rPr>
                    <w:rFonts w:ascii="Cambria Math" w:eastAsia="Calibri" w:hAnsi="Cambria Math"/>
                    <w:color w:val="000000" w:themeColor="text1"/>
                    <w:lang w:val="en-US"/>
                  </w:rPr>
                  <m:t>reserve</m:t>
                </m:r>
              </m:sub>
            </m:sSub>
          </m:sub>
          <m:sup>
            <m:r>
              <w:rPr>
                <w:rFonts w:ascii="Cambria Math" w:eastAsia="Calibri" w:hAnsi="Cambria Math"/>
                <w:color w:val="000000" w:themeColor="text1"/>
                <w:lang w:val="en-US"/>
              </w:rPr>
              <m:t>SL</m:t>
            </m:r>
          </m:sup>
        </m:sSubSup>
      </m:oMath>
      <w:r w:rsidRPr="00B3606D">
        <w:rPr>
          <w:rFonts w:ascii="Calibri" w:hAnsi="Calibri" w:cs="Calibri"/>
          <w:iCs/>
          <w:color w:val="000000" w:themeColor="text1"/>
          <w:sz w:val="24"/>
          <w:szCs w:val="28"/>
          <w:lang w:val="en-US" w:eastAsia="zh-CN"/>
        </w:rPr>
        <w:t xml:space="preserve">, </w:t>
      </w:r>
      <w:r w:rsidRPr="00B3606D">
        <w:rPr>
          <w:rFonts w:ascii="Calibri" w:hAnsi="Calibri" w:cs="Calibri"/>
          <w:color w:val="000000" w:themeColor="text1"/>
          <w:sz w:val="22"/>
          <w:szCs w:val="22"/>
        </w:rPr>
        <w:t xml:space="preserve">where </w:t>
      </w:r>
      <m:oMath>
        <m:sSubSup>
          <m:sSubSupPr>
            <m:ctrlPr>
              <w:rPr>
                <w:rFonts w:ascii="Cambria Math" w:eastAsia="Calibri" w:hAnsi="Cambria Math"/>
                <w:i/>
                <w:iCs/>
                <w:color w:val="000000" w:themeColor="text1"/>
                <w:sz w:val="24"/>
                <w:szCs w:val="28"/>
                <w:lang w:val="en-US" w:eastAsia="zh-CN"/>
              </w:rPr>
            </m:ctrlPr>
          </m:sSubSupPr>
          <m:e>
            <m:r>
              <w:rPr>
                <w:rFonts w:ascii="Cambria Math" w:eastAsia="Calibri" w:hAnsi="Cambria Math"/>
                <w:color w:val="000000" w:themeColor="text1"/>
                <w:lang w:val="en-US"/>
              </w:rPr>
              <m:t>t</m:t>
            </m:r>
          </m:e>
          <m:sub>
            <m:r>
              <m:rPr>
                <m:sty m:val="bi"/>
              </m:rPr>
              <w:rPr>
                <w:rFonts w:ascii="Cambria Math" w:hAnsi="Cambria Math" w:cstheme="minorBidi"/>
                <w:color w:val="000000" w:themeColor="text1"/>
                <w:sz w:val="22"/>
              </w:rPr>
              <m:t>y'</m:t>
            </m:r>
          </m:sub>
          <m:sup>
            <m:r>
              <w:rPr>
                <w:rFonts w:ascii="Cambria Math" w:eastAsia="Calibri" w:hAnsi="Cambria Math"/>
                <w:color w:val="000000" w:themeColor="text1"/>
                <w:lang w:val="en-US"/>
              </w:rPr>
              <m:t>SL</m:t>
            </m:r>
          </m:sup>
        </m:sSubSup>
      </m:oMath>
      <w:r w:rsidRPr="00B3606D">
        <w:rPr>
          <w:rFonts w:ascii="Calibri" w:hAnsi="Calibri" w:cs="Calibri"/>
          <w:i/>
          <w:iCs/>
          <w:color w:val="000000" w:themeColor="text1"/>
          <w:sz w:val="22"/>
          <w:szCs w:val="22"/>
        </w:rPr>
        <w:t xml:space="preserve"> </w:t>
      </w:r>
      <w:r w:rsidRPr="00B3606D">
        <w:rPr>
          <w:rFonts w:ascii="Calibri" w:hAnsi="Calibri" w:cs="Calibri"/>
          <w:color w:val="000000" w:themeColor="text1"/>
          <w:sz w:val="22"/>
          <w:szCs w:val="22"/>
        </w:rPr>
        <w:t xml:space="preserve">is a slot belong to the remaining </w:t>
      </w:r>
      <w:r w:rsidRPr="00B3606D">
        <w:rPr>
          <w:rFonts w:ascii="Calibri" w:hAnsi="Calibri" w:cs="Calibri"/>
          <w:i/>
          <w:iCs/>
          <w:color w:val="000000" w:themeColor="text1"/>
          <w:sz w:val="22"/>
          <w:szCs w:val="22"/>
        </w:rPr>
        <w:t>Y</w:t>
      </w:r>
      <w:r w:rsidRPr="00B3606D">
        <w:rPr>
          <w:rFonts w:ascii="Calibri" w:hAnsi="Calibri" w:cs="Calibri"/>
          <w:color w:val="000000" w:themeColor="text1"/>
          <w:sz w:val="22"/>
          <w:szCs w:val="22"/>
        </w:rPr>
        <w:t xml:space="preserve"> candidate slots, </w:t>
      </w:r>
      <w:r w:rsidRPr="004E1F07">
        <w:rPr>
          <w:rFonts w:asciiTheme="minorHAnsi" w:hAnsiTheme="minorHAnsi" w:cstheme="minorHAnsi"/>
          <w:color w:val="000000" w:themeColor="text1"/>
          <w:sz w:val="22"/>
          <w:szCs w:val="22"/>
        </w:rPr>
        <w:t>and</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k</w:t>
      </w:r>
      <w:r w:rsidRPr="004E1F07">
        <w:rPr>
          <w:rFonts w:asciiTheme="minorHAnsi" w:hAnsiTheme="minorHAnsi" w:cstheme="minorHAnsi"/>
          <w:iCs/>
          <w:color w:val="000000" w:themeColor="text1"/>
          <w:sz w:val="22"/>
          <w:szCs w:val="22"/>
          <w:lang w:val="en-US" w:eastAsia="zh-CN"/>
        </w:rPr>
        <w:t xml:space="preserve"> and </w:t>
      </w:r>
      <w:r w:rsidRPr="004E1F07">
        <w:rPr>
          <w:rFonts w:asciiTheme="minorHAnsi" w:eastAsiaTheme="minorEastAsia" w:hAnsiTheme="minorHAnsi" w:cstheme="minorHAnsi"/>
          <w:i/>
          <w:iCs/>
          <w:color w:val="000000" w:themeColor="text1"/>
          <w:sz w:val="22"/>
          <w:szCs w:val="22"/>
          <w:lang w:eastAsia="zh-CN"/>
        </w:rPr>
        <w:t>P</w:t>
      </w:r>
      <w:r w:rsidRPr="004E1F07">
        <w:rPr>
          <w:rFonts w:asciiTheme="minorHAnsi" w:eastAsiaTheme="minorEastAsia" w:hAnsiTheme="minorHAnsi" w:cstheme="minorHAnsi"/>
          <w:i/>
          <w:iCs/>
          <w:color w:val="000000" w:themeColor="text1"/>
          <w:sz w:val="22"/>
          <w:szCs w:val="22"/>
          <w:vertAlign w:val="subscript"/>
          <w:lang w:eastAsia="zh-CN"/>
        </w:rPr>
        <w:t>reserve</w:t>
      </w:r>
      <w:r w:rsidRPr="004E1F07">
        <w:rPr>
          <w:rFonts w:asciiTheme="minorHAnsi" w:hAnsiTheme="minorHAnsi" w:cstheme="minorHAnsi"/>
          <w:iCs/>
          <w:color w:val="000000" w:themeColor="text1"/>
          <w:sz w:val="22"/>
          <w:szCs w:val="22"/>
          <w:lang w:val="en-US" w:eastAsia="zh-CN"/>
        </w:rPr>
        <w:t xml:space="preserve"> are the same as resource (re)selection. </w:t>
      </w:r>
    </w:p>
    <w:p w14:paraId="0A008FE0" w14:textId="77777777" w:rsidR="00002178" w:rsidRPr="004E1F07" w:rsidRDefault="00002178" w:rsidP="00002178">
      <w:pPr>
        <w:numPr>
          <w:ilvl w:val="2"/>
          <w:numId w:val="38"/>
        </w:numPr>
        <w:spacing w:after="60"/>
        <w:rPr>
          <w:rFonts w:asciiTheme="minorHAnsi" w:hAnsiTheme="minorHAnsi" w:cstheme="minorHAnsi"/>
          <w:color w:val="000000" w:themeColor="text1"/>
          <w:sz w:val="22"/>
          <w:szCs w:val="22"/>
          <w:lang w:val="en-US"/>
        </w:rPr>
      </w:pPr>
      <w:r w:rsidRPr="004E1F07">
        <w:rPr>
          <w:rFonts w:asciiTheme="minorHAnsi" w:hAnsiTheme="minorHAnsi" w:cstheme="minorHAnsi"/>
          <w:color w:val="000000" w:themeColor="text1"/>
          <w:sz w:val="22"/>
          <w:szCs w:val="22"/>
          <w:lang w:val="en-US"/>
        </w:rPr>
        <w:t xml:space="preserve">UE performs </w:t>
      </w:r>
      <w:r w:rsidRPr="004E1F07">
        <w:rPr>
          <w:rFonts w:asciiTheme="minorHAnsi" w:hAnsiTheme="minorHAnsi" w:cstheme="minorHAnsi"/>
          <w:iCs/>
          <w:color w:val="000000" w:themeColor="text1"/>
          <w:sz w:val="22"/>
          <w:szCs w:val="22"/>
          <w:lang w:val="en-US" w:eastAsia="zh-CN"/>
        </w:rPr>
        <w:t>CPS</w:t>
      </w:r>
      <w:r>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Cs/>
          <w:color w:val="FF0000"/>
          <w:sz w:val="22"/>
          <w:szCs w:val="22"/>
          <w:lang w:val="en-US" w:eastAsia="zh-CN"/>
        </w:rPr>
        <w:t>starts from</w:t>
      </w:r>
      <w:r w:rsidRPr="004E1F07">
        <w:rPr>
          <w:rFonts w:asciiTheme="minorHAnsi" w:hAnsiTheme="minorHAnsi" w:cstheme="minorHAnsi"/>
          <w:iCs/>
          <w:color w:val="000000" w:themeColor="text1"/>
          <w:sz w:val="22"/>
          <w:szCs w:val="22"/>
          <w:lang w:val="en-US" w:eastAsia="zh-CN"/>
        </w:rPr>
        <w:t xml:space="preserve"> </w:t>
      </w:r>
      <w:r w:rsidRPr="004E1F07">
        <w:rPr>
          <w:rFonts w:asciiTheme="minorHAnsi" w:hAnsiTheme="minorHAnsi" w:cstheme="minorHAnsi"/>
          <w:i/>
          <w:color w:val="000000" w:themeColor="text1"/>
          <w:sz w:val="22"/>
          <w:szCs w:val="22"/>
          <w:lang w:val="en-US" w:eastAsia="zh-CN"/>
        </w:rPr>
        <w:t>M</w:t>
      </w:r>
      <w:r w:rsidRPr="004E1F07">
        <w:rPr>
          <w:rFonts w:asciiTheme="minorHAnsi" w:hAnsiTheme="minorHAnsi" w:cstheme="minorHAnsi"/>
          <w:iCs/>
          <w:color w:val="000000" w:themeColor="text1"/>
          <w:sz w:val="22"/>
          <w:szCs w:val="22"/>
          <w:lang w:val="en-US" w:eastAsia="zh-CN"/>
        </w:rPr>
        <w:t xml:space="preserve"> logical slots earlier than </w:t>
      </w:r>
      <m:oMath>
        <m:sSubSup>
          <m:sSubSupPr>
            <m:ctrlPr>
              <w:rPr>
                <w:rFonts w:ascii="Cambria Math" w:eastAsia="Calibri" w:hAnsi="Cambria Math" w:cstheme="minorHAnsi"/>
                <w:i/>
                <w:iCs/>
                <w:color w:val="000000" w:themeColor="text1"/>
                <w:sz w:val="22"/>
                <w:szCs w:val="22"/>
                <w:lang w:val="en-US" w:eastAsia="zh-CN"/>
              </w:rPr>
            </m:ctrlPr>
          </m:sSubSupPr>
          <m:e>
            <m:r>
              <w:rPr>
                <w:rFonts w:ascii="Cambria Math" w:eastAsia="Calibri" w:hAnsi="Cambria Math" w:cstheme="minorHAnsi"/>
                <w:color w:val="000000" w:themeColor="text1"/>
                <w:sz w:val="22"/>
                <w:szCs w:val="22"/>
                <w:lang w:val="en-US"/>
              </w:rPr>
              <m:t>t</m:t>
            </m:r>
          </m:e>
          <m:sub>
            <m:r>
              <w:rPr>
                <w:rFonts w:ascii="Cambria Math" w:hAnsi="Cambria Math" w:cstheme="minorHAnsi"/>
                <w:color w:val="000000" w:themeColor="text1"/>
                <w:sz w:val="22"/>
                <w:szCs w:val="22"/>
              </w:rPr>
              <m:t>r</m:t>
            </m:r>
          </m:sub>
          <m:sup>
            <m:r>
              <w:rPr>
                <w:rFonts w:ascii="Cambria Math" w:eastAsia="Calibri" w:hAnsi="Cambria Math" w:cstheme="minorHAnsi"/>
                <w:color w:val="000000" w:themeColor="text1"/>
                <w:sz w:val="22"/>
                <w:szCs w:val="22"/>
                <w:lang w:val="en-US"/>
              </w:rPr>
              <m:t>SL</m:t>
            </m:r>
          </m:sup>
        </m:sSubSup>
      </m:oMath>
      <w:r>
        <w:rPr>
          <w:rFonts w:asciiTheme="minorHAnsi" w:hAnsiTheme="minorHAnsi" w:cstheme="minorHAnsi"/>
          <w:iCs/>
          <w:color w:val="000000" w:themeColor="text1"/>
          <w:sz w:val="22"/>
          <w:szCs w:val="22"/>
          <w:lang w:val="en-US" w:eastAsia="zh-CN"/>
        </w:rPr>
        <w:t xml:space="preserve"> to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4E1F07">
        <w:rPr>
          <w:rFonts w:ascii="Times New Roman" w:hAnsi="Times New Roman"/>
          <w:color w:val="FF0000"/>
          <w:sz w:val="22"/>
          <w:szCs w:val="22"/>
        </w:rPr>
        <w:t xml:space="preserve"> </w:t>
      </w:r>
      <w:r w:rsidRPr="004E1F07">
        <w:rPr>
          <w:rFonts w:asciiTheme="minorHAnsi" w:hAnsiTheme="minorHAnsi" w:cstheme="minorHAnsi"/>
          <w:color w:val="FF0000"/>
          <w:sz w:val="22"/>
          <w:szCs w:val="22"/>
        </w:rPr>
        <w:t>slots earlier than</w:t>
      </w:r>
      <w:r w:rsidRPr="004E1F07">
        <w:rPr>
          <w:rFonts w:ascii="Times New Roman" w:hAnsi="Times New Roman"/>
          <w:color w:val="FF0000"/>
          <w:sz w:val="22"/>
          <w:szCs w:val="22"/>
        </w:rPr>
        <w:t xml:space="preserve"> </w:t>
      </w:r>
      <m:oMath>
        <m:sSubSup>
          <m:sSubSupPr>
            <m:ctrlPr>
              <w:rPr>
                <w:rFonts w:ascii="Cambria Math" w:eastAsia="Calibri" w:hAnsi="Cambria Math"/>
                <w:i/>
                <w:iCs/>
                <w:color w:val="FF0000"/>
                <w:sz w:val="22"/>
                <w:szCs w:val="22"/>
                <w:lang w:val="en-US" w:eastAsia="zh-CN"/>
              </w:rPr>
            </m:ctrlPr>
          </m:sSubSupPr>
          <m:e>
            <m:r>
              <w:rPr>
                <w:rFonts w:ascii="Cambria Math" w:eastAsia="Calibri" w:hAnsi="Cambria Math"/>
                <w:color w:val="FF0000"/>
                <w:sz w:val="22"/>
                <w:szCs w:val="22"/>
                <w:lang w:val="en-US"/>
              </w:rPr>
              <m:t>t</m:t>
            </m:r>
          </m:e>
          <m:sub>
            <m:r>
              <w:rPr>
                <w:rFonts w:ascii="Cambria Math" w:hAnsi="Cambria Math" w:cstheme="minorBidi"/>
                <w:color w:val="FF0000"/>
                <w:sz w:val="22"/>
                <w:szCs w:val="22"/>
              </w:rPr>
              <m:t>r</m:t>
            </m:r>
          </m:sub>
          <m:sup>
            <m:r>
              <w:rPr>
                <w:rFonts w:ascii="Cambria Math" w:eastAsia="Calibri" w:hAnsi="Cambria Math"/>
                <w:color w:val="FF0000"/>
                <w:sz w:val="22"/>
                <w:szCs w:val="22"/>
                <w:lang w:val="en-US"/>
              </w:rPr>
              <m:t>SL</m:t>
            </m:r>
          </m:sup>
        </m:sSubSup>
      </m:oMath>
      <w:r w:rsidRPr="004E1F07">
        <w:rPr>
          <w:rFonts w:asciiTheme="minorHAnsi" w:hAnsiTheme="minorHAnsi" w:cstheme="minorHAnsi"/>
          <w:color w:val="000000" w:themeColor="text1"/>
          <w:sz w:val="22"/>
          <w:szCs w:val="22"/>
          <w:lang w:eastAsia="zh-CN"/>
        </w:rPr>
        <w:t>.</w:t>
      </w:r>
    </w:p>
    <w:p w14:paraId="529C4650" w14:textId="77777777" w:rsidR="00002178" w:rsidRPr="00B3606D" w:rsidRDefault="00002178" w:rsidP="00002178">
      <w:pPr>
        <w:numPr>
          <w:ilvl w:val="3"/>
          <w:numId w:val="38"/>
        </w:numPr>
        <w:spacing w:after="60"/>
        <w:rPr>
          <w:rFonts w:ascii="Calibri" w:hAnsi="Calibri" w:cs="Calibri"/>
          <w:color w:val="000000" w:themeColor="text1"/>
          <w:sz w:val="22"/>
          <w:szCs w:val="22"/>
          <w:lang w:val="en-US"/>
        </w:rPr>
      </w:pPr>
      <w:r w:rsidRPr="00B3606D">
        <w:rPr>
          <w:rFonts w:ascii="Calibri" w:hAnsi="Calibri" w:cs="Calibri"/>
          <w:color w:val="000000" w:themeColor="text1"/>
          <w:sz w:val="22"/>
          <w:szCs w:val="22"/>
          <w:lang w:eastAsia="en-GB"/>
        </w:rPr>
        <w:t xml:space="preserve">By default, </w:t>
      </w:r>
      <w:r w:rsidRPr="00B3606D">
        <w:rPr>
          <w:rFonts w:ascii="Calibri" w:hAnsi="Calibri" w:cs="Calibri"/>
          <w:i/>
          <w:iCs/>
          <w:color w:val="000000" w:themeColor="text1"/>
          <w:sz w:val="22"/>
          <w:szCs w:val="22"/>
          <w:lang w:eastAsia="en-GB"/>
        </w:rPr>
        <w:t>M</w:t>
      </w:r>
      <w:r w:rsidRPr="00B3606D">
        <w:rPr>
          <w:rFonts w:ascii="Calibri" w:hAnsi="Calibri" w:cs="Calibri"/>
          <w:color w:val="000000" w:themeColor="text1"/>
          <w:sz w:val="22"/>
          <w:szCs w:val="22"/>
          <w:lang w:eastAsia="en-GB"/>
        </w:rPr>
        <w:t xml:space="preserve"> is 31 unless (pre-)configured with another value.</w:t>
      </w:r>
    </w:p>
    <w:p w14:paraId="50423EE8" w14:textId="77777777" w:rsidR="00002178" w:rsidRPr="00405807" w:rsidRDefault="00002178" w:rsidP="00002178">
      <w:pPr>
        <w:numPr>
          <w:ilvl w:val="1"/>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Scheme 2: </w:t>
      </w:r>
    </w:p>
    <w:p w14:paraId="18742DF0" w14:textId="77777777" w:rsidR="00002178" w:rsidRPr="00405807" w:rsidRDefault="00002178" w:rsidP="00002178">
      <w:pPr>
        <w:numPr>
          <w:ilvl w:val="2"/>
          <w:numId w:val="38"/>
        </w:numPr>
        <w:spacing w:after="60"/>
        <w:rPr>
          <w:rFonts w:ascii="Calibri" w:hAnsi="Calibri" w:cs="Calibri"/>
          <w:strike/>
          <w:color w:val="0070C0"/>
          <w:sz w:val="22"/>
          <w:szCs w:val="22"/>
        </w:rPr>
      </w:pPr>
      <w:r w:rsidRPr="00405807">
        <w:rPr>
          <w:rFonts w:asciiTheme="minorHAnsi" w:hAnsiTheme="minorHAnsi" w:cstheme="minorHAnsi"/>
          <w:strike/>
          <w:color w:val="0070C0"/>
          <w:sz w:val="22"/>
          <w:szCs w:val="22"/>
          <w:lang w:eastAsia="zh-CN"/>
        </w:rPr>
        <w:t xml:space="preserve">UE performs CPS starts from </w:t>
      </w:r>
      <w:proofErr w:type="spellStart"/>
      <w:r w:rsidRPr="00405807">
        <w:rPr>
          <w:rFonts w:asciiTheme="minorHAnsi" w:hAnsiTheme="minorHAnsi" w:cstheme="minorHAnsi"/>
          <w:i/>
          <w:iCs/>
          <w:strike/>
          <w:color w:val="0070C0"/>
          <w:sz w:val="22"/>
          <w:szCs w:val="22"/>
          <w:lang w:eastAsia="zh-CN"/>
        </w:rPr>
        <w:t>n+T</w:t>
      </w:r>
      <w:r w:rsidRPr="00405807">
        <w:rPr>
          <w:rFonts w:asciiTheme="minorHAnsi" w:hAnsiTheme="minorHAnsi" w:cstheme="minorHAnsi"/>
          <w:i/>
          <w:iCs/>
          <w:strike/>
          <w:color w:val="0070C0"/>
          <w:sz w:val="22"/>
          <w:szCs w:val="22"/>
          <w:vertAlign w:val="subscript"/>
          <w:lang w:eastAsia="zh-CN"/>
        </w:rPr>
        <w:t>A</w:t>
      </w:r>
      <w:proofErr w:type="spellEnd"/>
      <w:r w:rsidRPr="00405807">
        <w:rPr>
          <w:rFonts w:asciiTheme="minorHAnsi" w:hAnsiTheme="minorHAnsi" w:cstheme="minorHAnsi"/>
          <w:strike/>
          <w:color w:val="0070C0"/>
          <w:sz w:val="22"/>
          <w:szCs w:val="22"/>
          <w:lang w:eastAsia="zh-CN"/>
        </w:rPr>
        <w:t xml:space="preserve"> = </w:t>
      </w:r>
      <m:oMath>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y0</m:t>
            </m:r>
          </m:sub>
          <m:sup>
            <m:r>
              <w:rPr>
                <w:rFonts w:ascii="Cambria Math" w:hAnsi="Cambria Math" w:cs="Calibri"/>
                <w:strike/>
                <w:color w:val="0070C0"/>
                <w:sz w:val="22"/>
                <w:szCs w:val="22"/>
                <w:lang w:eastAsia="en-GB"/>
              </w:rPr>
              <m:t>SL</m:t>
            </m:r>
          </m:sup>
        </m:sSubSup>
        <m:r>
          <w:rPr>
            <w:rFonts w:ascii="Cambria Math" w:hAnsi="Cambria Math" w:cstheme="minorHAns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proc,0</m:t>
            </m:r>
          </m:sub>
          <m:sup>
            <m:r>
              <w:rPr>
                <w:rFonts w:ascii="Cambria Math" w:hAnsi="Cambria Math" w:cs="Calibri"/>
                <w:strike/>
                <w:color w:val="0070C0"/>
                <w:sz w:val="22"/>
                <w:szCs w:val="22"/>
                <w:lang w:eastAsia="en-GB"/>
              </w:rPr>
              <m:t>SL</m:t>
            </m:r>
          </m:sup>
        </m:sSubSup>
        <m:r>
          <w:rPr>
            <w:rFonts w:ascii="Cambria Math" w:hAnsi="Cambria Math" w:cs="Calibr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proc,1</m:t>
            </m:r>
          </m:sub>
          <m:sup>
            <m:r>
              <w:rPr>
                <w:rFonts w:ascii="Cambria Math" w:hAnsi="Cambria Math" w:cs="Calibri"/>
                <w:strike/>
                <w:color w:val="0070C0"/>
                <w:sz w:val="22"/>
                <w:szCs w:val="22"/>
                <w:lang w:eastAsia="en-GB"/>
              </w:rPr>
              <m:t>SL</m:t>
            </m:r>
          </m:sup>
        </m:sSubSup>
      </m:oMath>
      <w:r w:rsidRPr="00405807">
        <w:rPr>
          <w:rFonts w:asciiTheme="minorHAnsi" w:hAnsiTheme="minorHAnsi" w:cstheme="minorHAnsi"/>
          <w:strike/>
          <w:color w:val="0070C0"/>
          <w:sz w:val="22"/>
          <w:szCs w:val="22"/>
          <w:lang w:eastAsia="en-GB"/>
        </w:rPr>
        <w:t xml:space="preserve"> and ends at </w:t>
      </w:r>
      <w:proofErr w:type="spellStart"/>
      <w:r w:rsidRPr="00405807">
        <w:rPr>
          <w:rFonts w:ascii="Calibri" w:hAnsi="Calibri" w:cs="Calibri"/>
          <w:i/>
          <w:iCs/>
          <w:strike/>
          <w:color w:val="0070C0"/>
          <w:sz w:val="22"/>
          <w:szCs w:val="22"/>
        </w:rPr>
        <w:t>n</w:t>
      </w:r>
      <w:r w:rsidRPr="00405807">
        <w:rPr>
          <w:rFonts w:ascii="Calibri" w:hAnsi="Calibri" w:cs="Calibri"/>
          <w:strike/>
          <w:color w:val="0070C0"/>
          <w:sz w:val="22"/>
          <w:szCs w:val="22"/>
        </w:rPr>
        <w:t>+</w:t>
      </w:r>
      <w:r w:rsidRPr="00405807">
        <w:rPr>
          <w:rFonts w:ascii="Calibri" w:hAnsi="Calibri" w:cs="Calibri"/>
          <w:i/>
          <w:iCs/>
          <w:strike/>
          <w:color w:val="0070C0"/>
          <w:sz w:val="22"/>
          <w:szCs w:val="22"/>
        </w:rPr>
        <w:t>T</w:t>
      </w:r>
      <w:r w:rsidRPr="00405807">
        <w:rPr>
          <w:rFonts w:ascii="Calibri" w:hAnsi="Calibri" w:cs="Calibri"/>
          <w:strike/>
          <w:color w:val="0070C0"/>
          <w:sz w:val="22"/>
          <w:szCs w:val="22"/>
          <w:vertAlign w:val="subscript"/>
        </w:rPr>
        <w:t>B</w:t>
      </w:r>
      <w:proofErr w:type="spellEnd"/>
      <w:r w:rsidRPr="00405807">
        <w:rPr>
          <w:rFonts w:ascii="Calibri" w:hAnsi="Calibri" w:cs="Calibri"/>
          <w:strike/>
          <w:color w:val="0070C0"/>
          <w:sz w:val="22"/>
          <w:szCs w:val="22"/>
        </w:rPr>
        <w:t xml:space="preserve"> is </w:t>
      </w:r>
      <m:oMath>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proc,0</m:t>
            </m:r>
          </m:sub>
          <m:sup>
            <m:r>
              <w:rPr>
                <w:rFonts w:ascii="Cambria Math" w:hAnsi="Cambria Math" w:cs="Calibri"/>
                <w:strike/>
                <w:color w:val="0070C0"/>
                <w:sz w:val="22"/>
                <w:szCs w:val="22"/>
                <w:lang w:eastAsia="en-GB"/>
              </w:rPr>
              <m:t>SL</m:t>
            </m:r>
          </m:sup>
        </m:sSubSup>
        <m:r>
          <w:rPr>
            <w:rFonts w:ascii="Cambria Math" w:hAnsi="Cambria Math" w:cs="Calibri"/>
            <w:strike/>
            <w:color w:val="0070C0"/>
            <w:sz w:val="22"/>
            <w:szCs w:val="22"/>
            <w:lang w:eastAsia="en-GB"/>
          </w:rPr>
          <m:t>+</m:t>
        </m:r>
        <m:sSubSup>
          <m:sSubSupPr>
            <m:ctrlPr>
              <w:rPr>
                <w:rFonts w:ascii="Cambria Math" w:hAnsi="Cambria Math" w:cs="Calibri"/>
                <w:i/>
                <w:strike/>
                <w:color w:val="0070C0"/>
                <w:sz w:val="22"/>
                <w:szCs w:val="22"/>
                <w:lang w:eastAsia="en-GB"/>
              </w:rPr>
            </m:ctrlPr>
          </m:sSubSupPr>
          <m:e>
            <m:r>
              <w:rPr>
                <w:rFonts w:ascii="Cambria Math" w:hAnsi="Cambria Math" w:cs="Calibri"/>
                <w:strike/>
                <w:color w:val="0070C0"/>
                <w:sz w:val="22"/>
                <w:szCs w:val="22"/>
                <w:lang w:eastAsia="en-GB"/>
              </w:rPr>
              <m:t>T</m:t>
            </m:r>
          </m:e>
          <m:sub>
            <m:r>
              <w:rPr>
                <w:rFonts w:ascii="Cambria Math" w:hAnsi="Cambria Math" w:cs="Calibri"/>
                <w:strike/>
                <w:color w:val="0070C0"/>
                <w:sz w:val="22"/>
                <w:szCs w:val="22"/>
                <w:lang w:eastAsia="en-GB"/>
              </w:rPr>
              <m:t>proc,1</m:t>
            </m:r>
          </m:sub>
          <m:sup>
            <m:r>
              <w:rPr>
                <w:rFonts w:ascii="Cambria Math" w:hAnsi="Cambria Math" w:cs="Calibri"/>
                <w:strike/>
                <w:color w:val="0070C0"/>
                <w:sz w:val="22"/>
                <w:szCs w:val="22"/>
                <w:lang w:eastAsia="en-GB"/>
              </w:rPr>
              <m:t>SL</m:t>
            </m:r>
          </m:sup>
        </m:sSubSup>
      </m:oMath>
      <w:r w:rsidRPr="00405807">
        <w:rPr>
          <w:rFonts w:ascii="Calibri" w:hAnsi="Calibri" w:cs="Calibri"/>
          <w:strike/>
          <w:color w:val="0070C0"/>
          <w:sz w:val="22"/>
          <w:szCs w:val="22"/>
        </w:rPr>
        <w:t xml:space="preserve"> slots earlier than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r w:rsidRPr="00405807">
        <w:rPr>
          <w:rFonts w:ascii="Calibri" w:hAnsi="Calibri" w:cs="Calibri"/>
          <w:iCs/>
          <w:strike/>
          <w:color w:val="0070C0"/>
          <w:sz w:val="22"/>
          <w:szCs w:val="22"/>
          <w:lang w:val="en-US" w:eastAsia="zh-CN"/>
        </w:rPr>
        <w:t>.</w:t>
      </w:r>
    </w:p>
    <w:p w14:paraId="3C1319FE" w14:textId="77777777" w:rsidR="00002178" w:rsidRPr="00405807" w:rsidRDefault="00002178" w:rsidP="00002178">
      <w:pPr>
        <w:numPr>
          <w:ilvl w:val="3"/>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By default, </w:t>
      </w:r>
      <w:r w:rsidRPr="00405807">
        <w:rPr>
          <w:rFonts w:ascii="Calibri" w:hAnsi="Calibri" w:cs="Calibri"/>
          <w:i/>
          <w:iCs/>
          <w:strike/>
          <w:color w:val="0070C0"/>
          <w:sz w:val="22"/>
          <w:szCs w:val="22"/>
          <w:lang w:eastAsia="en-GB"/>
        </w:rPr>
        <w:t>M</w:t>
      </w:r>
      <w:r w:rsidRPr="00405807">
        <w:rPr>
          <w:rFonts w:ascii="Calibri" w:hAnsi="Calibri" w:cs="Calibri"/>
          <w:strike/>
          <w:color w:val="0070C0"/>
          <w:sz w:val="22"/>
          <w:szCs w:val="22"/>
          <w:lang w:eastAsia="en-GB"/>
        </w:rPr>
        <w:t xml:space="preserve"> is 31 unless (pre-)configured with another value.</w:t>
      </w:r>
    </w:p>
    <w:p w14:paraId="43D8FBE4" w14:textId="77777777" w:rsidR="00002178" w:rsidRPr="00405807" w:rsidRDefault="00002178" w:rsidP="00002178">
      <w:pPr>
        <w:numPr>
          <w:ilvl w:val="1"/>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Scheme 3:</w:t>
      </w:r>
    </w:p>
    <w:p w14:paraId="764432C4" w14:textId="77777777" w:rsidR="00002178" w:rsidRPr="00405807" w:rsidRDefault="00002178" w:rsidP="00002178">
      <w:pPr>
        <w:numPr>
          <w:ilvl w:val="2"/>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val="en-US"/>
        </w:rPr>
        <w:t xml:space="preserve">UE performs only </w:t>
      </w:r>
      <w:r w:rsidRPr="00405807">
        <w:rPr>
          <w:rFonts w:ascii="Calibri" w:hAnsi="Calibri" w:cs="Calibri"/>
          <w:iCs/>
          <w:strike/>
          <w:color w:val="0070C0"/>
          <w:sz w:val="22"/>
          <w:szCs w:val="22"/>
          <w:lang w:val="en-US" w:eastAsia="zh-CN"/>
        </w:rPr>
        <w:t xml:space="preserve">CPS starting </w:t>
      </w:r>
      <w:r w:rsidRPr="00405807">
        <w:rPr>
          <w:rFonts w:ascii="Calibri" w:hAnsi="Calibri" w:cs="Calibri"/>
          <w:i/>
          <w:strike/>
          <w:color w:val="0070C0"/>
          <w:sz w:val="22"/>
          <w:szCs w:val="22"/>
          <w:lang w:val="en-US" w:eastAsia="zh-CN"/>
        </w:rPr>
        <w:t>M</w:t>
      </w:r>
      <w:r w:rsidRPr="00405807">
        <w:rPr>
          <w:rFonts w:ascii="Calibri" w:hAnsi="Calibri" w:cs="Calibri"/>
          <w:iCs/>
          <w:strike/>
          <w:color w:val="0070C0"/>
          <w:sz w:val="22"/>
          <w:szCs w:val="22"/>
          <w:lang w:val="en-US" w:eastAsia="zh-CN"/>
        </w:rPr>
        <w:t xml:space="preserve"> logical slots earlier than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r w:rsidRPr="00405807">
        <w:rPr>
          <w:rFonts w:asciiTheme="minorHAnsi" w:hAnsiTheme="minorHAnsi" w:cstheme="minorHAnsi"/>
          <w:strike/>
          <w:color w:val="0070C0"/>
          <w:sz w:val="22"/>
          <w:szCs w:val="22"/>
          <w:lang w:eastAsia="zh-CN"/>
        </w:rPr>
        <w:t xml:space="preserve"> to </w:t>
      </w:r>
      <m:oMath>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T</m:t>
            </m:r>
          </m:e>
          <m:sub>
            <m:r>
              <w:rPr>
                <w:rFonts w:ascii="Cambria Math" w:hAnsi="Cambria Math"/>
                <w:strike/>
                <w:color w:val="0070C0"/>
                <w:sz w:val="22"/>
                <w:szCs w:val="22"/>
                <w:lang w:eastAsia="en-GB"/>
              </w:rPr>
              <m:t>proc,0</m:t>
            </m:r>
          </m:sub>
          <m:sup>
            <m:r>
              <w:rPr>
                <w:rFonts w:ascii="Cambria Math" w:hAnsi="Cambria Math"/>
                <w:strike/>
                <w:color w:val="0070C0"/>
                <w:sz w:val="22"/>
                <w:szCs w:val="22"/>
                <w:lang w:eastAsia="en-GB"/>
              </w:rPr>
              <m:t>SL</m:t>
            </m:r>
          </m:sup>
        </m:sSubSup>
        <m:r>
          <w:rPr>
            <w:rFonts w:ascii="Cambria Math" w:hAnsi="Cambria Math"/>
            <w:strike/>
            <w:color w:val="0070C0"/>
            <w:sz w:val="22"/>
            <w:szCs w:val="22"/>
            <w:lang w:eastAsia="en-GB"/>
          </w:rPr>
          <m:t>+</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T</m:t>
            </m:r>
          </m:e>
          <m:sub>
            <m:r>
              <w:rPr>
                <w:rFonts w:ascii="Cambria Math" w:hAnsi="Cambria Math"/>
                <w:strike/>
                <w:color w:val="0070C0"/>
                <w:sz w:val="22"/>
                <w:szCs w:val="22"/>
                <w:lang w:eastAsia="en-GB"/>
              </w:rPr>
              <m:t>proc,1</m:t>
            </m:r>
          </m:sub>
          <m:sup>
            <m:r>
              <w:rPr>
                <w:rFonts w:ascii="Cambria Math" w:hAnsi="Cambria Math"/>
                <w:strike/>
                <w:color w:val="0070C0"/>
                <w:sz w:val="22"/>
                <w:szCs w:val="22"/>
                <w:lang w:eastAsia="en-GB"/>
              </w:rPr>
              <m:t>SL</m:t>
            </m:r>
          </m:sup>
        </m:sSubSup>
      </m:oMath>
      <w:r w:rsidRPr="00405807">
        <w:rPr>
          <w:rFonts w:ascii="Times New Roman" w:hAnsi="Times New Roman"/>
          <w:strike/>
          <w:color w:val="0070C0"/>
          <w:sz w:val="22"/>
          <w:szCs w:val="22"/>
        </w:rPr>
        <w:t xml:space="preserve"> </w:t>
      </w:r>
      <w:r w:rsidRPr="00405807">
        <w:rPr>
          <w:rFonts w:asciiTheme="minorHAnsi" w:hAnsiTheme="minorHAnsi" w:cstheme="minorHAnsi"/>
          <w:strike/>
          <w:color w:val="0070C0"/>
          <w:sz w:val="22"/>
          <w:szCs w:val="22"/>
        </w:rPr>
        <w:t>slots earlier than</w:t>
      </w:r>
      <w:r w:rsidRPr="00405807">
        <w:rPr>
          <w:rFonts w:ascii="Times New Roman" w:hAnsi="Times New Roman"/>
          <w:strike/>
          <w:color w:val="0070C0"/>
          <w:sz w:val="22"/>
          <w:szCs w:val="22"/>
        </w:rPr>
        <w:t xml:space="preserve"> </w:t>
      </w:r>
      <m:oMath>
        <m:sSubSup>
          <m:sSubSupPr>
            <m:ctrlPr>
              <w:rPr>
                <w:rFonts w:ascii="Cambria Math" w:eastAsia="Calibri" w:hAnsi="Cambria Math"/>
                <w:i/>
                <w:iCs/>
                <w:strike/>
                <w:color w:val="0070C0"/>
                <w:sz w:val="22"/>
                <w:szCs w:val="22"/>
                <w:lang w:val="en-US" w:eastAsia="zh-CN"/>
              </w:rPr>
            </m:ctrlPr>
          </m:sSubSupPr>
          <m:e>
            <m:r>
              <w:rPr>
                <w:rFonts w:ascii="Cambria Math" w:eastAsia="Calibri" w:hAnsi="Cambria Math"/>
                <w:strike/>
                <w:color w:val="0070C0"/>
                <w:sz w:val="22"/>
                <w:szCs w:val="22"/>
                <w:lang w:val="en-US"/>
              </w:rPr>
              <m:t>t</m:t>
            </m:r>
          </m:e>
          <m:sub>
            <m:r>
              <w:rPr>
                <w:rFonts w:ascii="Cambria Math" w:hAnsi="Cambria Math" w:cstheme="minorBidi"/>
                <w:strike/>
                <w:color w:val="0070C0"/>
                <w:sz w:val="22"/>
                <w:szCs w:val="22"/>
              </w:rPr>
              <m:t>r</m:t>
            </m:r>
          </m:sub>
          <m:sup>
            <m:r>
              <w:rPr>
                <w:rFonts w:ascii="Cambria Math" w:eastAsia="Calibri" w:hAnsi="Cambria Math"/>
                <w:strike/>
                <w:color w:val="0070C0"/>
                <w:sz w:val="22"/>
                <w:szCs w:val="22"/>
                <w:lang w:val="en-US"/>
              </w:rPr>
              <m:t>SL</m:t>
            </m:r>
          </m:sup>
        </m:sSubSup>
      </m:oMath>
    </w:p>
    <w:p w14:paraId="315C7A59" w14:textId="77777777" w:rsidR="00002178" w:rsidRPr="00405807" w:rsidRDefault="00002178" w:rsidP="00002178">
      <w:pPr>
        <w:numPr>
          <w:ilvl w:val="3"/>
          <w:numId w:val="38"/>
        </w:numPr>
        <w:spacing w:after="60"/>
        <w:rPr>
          <w:rFonts w:ascii="Calibri" w:hAnsi="Calibri" w:cs="Calibri"/>
          <w:strike/>
          <w:color w:val="0070C0"/>
          <w:sz w:val="22"/>
          <w:szCs w:val="22"/>
        </w:rPr>
      </w:pPr>
      <w:r w:rsidRPr="00405807">
        <w:rPr>
          <w:rFonts w:ascii="Calibri" w:hAnsi="Calibri" w:cs="Calibri"/>
          <w:strike/>
          <w:color w:val="0070C0"/>
          <w:sz w:val="22"/>
          <w:szCs w:val="22"/>
          <w:lang w:eastAsia="en-GB"/>
        </w:rPr>
        <w:t xml:space="preserve">By default, </w:t>
      </w:r>
      <w:r w:rsidRPr="00405807">
        <w:rPr>
          <w:rFonts w:ascii="Calibri" w:hAnsi="Calibri" w:cs="Calibri"/>
          <w:i/>
          <w:iCs/>
          <w:strike/>
          <w:color w:val="0070C0"/>
          <w:sz w:val="22"/>
          <w:szCs w:val="22"/>
          <w:lang w:eastAsia="en-GB"/>
        </w:rPr>
        <w:t>M</w:t>
      </w:r>
      <w:r w:rsidRPr="00405807">
        <w:rPr>
          <w:rFonts w:ascii="Calibri" w:hAnsi="Calibri" w:cs="Calibri"/>
          <w:strike/>
          <w:color w:val="0070C0"/>
          <w:sz w:val="22"/>
          <w:szCs w:val="22"/>
          <w:lang w:eastAsia="en-GB"/>
        </w:rPr>
        <w:t xml:space="preserve"> is 31 unless (pre-)configured with another value.</w:t>
      </w:r>
    </w:p>
    <w:p w14:paraId="51D9247F" w14:textId="77777777" w:rsidR="004B2572" w:rsidRDefault="004B2572" w:rsidP="004B2572">
      <w:pPr>
        <w:pStyle w:val="Heading3"/>
      </w:pPr>
      <w:r>
        <w:t>Proposal before 4</w:t>
      </w:r>
      <w:r>
        <w:rPr>
          <w:vertAlign w:val="superscript"/>
        </w:rPr>
        <w:t>th</w:t>
      </w:r>
      <w:r>
        <w:t xml:space="preserve"> GTW</w:t>
      </w:r>
    </w:p>
    <w:p w14:paraId="125A07BD" w14:textId="77777777" w:rsidR="004B2572" w:rsidRDefault="004B2572" w:rsidP="004B2572">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p>
    <w:p w14:paraId="79FAC803" w14:textId="64A5790F" w:rsidR="00952AB9" w:rsidRPr="00952AB9" w:rsidRDefault="00952AB9" w:rsidP="00952AB9">
      <w:pPr>
        <w:rPr>
          <w:rFonts w:asciiTheme="minorHAnsi" w:hAnsiTheme="minorHAnsi" w:cstheme="minorHAnsi"/>
          <w:sz w:val="22"/>
          <w:lang w:val="en-US" w:eastAsia="ko-KR"/>
        </w:rPr>
      </w:pPr>
      <w:r w:rsidRPr="000940F9">
        <w:rPr>
          <w:rFonts w:asciiTheme="minorHAnsi" w:hAnsiTheme="minorHAnsi" w:cstheme="minorHAnsi"/>
          <w:b/>
          <w:bCs/>
          <w:color w:val="000000" w:themeColor="text1"/>
          <w:sz w:val="22"/>
          <w:szCs w:val="28"/>
          <w:lang w:eastAsia="ko-KR"/>
        </w:rPr>
        <w:t>Proposal 3-1 (V):</w:t>
      </w:r>
      <w:r w:rsidRPr="000940F9">
        <w:rPr>
          <w:rFonts w:asciiTheme="minorHAnsi" w:hAnsiTheme="minorHAnsi" w:cstheme="minorHAnsi"/>
          <w:color w:val="FF0000"/>
          <w:sz w:val="22"/>
          <w:szCs w:val="28"/>
          <w:lang w:eastAsia="ko-KR"/>
        </w:rPr>
        <w:t xml:space="preserve"> In a resource pool </w:t>
      </w:r>
      <w:r w:rsidRPr="000940F9">
        <w:rPr>
          <w:rFonts w:asciiTheme="minorHAnsi" w:hAnsiTheme="minorHAnsi" w:cstheme="minorHAnsi"/>
          <w:color w:val="0070C0"/>
          <w:sz w:val="22"/>
          <w:szCs w:val="28"/>
          <w:lang w:eastAsia="ko-KR"/>
        </w:rPr>
        <w:t>(pre-)configured with</w:t>
      </w:r>
      <w:r w:rsidRPr="000940F9">
        <w:rPr>
          <w:rStyle w:val="Strong"/>
          <w:rFonts w:asciiTheme="minorHAnsi" w:hAnsiTheme="minorHAnsi" w:cstheme="minorHAnsi"/>
          <w:b w:val="0"/>
          <w:bCs w:val="0"/>
          <w:color w:val="ED7D31"/>
          <w:sz w:val="22"/>
          <w:szCs w:val="28"/>
          <w:lang w:eastAsia="ko-KR"/>
        </w:rPr>
        <w:t xml:space="preserve"> full sensing and/or</w:t>
      </w:r>
      <w:r w:rsidRPr="000940F9">
        <w:rPr>
          <w:rFonts w:asciiTheme="minorHAnsi" w:hAnsiTheme="minorHAnsi" w:cstheme="minorHAnsi"/>
          <w:color w:val="FF0000"/>
          <w:sz w:val="22"/>
          <w:szCs w:val="28"/>
          <w:lang w:eastAsia="ko-KR"/>
        </w:rPr>
        <w:t xml:space="preserve"> partial sensing </w:t>
      </w:r>
      <w:r w:rsidRPr="000940F9">
        <w:rPr>
          <w:rFonts w:asciiTheme="minorHAnsi" w:hAnsiTheme="minorHAnsi" w:cstheme="minorHAnsi"/>
          <w:color w:val="0070C0"/>
          <w:sz w:val="22"/>
          <w:szCs w:val="28"/>
          <w:lang w:eastAsia="ko-KR"/>
        </w:rPr>
        <w:t>and random</w:t>
      </w:r>
      <w:r w:rsidRPr="00952AB9">
        <w:rPr>
          <w:rFonts w:asciiTheme="minorHAnsi" w:hAnsiTheme="minorHAnsi" w:cstheme="minorHAnsi"/>
          <w:color w:val="0070C0"/>
          <w:sz w:val="22"/>
          <w:szCs w:val="28"/>
          <w:lang w:eastAsia="ko-KR"/>
        </w:rPr>
        <w:t xml:space="preserve"> resource selection</w:t>
      </w:r>
      <w:r w:rsidRPr="00952AB9">
        <w:rPr>
          <w:rFonts w:asciiTheme="minorHAnsi" w:hAnsiTheme="minorHAnsi" w:cstheme="minorHAnsi"/>
          <w:sz w:val="22"/>
          <w:szCs w:val="28"/>
          <w:lang w:eastAsia="ko-KR"/>
        </w:rPr>
        <w:t xml:space="preserve">, it </w:t>
      </w:r>
      <w:r w:rsidRPr="00952AB9">
        <w:rPr>
          <w:rFonts w:asciiTheme="minorHAnsi" w:hAnsiTheme="minorHAnsi" w:cstheme="minorHAnsi"/>
          <w:color w:val="ED7D31"/>
          <w:sz w:val="22"/>
          <w:szCs w:val="28"/>
          <w:lang w:eastAsia="ko-KR"/>
        </w:rPr>
        <w:t>can be</w:t>
      </w:r>
      <w:r w:rsidRPr="00952AB9">
        <w:rPr>
          <w:rStyle w:val="apple-converted-space"/>
          <w:rFonts w:asciiTheme="minorHAnsi" w:hAnsiTheme="minorHAnsi" w:cstheme="minorHAnsi"/>
          <w:sz w:val="22"/>
          <w:szCs w:val="28"/>
          <w:lang w:eastAsia="ko-KR"/>
        </w:rPr>
        <w:t> </w:t>
      </w:r>
      <w:r w:rsidRPr="00952AB9">
        <w:rPr>
          <w:rFonts w:asciiTheme="minorHAnsi" w:hAnsiTheme="minorHAnsi" w:cstheme="minorHAnsi"/>
          <w:color w:val="00B050"/>
          <w:sz w:val="22"/>
          <w:szCs w:val="28"/>
          <w:lang w:eastAsia="ko-KR"/>
        </w:rPr>
        <w:t xml:space="preserve">(pre-)configured </w:t>
      </w:r>
      <w:r w:rsidRPr="00952AB9">
        <w:rPr>
          <w:rFonts w:asciiTheme="minorHAnsi" w:hAnsiTheme="minorHAnsi" w:cstheme="minorHAnsi"/>
          <w:sz w:val="22"/>
          <w:szCs w:val="28"/>
          <w:lang w:eastAsia="ko-KR"/>
        </w:rPr>
        <w:t xml:space="preserve">for a UE capable of sensing to perform re-evaluation and pre-emption checking </w:t>
      </w:r>
      <w:r w:rsidRPr="00952AB9">
        <w:rPr>
          <w:rFonts w:asciiTheme="minorHAnsi" w:hAnsiTheme="minorHAnsi" w:cstheme="minorHAnsi"/>
          <w:color w:val="7030A0"/>
          <w:sz w:val="22"/>
          <w:szCs w:val="28"/>
          <w:lang w:eastAsia="ko-KR"/>
        </w:rPr>
        <w:t>(if</w:t>
      </w:r>
      <w:r w:rsidRPr="00952AB9">
        <w:rPr>
          <w:rStyle w:val="apple-converted-space"/>
          <w:rFonts w:asciiTheme="minorHAnsi" w:hAnsiTheme="minorHAnsi" w:cstheme="minorHAnsi"/>
          <w:color w:val="7030A0"/>
          <w:sz w:val="22"/>
          <w:szCs w:val="28"/>
          <w:lang w:eastAsia="ko-KR"/>
        </w:rPr>
        <w:t> </w:t>
      </w:r>
      <w:proofErr w:type="spellStart"/>
      <w:r w:rsidRPr="00952AB9">
        <w:rPr>
          <w:rFonts w:asciiTheme="minorHAnsi" w:hAnsiTheme="minorHAnsi" w:cstheme="minorHAnsi"/>
          <w:color w:val="7030A0"/>
          <w:sz w:val="22"/>
          <w:szCs w:val="28"/>
          <w:lang w:eastAsia="ko-KR"/>
        </w:rPr>
        <w:t>enabled</w:t>
      </w:r>
      <w:r w:rsidRPr="00952AB9">
        <w:rPr>
          <w:rStyle w:val="Emphasis"/>
          <w:rFonts w:asciiTheme="minorHAnsi" w:hAnsiTheme="minorHAnsi" w:cstheme="minorHAnsi"/>
          <w:color w:val="7030A0"/>
          <w:sz w:val="22"/>
          <w:szCs w:val="28"/>
          <w:lang w:eastAsia="ko-KR"/>
        </w:rPr>
        <w:t>sl-PreemptionEnable</w:t>
      </w:r>
      <w:proofErr w:type="spellEnd"/>
      <w:r w:rsidRPr="00952AB9">
        <w:rPr>
          <w:rStyle w:val="apple-converted-space"/>
          <w:rFonts w:asciiTheme="minorHAnsi" w:hAnsiTheme="minorHAnsi" w:cstheme="minorHAnsi"/>
          <w:i/>
          <w:iCs/>
          <w:color w:val="7030A0"/>
          <w:sz w:val="22"/>
          <w:szCs w:val="28"/>
          <w:lang w:eastAsia="ko-KR"/>
        </w:rPr>
        <w:t> </w:t>
      </w:r>
      <w:r w:rsidRPr="00952AB9">
        <w:rPr>
          <w:rFonts w:asciiTheme="minorHAnsi" w:hAnsiTheme="minorHAnsi" w:cstheme="minorHAnsi"/>
          <w:color w:val="7030A0"/>
          <w:sz w:val="22"/>
          <w:szCs w:val="28"/>
          <w:lang w:eastAsia="ko-KR"/>
        </w:rPr>
        <w:t>is provided)</w:t>
      </w:r>
      <w:r w:rsidRPr="00952AB9">
        <w:rPr>
          <w:rFonts w:asciiTheme="minorHAnsi" w:hAnsiTheme="minorHAnsi" w:cstheme="minorHAnsi"/>
          <w:sz w:val="22"/>
          <w:szCs w:val="28"/>
          <w:lang w:eastAsia="ko-KR"/>
        </w:rPr>
        <w:t xml:space="preserve"> after random resource selection.</w:t>
      </w:r>
    </w:p>
    <w:p w14:paraId="24D82077" w14:textId="77777777" w:rsidR="00952AB9" w:rsidRPr="00952AB9" w:rsidRDefault="00952AB9" w:rsidP="007B58E1">
      <w:pPr>
        <w:numPr>
          <w:ilvl w:val="0"/>
          <w:numId w:val="58"/>
        </w:numPr>
        <w:rPr>
          <w:rFonts w:asciiTheme="minorHAnsi" w:eastAsia="Times New Roman" w:hAnsiTheme="minorHAnsi" w:cstheme="minorHAnsi"/>
          <w:color w:val="0070C0"/>
          <w:sz w:val="22"/>
          <w:szCs w:val="28"/>
          <w:lang w:eastAsia="zh-TW"/>
        </w:rPr>
      </w:pPr>
      <w:r w:rsidRPr="00952AB9">
        <w:rPr>
          <w:rFonts w:asciiTheme="minorHAnsi" w:eastAsia="Times New Roman" w:hAnsiTheme="minorHAnsi" w:cstheme="minorHAnsi"/>
          <w:color w:val="0070C0"/>
          <w:sz w:val="22"/>
          <w:szCs w:val="28"/>
          <w:lang w:eastAsia="zh-TW"/>
        </w:rPr>
        <w:t xml:space="preserve">Note, in the absence of this (pre-)configuration, it is up to UE implementation to </w:t>
      </w:r>
      <w:r w:rsidRPr="00952AB9">
        <w:rPr>
          <w:rFonts w:asciiTheme="minorHAnsi" w:eastAsia="Times New Roman" w:hAnsiTheme="minorHAnsi" w:cstheme="minorHAnsi"/>
          <w:color w:val="0070C0"/>
          <w:sz w:val="22"/>
          <w:szCs w:val="28"/>
          <w:lang w:eastAsia="ko-KR"/>
        </w:rPr>
        <w:t>perform re-evaluation and pre-emption checking after random resource selection.</w:t>
      </w:r>
    </w:p>
    <w:p w14:paraId="126234FF" w14:textId="77777777" w:rsidR="00952AB9" w:rsidRPr="00952AB9" w:rsidRDefault="00952AB9" w:rsidP="007B58E1">
      <w:pPr>
        <w:numPr>
          <w:ilvl w:val="0"/>
          <w:numId w:val="58"/>
        </w:numPr>
        <w:rPr>
          <w:rFonts w:asciiTheme="minorHAnsi" w:eastAsia="Times New Roman" w:hAnsiTheme="minorHAnsi" w:cstheme="minorHAnsi"/>
          <w:color w:val="C00000"/>
          <w:sz w:val="22"/>
          <w:szCs w:val="28"/>
          <w:u w:val="single"/>
          <w:lang w:eastAsia="zh-TW"/>
        </w:rPr>
      </w:pPr>
      <w:r w:rsidRPr="00952AB9">
        <w:rPr>
          <w:rFonts w:asciiTheme="minorHAnsi" w:eastAsia="Times New Roman" w:hAnsiTheme="minorHAnsi" w:cstheme="minorHAnsi"/>
          <w:color w:val="C00000"/>
          <w:sz w:val="22"/>
          <w:szCs w:val="28"/>
          <w:u w:val="single"/>
          <w:lang w:eastAsia="zh-TW"/>
        </w:rPr>
        <w:t>Re-evaluation and pre-emption checking after random resource selection is subject to UE capability</w:t>
      </w:r>
    </w:p>
    <w:p w14:paraId="184B01B4" w14:textId="77777777" w:rsidR="004B2572" w:rsidRDefault="004B2572" w:rsidP="00C67F08">
      <w:pPr>
        <w:pStyle w:val="0Maintext"/>
        <w:spacing w:after="0" w:afterAutospacing="0"/>
        <w:ind w:firstLine="0"/>
      </w:pPr>
    </w:p>
    <w:p w14:paraId="2B455F7B" w14:textId="77777777" w:rsidR="00B655D2" w:rsidRPr="00B655D2" w:rsidRDefault="00B655D2" w:rsidP="00B655D2">
      <w:pPr>
        <w:autoSpaceDE w:val="0"/>
        <w:autoSpaceDN w:val="0"/>
        <w:spacing w:after="60"/>
        <w:ind w:left="150"/>
        <w:jc w:val="both"/>
        <w:rPr>
          <w:rFonts w:asciiTheme="minorHAnsi" w:hAnsiTheme="minorHAnsi" w:cstheme="minorHAnsi"/>
          <w:sz w:val="22"/>
          <w:szCs w:val="22"/>
          <w:lang w:val="en-US"/>
        </w:rPr>
      </w:pPr>
      <w:r w:rsidRPr="00B655D2">
        <w:rPr>
          <w:rFonts w:asciiTheme="minorHAnsi" w:hAnsiTheme="minorHAnsi" w:cstheme="minorHAnsi"/>
          <w:b/>
          <w:bCs/>
          <w:color w:val="000000"/>
          <w:sz w:val="22"/>
          <w:szCs w:val="22"/>
          <w:highlight w:val="yellow"/>
        </w:rPr>
        <w:t>Proposal 3-4 (IV):</w:t>
      </w:r>
      <w:r w:rsidRPr="00B655D2">
        <w:rPr>
          <w:rFonts w:asciiTheme="minorHAnsi" w:hAnsiTheme="minorHAnsi" w:cstheme="minorHAnsi"/>
          <w:b/>
          <w:bCs/>
          <w:color w:val="000000"/>
          <w:sz w:val="22"/>
          <w:szCs w:val="22"/>
        </w:rPr>
        <w:t> </w:t>
      </w:r>
      <w:r w:rsidRPr="00B655D2">
        <w:rPr>
          <w:rFonts w:asciiTheme="minorHAnsi" w:hAnsiTheme="minorHAnsi" w:cstheme="minorHAnsi"/>
          <w:color w:val="000000"/>
          <w:sz w:val="22"/>
          <w:szCs w:val="22"/>
        </w:rPr>
        <w:t>When UE is triggered to perform re-evaluation and pre-emption checking for periodic transmission (</w:t>
      </w:r>
      <w:r w:rsidRPr="00B655D2">
        <w:rPr>
          <w:rFonts w:asciiTheme="minorHAnsi" w:hAnsiTheme="minorHAnsi" w:cstheme="minorHAnsi"/>
          <w:i/>
          <w:iCs/>
          <w:color w:val="000000"/>
          <w:sz w:val="22"/>
          <w:szCs w:val="22"/>
        </w:rPr>
        <w:t>P</w:t>
      </w:r>
      <w:r w:rsidRPr="00B655D2">
        <w:rPr>
          <w:rFonts w:asciiTheme="minorHAnsi" w:hAnsiTheme="minorHAnsi" w:cstheme="minorHAnsi"/>
          <w:color w:val="000000"/>
          <w:sz w:val="22"/>
          <w:szCs w:val="22"/>
        </w:rPr>
        <w:t>rsvp_TX</w:t>
      </w:r>
      <w:r w:rsidRPr="00B655D2">
        <w:rPr>
          <w:rFonts w:asciiTheme="minorHAnsi" w:hAnsiTheme="minorHAnsi" w:cstheme="minorHAnsi"/>
          <w:i/>
          <w:iCs/>
          <w:color w:val="000000"/>
          <w:sz w:val="22"/>
          <w:szCs w:val="22"/>
        </w:rPr>
        <w:t>≠0</w:t>
      </w:r>
      <w:r w:rsidRPr="00B655D2">
        <w:rPr>
          <w:rFonts w:asciiTheme="minorHAnsi" w:hAnsiTheme="minorHAnsi" w:cstheme="minorHAnsi"/>
          <w:color w:val="000000"/>
          <w:sz w:val="22"/>
          <w:szCs w:val="22"/>
        </w:rPr>
        <w:t>) in slot n,</w:t>
      </w:r>
    </w:p>
    <w:p w14:paraId="1F6CCE13" w14:textId="77777777" w:rsidR="00B655D2" w:rsidRPr="00B655D2" w:rsidRDefault="00B655D2" w:rsidP="007B58E1">
      <w:pPr>
        <w:numPr>
          <w:ilvl w:val="0"/>
          <w:numId w:val="59"/>
        </w:numPr>
        <w:spacing w:after="60"/>
        <w:rPr>
          <w:rFonts w:asciiTheme="minorHAnsi" w:eastAsia="Times New Roman" w:hAnsiTheme="minorHAnsi" w:cstheme="minorHAnsi"/>
          <w:color w:val="FF0000"/>
          <w:sz w:val="22"/>
          <w:szCs w:val="22"/>
        </w:rPr>
      </w:pPr>
      <w:r w:rsidRPr="00B655D2">
        <w:rPr>
          <w:rFonts w:asciiTheme="minorHAnsi" w:eastAsia="Times New Roman" w:hAnsiTheme="minorHAnsi" w:cstheme="minorHAnsi"/>
          <w:color w:val="FF0000"/>
          <w:sz w:val="22"/>
          <w:szCs w:val="22"/>
        </w:rPr>
        <w:t> </w:t>
      </w:r>
      <w:r w:rsidRPr="00B655D2">
        <w:rPr>
          <w:rFonts w:asciiTheme="minorHAnsi" w:eastAsia="Times New Roman" w:hAnsiTheme="minorHAnsi" w:cstheme="minorHAnsi"/>
          <w:color w:val="FF0000"/>
          <w:sz w:val="22"/>
          <w:szCs w:val="22"/>
          <w:lang w:eastAsia="en-GB"/>
        </w:rPr>
        <w:t xml:space="preserve">During </w:t>
      </w:r>
      <w:r w:rsidRPr="00B655D2">
        <w:rPr>
          <w:rFonts w:asciiTheme="minorHAnsi" w:eastAsia="Times New Roman" w:hAnsiTheme="minorHAnsi" w:cstheme="minorHAnsi"/>
          <w:color w:val="70AD47"/>
          <w:sz w:val="22"/>
          <w:szCs w:val="22"/>
          <w:lang w:eastAsia="en-GB"/>
        </w:rPr>
        <w:t xml:space="preserve">the </w:t>
      </w:r>
      <w:proofErr w:type="spellStart"/>
      <w:r w:rsidRPr="00B655D2">
        <w:rPr>
          <w:rFonts w:asciiTheme="minorHAnsi" w:eastAsia="Times New Roman" w:hAnsiTheme="minorHAnsi" w:cstheme="minorHAnsi"/>
          <w:color w:val="70AD47"/>
          <w:sz w:val="22"/>
          <w:szCs w:val="22"/>
          <w:lang w:eastAsia="en-GB"/>
        </w:rPr>
        <w:t>q</w:t>
      </w:r>
      <w:r w:rsidRPr="00B655D2">
        <w:rPr>
          <w:rFonts w:asciiTheme="minorHAnsi" w:eastAsia="Times New Roman" w:hAnsiTheme="minorHAnsi" w:cstheme="minorHAnsi"/>
          <w:color w:val="70AD47"/>
          <w:sz w:val="22"/>
          <w:szCs w:val="22"/>
          <w:vertAlign w:val="superscript"/>
          <w:lang w:eastAsia="en-GB"/>
        </w:rPr>
        <w:t>th</w:t>
      </w:r>
      <w:proofErr w:type="spellEnd"/>
      <w:r w:rsidRPr="00B655D2">
        <w:rPr>
          <w:rFonts w:asciiTheme="minorHAnsi" w:eastAsia="Times New Roman" w:hAnsiTheme="minorHAnsi" w:cstheme="minorHAnsi"/>
          <w:color w:val="70AD47"/>
          <w:sz w:val="22"/>
          <w:szCs w:val="22"/>
          <w:lang w:eastAsia="en-GB"/>
        </w:rPr>
        <w:t xml:space="preserve"> </w:t>
      </w:r>
      <w:r w:rsidRPr="00B655D2">
        <w:rPr>
          <w:rFonts w:asciiTheme="minorHAnsi" w:eastAsia="Times New Roman" w:hAnsiTheme="minorHAnsi" w:cstheme="minorHAnsi"/>
          <w:strike/>
          <w:color w:val="ED7D31"/>
          <w:sz w:val="22"/>
          <w:szCs w:val="22"/>
          <w:lang w:eastAsia="en-GB"/>
        </w:rPr>
        <w:t>non-initial</w:t>
      </w:r>
      <w:r w:rsidRPr="00B655D2">
        <w:rPr>
          <w:rFonts w:asciiTheme="minorHAnsi" w:eastAsia="Times New Roman" w:hAnsiTheme="minorHAnsi" w:cstheme="minorHAnsi"/>
          <w:color w:val="ED7D31"/>
          <w:sz w:val="22"/>
          <w:szCs w:val="22"/>
          <w:lang w:eastAsia="en-GB"/>
        </w:rPr>
        <w:t xml:space="preserve"> </w:t>
      </w:r>
      <w:r w:rsidRPr="00B655D2">
        <w:rPr>
          <w:rFonts w:asciiTheme="minorHAnsi" w:eastAsia="Times New Roman" w:hAnsiTheme="minorHAnsi" w:cstheme="minorHAnsi"/>
          <w:color w:val="FF0000"/>
          <w:sz w:val="22"/>
          <w:szCs w:val="22"/>
          <w:lang w:eastAsia="en-GB"/>
        </w:rPr>
        <w:t xml:space="preserve">reservation period </w:t>
      </w:r>
      <w:r w:rsidRPr="00B655D2">
        <w:rPr>
          <w:rFonts w:asciiTheme="minorHAnsi" w:eastAsia="Times New Roman" w:hAnsiTheme="minorHAnsi" w:cstheme="minorHAnsi"/>
          <w:color w:val="7030A0"/>
          <w:sz w:val="22"/>
          <w:szCs w:val="22"/>
          <w:lang w:eastAsia="en-GB"/>
        </w:rPr>
        <w:t>(q=</w:t>
      </w:r>
      <w:r w:rsidRPr="00B655D2">
        <w:rPr>
          <w:rFonts w:asciiTheme="minorHAnsi" w:eastAsia="Times New Roman" w:hAnsiTheme="minorHAnsi" w:cstheme="minorHAnsi"/>
          <w:color w:val="ED7D31"/>
          <w:sz w:val="22"/>
          <w:szCs w:val="22"/>
          <w:lang w:eastAsia="en-GB"/>
        </w:rPr>
        <w:t>0,</w:t>
      </w:r>
      <w:proofErr w:type="gramStart"/>
      <w:r w:rsidRPr="00B655D2">
        <w:rPr>
          <w:rFonts w:asciiTheme="minorHAnsi" w:eastAsia="Times New Roman" w:hAnsiTheme="minorHAnsi" w:cstheme="minorHAnsi"/>
          <w:color w:val="7030A0"/>
          <w:sz w:val="22"/>
          <w:szCs w:val="22"/>
          <w:lang w:eastAsia="en-GB"/>
        </w:rPr>
        <w:t>1,2,…</w:t>
      </w:r>
      <w:proofErr w:type="gramEnd"/>
      <w:r w:rsidRPr="00B655D2">
        <w:rPr>
          <w:rFonts w:asciiTheme="minorHAnsi" w:eastAsia="Times New Roman" w:hAnsiTheme="minorHAnsi" w:cstheme="minorHAnsi"/>
          <w:color w:val="7030A0"/>
          <w:sz w:val="22"/>
          <w:szCs w:val="22"/>
          <w:lang w:eastAsia="en-GB"/>
        </w:rPr>
        <w:t>, Cresel-1)</w:t>
      </w:r>
      <w:r w:rsidRPr="00B655D2">
        <w:rPr>
          <w:rFonts w:asciiTheme="minorHAnsi" w:eastAsia="Times New Roman" w:hAnsiTheme="minorHAnsi" w:cstheme="minorHAnsi"/>
          <w:color w:val="FF0000"/>
          <w:sz w:val="22"/>
          <w:szCs w:val="22"/>
          <w:lang w:eastAsia="en-GB"/>
        </w:rPr>
        <w:t>, candidate resource set (</w:t>
      </w:r>
      <w:r w:rsidRPr="00B655D2">
        <w:rPr>
          <w:rFonts w:asciiTheme="minorHAnsi" w:eastAsia="Times New Roman" w:hAnsiTheme="minorHAnsi" w:cstheme="minorHAnsi"/>
          <w:i/>
          <w:iCs/>
          <w:color w:val="FF0000"/>
          <w:sz w:val="22"/>
          <w:szCs w:val="22"/>
          <w:lang w:eastAsia="en-GB"/>
        </w:rPr>
        <w:t>S</w:t>
      </w:r>
      <w:r w:rsidRPr="00B655D2">
        <w:rPr>
          <w:rFonts w:asciiTheme="minorHAnsi" w:eastAsia="Times New Roman" w:hAnsiTheme="minorHAnsi" w:cstheme="minorHAnsi"/>
          <w:i/>
          <w:iCs/>
          <w:color w:val="FF0000"/>
          <w:sz w:val="22"/>
          <w:szCs w:val="22"/>
          <w:vertAlign w:val="subscript"/>
          <w:lang w:eastAsia="en-GB"/>
        </w:rPr>
        <w:t>A</w:t>
      </w:r>
      <w:r w:rsidRPr="00B655D2">
        <w:rPr>
          <w:rFonts w:asciiTheme="minorHAnsi" w:eastAsia="Times New Roman" w:hAnsiTheme="minorHAnsi" w:cstheme="minorHAnsi"/>
          <w:color w:val="FF0000"/>
          <w:sz w:val="22"/>
          <w:szCs w:val="22"/>
          <w:lang w:eastAsia="en-GB"/>
        </w:rPr>
        <w:t xml:space="preserve">) is initialized to the remaining </w:t>
      </w:r>
      <w:r w:rsidRPr="00B655D2">
        <w:rPr>
          <w:rFonts w:asciiTheme="minorHAnsi" w:eastAsia="Times New Roman" w:hAnsiTheme="minorHAnsi" w:cstheme="minorHAnsi"/>
          <w:i/>
          <w:iCs/>
          <w:color w:val="FF0000"/>
          <w:sz w:val="22"/>
          <w:szCs w:val="22"/>
          <w:lang w:eastAsia="en-GB"/>
        </w:rPr>
        <w:t>Y</w:t>
      </w:r>
      <w:r w:rsidRPr="00B655D2">
        <w:rPr>
          <w:rFonts w:asciiTheme="minorHAnsi" w:eastAsia="Times New Roman" w:hAnsiTheme="minorHAnsi" w:cstheme="minorHAnsi"/>
          <w:color w:val="FF0000"/>
          <w:sz w:val="22"/>
          <w:szCs w:val="22"/>
          <w:lang w:eastAsia="en-GB"/>
        </w:rPr>
        <w:t xml:space="preserve"> candidate slots</w:t>
      </w:r>
      <w:r w:rsidRPr="00B655D2">
        <w:rPr>
          <w:rFonts w:asciiTheme="minorHAnsi" w:eastAsia="Times New Roman" w:hAnsiTheme="minorHAnsi" w:cstheme="minorHAnsi"/>
          <w:color w:val="FF0000"/>
          <w:sz w:val="22"/>
          <w:szCs w:val="22"/>
        </w:rPr>
        <w:t> </w:t>
      </w:r>
      <w:r w:rsidRPr="00B655D2">
        <w:rPr>
          <w:rFonts w:asciiTheme="minorHAnsi" w:eastAsia="Times New Roman" w:hAnsiTheme="minorHAnsi" w:cstheme="minorHAnsi"/>
          <w:color w:val="FF0000"/>
          <w:sz w:val="22"/>
          <w:szCs w:val="22"/>
          <w:lang w:eastAsia="en-GB"/>
        </w:rPr>
        <w:t xml:space="preserve">starts from slot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FF0000"/>
          <w:sz w:val="22"/>
          <w:szCs w:val="22"/>
          <w:lang w:eastAsia="zh-CN"/>
        </w:rPr>
        <w:t xml:space="preserve"> and ends at the last slot of the </w:t>
      </w:r>
      <w:r w:rsidRPr="00B655D2">
        <w:rPr>
          <w:rFonts w:asciiTheme="minorHAnsi" w:eastAsia="Times New Roman" w:hAnsiTheme="minorHAnsi" w:cstheme="minorHAnsi"/>
          <w:i/>
          <w:iCs/>
          <w:color w:val="FF0000"/>
          <w:sz w:val="22"/>
          <w:szCs w:val="22"/>
          <w:lang w:eastAsia="zh-CN"/>
        </w:rPr>
        <w:t>Y</w:t>
      </w:r>
      <w:r w:rsidRPr="00B655D2">
        <w:rPr>
          <w:rFonts w:asciiTheme="minorHAnsi" w:eastAsia="Times New Roman" w:hAnsiTheme="minorHAnsi" w:cstheme="minorHAnsi"/>
          <w:color w:val="FF0000"/>
          <w:sz w:val="22"/>
          <w:szCs w:val="22"/>
          <w:lang w:eastAsia="zh-CN"/>
        </w:rPr>
        <w:t xml:space="preserve"> candidate slots, </w:t>
      </w:r>
      <w:r w:rsidRPr="00B655D2">
        <w:rPr>
          <w:rFonts w:asciiTheme="minorHAnsi" w:eastAsia="Times New Roman" w:hAnsiTheme="minorHAnsi" w:cstheme="minorHAnsi"/>
          <w:strike/>
          <w:color w:val="C00000"/>
          <w:sz w:val="22"/>
          <w:szCs w:val="22"/>
          <w:u w:val="single"/>
        </w:rPr>
        <w:t xml:space="preserve">which </w:t>
      </w:r>
      <w:r w:rsidRPr="00B655D2">
        <w:rPr>
          <w:rFonts w:asciiTheme="minorHAnsi" w:eastAsia="Times New Roman" w:hAnsiTheme="minorHAnsi" w:cstheme="minorHAnsi"/>
          <w:color w:val="C00000"/>
          <w:sz w:val="22"/>
          <w:szCs w:val="22"/>
          <w:u w:val="single"/>
        </w:rPr>
        <w:t>where the slot indices of the remaining Y candidate slots</w:t>
      </w:r>
      <w:r w:rsidRPr="00B655D2">
        <w:rPr>
          <w:rFonts w:asciiTheme="minorHAnsi" w:eastAsia="Times New Roman" w:hAnsiTheme="minorHAnsi" w:cstheme="minorHAnsi"/>
          <w:color w:val="ED7D31"/>
          <w:sz w:val="22"/>
          <w:szCs w:val="22"/>
        </w:rPr>
        <w:t xml:space="preserve"> </w:t>
      </w:r>
      <w:r w:rsidRPr="00B655D2">
        <w:rPr>
          <w:rFonts w:asciiTheme="minorHAnsi" w:eastAsia="Times New Roman" w:hAnsiTheme="minorHAnsi" w:cstheme="minorHAnsi"/>
          <w:color w:val="FF0000"/>
          <w:sz w:val="22"/>
          <w:szCs w:val="22"/>
        </w:rPr>
        <w:t xml:space="preserve">are equal to </w:t>
      </w:r>
      <w:r w:rsidRPr="00B655D2">
        <w:rPr>
          <w:rFonts w:asciiTheme="minorHAnsi" w:eastAsia="Times New Roman" w:hAnsiTheme="minorHAnsi" w:cstheme="minorHAnsi"/>
          <w:color w:val="70AD47"/>
          <w:sz w:val="22"/>
          <w:szCs w:val="22"/>
        </w:rPr>
        <w:t>q x</w:t>
      </w:r>
      <w:r w:rsidRPr="00B655D2">
        <w:rPr>
          <w:rFonts w:asciiTheme="minorHAnsi" w:eastAsia="Times New Roman" w:hAnsiTheme="minorHAnsi" w:cstheme="minorHAnsi"/>
          <w:color w:val="0070C0"/>
          <w:sz w:val="22"/>
          <w:szCs w:val="22"/>
        </w:rPr>
        <w:t xml:space="preserve"> </w:t>
      </w:r>
      <w:proofErr w:type="spellStart"/>
      <w:r w:rsidRPr="00B655D2">
        <w:rPr>
          <w:rFonts w:asciiTheme="minorHAnsi" w:eastAsia="Times New Roman" w:hAnsiTheme="minorHAnsi" w:cstheme="minorHAnsi"/>
          <w:i/>
          <w:iCs/>
          <w:color w:val="0070C0"/>
          <w:sz w:val="22"/>
          <w:szCs w:val="22"/>
          <w:lang w:eastAsia="zh-CN"/>
        </w:rPr>
        <w:t>P</w:t>
      </w:r>
      <w:r w:rsidRPr="00B655D2">
        <w:rPr>
          <w:rFonts w:asciiTheme="minorHAnsi" w:eastAsia="Times New Roman" w:hAnsiTheme="minorHAnsi" w:cstheme="minorHAnsi"/>
          <w:i/>
          <w:iCs/>
          <w:color w:val="0070C0"/>
          <w:sz w:val="22"/>
          <w:szCs w:val="22"/>
          <w:vertAlign w:val="subscript"/>
          <w:lang w:eastAsia="zh-CN"/>
        </w:rPr>
        <w:t>rsvp_Tx</w:t>
      </w:r>
      <w:proofErr w:type="spellEnd"/>
      <w:r w:rsidRPr="00B655D2">
        <w:rPr>
          <w:rFonts w:asciiTheme="minorHAnsi" w:eastAsia="Times New Roman" w:hAnsiTheme="minorHAnsi" w:cstheme="minorHAnsi"/>
          <w:color w:val="0070C0"/>
          <w:sz w:val="22"/>
          <w:szCs w:val="22"/>
        </w:rPr>
        <w:t xml:space="preserve"> </w:t>
      </w:r>
      <w:r w:rsidRPr="00B655D2">
        <w:rPr>
          <w:rFonts w:asciiTheme="minorHAnsi" w:eastAsia="Times New Roman" w:hAnsiTheme="minorHAnsi" w:cstheme="minorHAnsi"/>
          <w:color w:val="ED7D31"/>
          <w:sz w:val="22"/>
          <w:szCs w:val="22"/>
        </w:rPr>
        <w:t>+</w:t>
      </w:r>
      <w:r w:rsidRPr="00B655D2">
        <w:rPr>
          <w:rFonts w:asciiTheme="minorHAnsi" w:eastAsia="Times New Roman" w:hAnsiTheme="minorHAnsi" w:cstheme="minorHAnsi"/>
          <w:color w:val="0070C0"/>
          <w:sz w:val="22"/>
          <w:szCs w:val="22"/>
        </w:rPr>
        <w:t xml:space="preserve"> </w:t>
      </w:r>
      <w:proofErr w:type="spellStart"/>
      <w:r w:rsidRPr="00B655D2">
        <w:rPr>
          <w:rFonts w:asciiTheme="minorHAnsi" w:eastAsia="Times New Roman" w:hAnsiTheme="minorHAnsi" w:cstheme="minorHAnsi"/>
          <w:color w:val="C00000"/>
          <w:sz w:val="22"/>
          <w:szCs w:val="22"/>
          <w:u w:val="single"/>
        </w:rPr>
        <w:t>t_y</w:t>
      </w:r>
      <w:proofErr w:type="spellEnd"/>
      <w:r w:rsidRPr="00B655D2">
        <w:rPr>
          <w:rFonts w:asciiTheme="minorHAnsi" w:eastAsia="Times New Roman" w:hAnsiTheme="minorHAnsi" w:cstheme="minorHAnsi"/>
          <w:color w:val="C00000"/>
          <w:sz w:val="22"/>
          <w:szCs w:val="22"/>
          <w:u w:val="single"/>
        </w:rPr>
        <w:t xml:space="preserve">, where </w:t>
      </w:r>
      <w:proofErr w:type="spellStart"/>
      <w:r w:rsidRPr="00B655D2">
        <w:rPr>
          <w:rFonts w:asciiTheme="minorHAnsi" w:eastAsia="Times New Roman" w:hAnsiTheme="minorHAnsi" w:cstheme="minorHAnsi"/>
          <w:color w:val="C00000"/>
          <w:sz w:val="22"/>
          <w:szCs w:val="22"/>
          <w:u w:val="single"/>
        </w:rPr>
        <w:t>t_y</w:t>
      </w:r>
      <w:proofErr w:type="spellEnd"/>
      <w:r w:rsidRPr="00B655D2">
        <w:rPr>
          <w:rFonts w:asciiTheme="minorHAnsi" w:eastAsia="Times New Roman" w:hAnsiTheme="minorHAnsi" w:cstheme="minorHAnsi"/>
          <w:color w:val="C00000"/>
          <w:sz w:val="22"/>
          <w:szCs w:val="22"/>
          <w:u w:val="single"/>
        </w:rPr>
        <w:t xml:space="preserve"> is a slot index of</w:t>
      </w:r>
      <w:r w:rsidRPr="00B655D2">
        <w:rPr>
          <w:rFonts w:asciiTheme="minorHAnsi" w:eastAsia="Times New Roman" w:hAnsiTheme="minorHAnsi" w:cstheme="minorHAnsi"/>
          <w:color w:val="0070C0"/>
          <w:sz w:val="22"/>
          <w:szCs w:val="22"/>
        </w:rPr>
        <w:t xml:space="preserve"> </w:t>
      </w:r>
      <w:r w:rsidRPr="00B655D2">
        <w:rPr>
          <w:rFonts w:asciiTheme="minorHAnsi" w:eastAsia="Times New Roman" w:hAnsiTheme="minorHAnsi" w:cstheme="minorHAnsi"/>
          <w:i/>
          <w:iCs/>
          <w:color w:val="FF0000"/>
          <w:sz w:val="22"/>
          <w:szCs w:val="22"/>
        </w:rPr>
        <w:t>Y</w:t>
      </w:r>
      <w:r w:rsidRPr="00B655D2">
        <w:rPr>
          <w:rFonts w:asciiTheme="minorHAnsi" w:eastAsia="Times New Roman" w:hAnsiTheme="minorHAnsi" w:cstheme="minorHAnsi"/>
          <w:color w:val="FF0000"/>
          <w:sz w:val="22"/>
          <w:szCs w:val="22"/>
        </w:rPr>
        <w:t xml:space="preserve"> candidate slots used in the initial resource (re)selection. </w:t>
      </w:r>
    </w:p>
    <w:p w14:paraId="2C2A60F5" w14:textId="77777777" w:rsidR="00B655D2" w:rsidRPr="00B655D2" w:rsidRDefault="00B655D2" w:rsidP="007B58E1">
      <w:pPr>
        <w:numPr>
          <w:ilvl w:val="1"/>
          <w:numId w:val="59"/>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 xml:space="preserve"> is the smallest slot index among the sets of resources provided by higher layer for re-evaluation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0</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1</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2</w:t>
      </w:r>
      <w:r w:rsidRPr="00B655D2">
        <w:rPr>
          <w:rFonts w:asciiTheme="minorHAnsi" w:eastAsia="Times New Roman" w:hAnsiTheme="minorHAnsi" w:cstheme="minorHAnsi"/>
          <w:color w:val="000000"/>
          <w:sz w:val="22"/>
          <w:szCs w:val="22"/>
          <w:lang w:eastAsia="zh-CN"/>
        </w:rPr>
        <w:t>, …) and pre-emption checking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0</w:t>
      </w:r>
      <w:r w:rsidRPr="00B655D2">
        <w:rPr>
          <w:rFonts w:asciiTheme="minorHAnsi" w:eastAsia="Times New Roman" w:hAnsiTheme="minorHAnsi" w:cstheme="minorHAnsi"/>
          <w:i/>
          <w:iCs/>
          <w:color w:val="000000"/>
          <w:sz w:val="22"/>
          <w:szCs w:val="22"/>
          <w:lang w:eastAsia="zh-CN"/>
        </w:rPr>
        <w:t>’</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1</w:t>
      </w:r>
      <w:r w:rsidRPr="00B655D2">
        <w:rPr>
          <w:rFonts w:asciiTheme="minorHAnsi" w:eastAsia="Times New Roman" w:hAnsiTheme="minorHAnsi" w:cstheme="minorHAnsi"/>
          <w:i/>
          <w:iCs/>
          <w:color w:val="000000"/>
          <w:sz w:val="22"/>
          <w:szCs w:val="22"/>
          <w:lang w:eastAsia="zh-CN"/>
        </w:rPr>
        <w:t>’</w:t>
      </w:r>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i/>
          <w:iCs/>
          <w:color w:val="000000"/>
          <w:sz w:val="22"/>
          <w:szCs w:val="22"/>
          <w:lang w:eastAsia="zh-CN"/>
        </w:rPr>
        <w:t>r</w:t>
      </w:r>
      <w:r w:rsidRPr="00B655D2">
        <w:rPr>
          <w:rFonts w:asciiTheme="minorHAnsi" w:eastAsia="Times New Roman" w:hAnsiTheme="minorHAnsi" w:cstheme="minorHAnsi"/>
          <w:i/>
          <w:iCs/>
          <w:color w:val="000000"/>
          <w:sz w:val="22"/>
          <w:szCs w:val="22"/>
          <w:vertAlign w:val="subscript"/>
          <w:lang w:eastAsia="zh-CN"/>
        </w:rPr>
        <w:t>2</w:t>
      </w:r>
      <w:r w:rsidRPr="00B655D2">
        <w:rPr>
          <w:rFonts w:asciiTheme="minorHAnsi" w:eastAsia="Times New Roman" w:hAnsiTheme="minorHAnsi" w:cstheme="minorHAnsi"/>
          <w:i/>
          <w:iCs/>
          <w:color w:val="000000"/>
          <w:sz w:val="22"/>
          <w:szCs w:val="22"/>
          <w:lang w:eastAsia="zh-CN"/>
        </w:rPr>
        <w:t>’</w:t>
      </w:r>
      <w:r w:rsidRPr="00B655D2">
        <w:rPr>
          <w:rFonts w:asciiTheme="minorHAnsi" w:eastAsia="Times New Roman" w:hAnsiTheme="minorHAnsi" w:cstheme="minorHAnsi"/>
          <w:color w:val="000000"/>
          <w:sz w:val="22"/>
          <w:szCs w:val="22"/>
          <w:lang w:eastAsia="zh-CN"/>
        </w:rPr>
        <w:t>, …).</w:t>
      </w:r>
    </w:p>
    <w:p w14:paraId="70D6575D" w14:textId="77777777" w:rsidR="00B655D2" w:rsidRPr="00B655D2" w:rsidRDefault="00B655D2" w:rsidP="007B58E1">
      <w:pPr>
        <w:numPr>
          <w:ilvl w:val="1"/>
          <w:numId w:val="59"/>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lastRenderedPageBreak/>
        <w:t> </w:t>
      </w:r>
      <w:r w:rsidRPr="00B655D2">
        <w:rPr>
          <w:rFonts w:asciiTheme="minorHAnsi" w:eastAsia="Times New Roman" w:hAnsiTheme="minorHAnsi" w:cstheme="minorHAnsi"/>
          <w:color w:val="000000"/>
          <w:sz w:val="22"/>
          <w:szCs w:val="22"/>
          <w:lang w:eastAsia="zh-CN"/>
        </w:rPr>
        <w:t xml:space="preserve">FFS </w:t>
      </w:r>
      <w:r w:rsidRPr="00B655D2">
        <w:rPr>
          <w:rFonts w:asciiTheme="minorHAnsi" w:eastAsia="Times New Roman" w:hAnsiTheme="minorHAnsi" w:cstheme="minorHAnsi"/>
          <w:color w:val="FF0000"/>
          <w:sz w:val="22"/>
          <w:szCs w:val="22"/>
          <w:lang w:eastAsia="zh-CN"/>
        </w:rPr>
        <w:t>whether/</w:t>
      </w:r>
      <w:r w:rsidRPr="00B655D2">
        <w:rPr>
          <w:rFonts w:asciiTheme="minorHAnsi" w:eastAsia="Times New Roman" w:hAnsiTheme="minorHAnsi" w:cstheme="minorHAnsi"/>
          <w:color w:val="000000"/>
          <w:sz w:val="22"/>
          <w:szCs w:val="22"/>
          <w:lang w:eastAsia="zh-CN"/>
        </w:rPr>
        <w:t xml:space="preserve">how to handle the case when number of the remaining </w:t>
      </w:r>
      <w:r w:rsidRPr="00B655D2">
        <w:rPr>
          <w:rFonts w:asciiTheme="minorHAnsi" w:eastAsia="Times New Roman" w:hAnsiTheme="minorHAnsi" w:cstheme="minorHAnsi"/>
          <w:i/>
          <w:iCs/>
          <w:color w:val="000000"/>
          <w:sz w:val="22"/>
          <w:szCs w:val="22"/>
          <w:lang w:eastAsia="zh-CN"/>
        </w:rPr>
        <w:t>Y</w:t>
      </w:r>
      <w:r w:rsidRPr="00B655D2">
        <w:rPr>
          <w:rFonts w:asciiTheme="minorHAnsi" w:eastAsia="Times New Roman" w:hAnsiTheme="minorHAnsi" w:cstheme="minorHAnsi"/>
          <w:color w:val="000000"/>
          <w:sz w:val="22"/>
          <w:szCs w:val="22"/>
          <w:lang w:eastAsia="zh-CN"/>
        </w:rPr>
        <w:t xml:space="preserve"> candidate slots is less than </w:t>
      </w:r>
      <w:proofErr w:type="spellStart"/>
      <w:r w:rsidRPr="00B655D2">
        <w:rPr>
          <w:rFonts w:asciiTheme="minorHAnsi" w:eastAsia="Times New Roman" w:hAnsiTheme="minorHAnsi" w:cstheme="minorHAnsi"/>
          <w:i/>
          <w:iCs/>
          <w:color w:val="000000"/>
          <w:sz w:val="22"/>
          <w:szCs w:val="22"/>
          <w:lang w:eastAsia="zh-CN"/>
        </w:rPr>
        <w:t>Y</w:t>
      </w:r>
      <w:r w:rsidRPr="00B655D2">
        <w:rPr>
          <w:rFonts w:asciiTheme="minorHAnsi" w:eastAsia="Times New Roman" w:hAnsiTheme="minorHAnsi" w:cstheme="minorHAnsi"/>
          <w:i/>
          <w:iCs/>
          <w:color w:val="000000"/>
          <w:sz w:val="22"/>
          <w:szCs w:val="22"/>
          <w:vertAlign w:val="subscript"/>
          <w:lang w:eastAsia="zh-CN"/>
        </w:rPr>
        <w:t>min</w:t>
      </w:r>
      <w:proofErr w:type="spellEnd"/>
      <w:r w:rsidRPr="00B655D2">
        <w:rPr>
          <w:rFonts w:asciiTheme="minorHAnsi" w:eastAsia="Times New Roman" w:hAnsiTheme="minorHAnsi" w:cstheme="minorHAnsi"/>
          <w:color w:val="000000"/>
          <w:sz w:val="22"/>
          <w:szCs w:val="22"/>
          <w:lang w:eastAsia="zh-CN"/>
        </w:rPr>
        <w:t>.</w:t>
      </w:r>
    </w:p>
    <w:p w14:paraId="69E28C1C" w14:textId="77777777" w:rsidR="00B655D2" w:rsidRPr="00B655D2" w:rsidRDefault="00B655D2" w:rsidP="007B58E1">
      <w:pPr>
        <w:numPr>
          <w:ilvl w:val="0"/>
          <w:numId w:val="59"/>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xml:space="preserve">Scheme 1: </w:t>
      </w:r>
    </w:p>
    <w:p w14:paraId="3325FBCB" w14:textId="77777777" w:rsidR="00B655D2" w:rsidRPr="00B655D2" w:rsidRDefault="00B655D2" w:rsidP="007B58E1">
      <w:pPr>
        <w:numPr>
          <w:ilvl w:val="1"/>
          <w:numId w:val="59"/>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xml:space="preserve">UE performs PBPS for the remaining </w:t>
      </w:r>
      <w:r w:rsidRPr="00B655D2">
        <w:rPr>
          <w:rFonts w:asciiTheme="minorHAnsi" w:eastAsia="Times New Roman" w:hAnsiTheme="minorHAnsi" w:cstheme="minorHAnsi"/>
          <w:i/>
          <w:iCs/>
          <w:color w:val="000000"/>
          <w:sz w:val="22"/>
          <w:szCs w:val="22"/>
        </w:rPr>
        <w:t>Y</w:t>
      </w:r>
      <w:r w:rsidRPr="00B655D2">
        <w:rPr>
          <w:rFonts w:asciiTheme="minorHAnsi" w:eastAsia="Times New Roman" w:hAnsiTheme="minorHAnsi" w:cstheme="minorHAnsi"/>
          <w:color w:val="000000"/>
          <w:sz w:val="22"/>
          <w:szCs w:val="22"/>
        </w:rPr>
        <w:t xml:space="preserve"> candidate slots from the initial resource (re)selection according to</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m:rPr>
                <m:sty m:val="b"/>
              </m:rPr>
              <w:rPr>
                <w:rFonts w:ascii="Cambria Math" w:eastAsia="Times New Roman" w:hAnsi="Cambria Math" w:cstheme="minorHAnsi"/>
                <w:color w:val="000000"/>
                <w:sz w:val="22"/>
                <w:szCs w:val="22"/>
              </w:rPr>
              <m:t>y'-k×</m:t>
            </m:r>
            <m:sSub>
              <m:sSubPr>
                <m:ctrlPr>
                  <w:rPr>
                    <w:rFonts w:ascii="Cambria Math" w:eastAsiaTheme="minorEastAsia" w:hAnsi="Cambria Math" w:cstheme="minorHAnsi"/>
                    <w:i/>
                    <w:iCs/>
                    <w:color w:val="000000"/>
                    <w:sz w:val="22"/>
                    <w:szCs w:val="22"/>
                    <w:lang w:eastAsia="zh-TW"/>
                  </w:rPr>
                </m:ctrlPr>
              </m:sSubPr>
              <m:e>
                <m:r>
                  <m:rPr>
                    <m:sty m:val="b"/>
                  </m:rPr>
                  <w:rPr>
                    <w:rFonts w:ascii="Cambria Math" w:eastAsia="Times New Roman" w:hAnsi="Cambria Math" w:cstheme="minorHAnsi"/>
                    <w:color w:val="000000"/>
                    <w:sz w:val="22"/>
                    <w:szCs w:val="22"/>
                  </w:rPr>
                  <m:t>P</m:t>
                </m:r>
              </m:e>
              <m:sub>
                <m:r>
                  <m:rPr>
                    <m:sty m:val="b"/>
                  </m:rPr>
                  <w:rPr>
                    <w:rFonts w:ascii="Cambria Math" w:eastAsia="Times New Roman" w:hAnsi="Cambria Math" w:cstheme="minorHAnsi"/>
                    <w:color w:val="000000"/>
                    <w:sz w:val="22"/>
                    <w:szCs w:val="22"/>
                  </w:rPr>
                  <m:t>reserve</m:t>
                </m:r>
              </m:sub>
            </m:sSub>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 xml:space="preserve">, </w:t>
      </w:r>
      <w:r w:rsidRPr="00B655D2">
        <w:rPr>
          <w:rFonts w:asciiTheme="minorHAnsi" w:eastAsia="Times New Roman" w:hAnsiTheme="minorHAnsi" w:cstheme="minorHAnsi"/>
          <w:color w:val="000000"/>
          <w:sz w:val="22"/>
          <w:szCs w:val="22"/>
        </w:rPr>
        <w:t>where</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i/>
          <w:iCs/>
          <w:color w:val="000000"/>
          <w:sz w:val="22"/>
          <w:szCs w:val="22"/>
        </w:rPr>
        <w:t> </w:t>
      </w:r>
      <w:r w:rsidRPr="00B655D2">
        <w:rPr>
          <w:rFonts w:asciiTheme="minorHAnsi" w:eastAsia="Times New Roman" w:hAnsiTheme="minorHAnsi" w:cstheme="minorHAnsi"/>
          <w:color w:val="000000"/>
          <w:sz w:val="22"/>
          <w:szCs w:val="22"/>
        </w:rPr>
        <w:t xml:space="preserve">is a slot belong to the remaining </w:t>
      </w:r>
      <w:r w:rsidRPr="00B655D2">
        <w:rPr>
          <w:rFonts w:asciiTheme="minorHAnsi" w:eastAsia="Times New Roman" w:hAnsiTheme="minorHAnsi" w:cstheme="minorHAnsi"/>
          <w:i/>
          <w:iCs/>
          <w:color w:val="000000"/>
          <w:sz w:val="22"/>
          <w:szCs w:val="22"/>
        </w:rPr>
        <w:t>Y</w:t>
      </w:r>
      <w:r w:rsidRPr="00B655D2">
        <w:rPr>
          <w:rFonts w:asciiTheme="minorHAnsi" w:eastAsia="Times New Roman" w:hAnsiTheme="minorHAnsi" w:cstheme="minorHAnsi"/>
          <w:color w:val="000000"/>
          <w:sz w:val="22"/>
          <w:szCs w:val="22"/>
        </w:rPr>
        <w:t xml:space="preserve"> candidate slots, and</w:t>
      </w:r>
      <w:r w:rsidRPr="00B655D2">
        <w:rPr>
          <w:rFonts w:asciiTheme="minorHAnsi" w:eastAsia="Times New Roman" w:hAnsiTheme="minorHAnsi" w:cstheme="minorHAnsi"/>
          <w:color w:val="000000"/>
          <w:sz w:val="22"/>
          <w:szCs w:val="22"/>
          <w:lang w:eastAsia="zh-CN"/>
        </w:rPr>
        <w:t> </w:t>
      </w:r>
      <w:r w:rsidRPr="00B655D2">
        <w:rPr>
          <w:rFonts w:asciiTheme="minorHAnsi" w:eastAsia="Times New Roman" w:hAnsiTheme="minorHAnsi" w:cstheme="minorHAnsi"/>
          <w:i/>
          <w:iCs/>
          <w:color w:val="000000"/>
          <w:sz w:val="22"/>
          <w:szCs w:val="22"/>
          <w:lang w:eastAsia="zh-CN"/>
        </w:rPr>
        <w:t>k</w:t>
      </w:r>
      <w:r w:rsidRPr="00B655D2">
        <w:rPr>
          <w:rFonts w:asciiTheme="minorHAnsi" w:eastAsia="Times New Roman" w:hAnsiTheme="minorHAnsi" w:cstheme="minorHAnsi"/>
          <w:color w:val="000000"/>
          <w:sz w:val="22"/>
          <w:szCs w:val="22"/>
          <w:lang w:eastAsia="zh-CN"/>
        </w:rPr>
        <w:t xml:space="preserve"> and </w:t>
      </w:r>
      <w:r w:rsidRPr="00B655D2">
        <w:rPr>
          <w:rFonts w:asciiTheme="minorHAnsi" w:eastAsia="Times New Roman" w:hAnsiTheme="minorHAnsi" w:cstheme="minorHAnsi"/>
          <w:i/>
          <w:iCs/>
          <w:color w:val="000000"/>
          <w:sz w:val="22"/>
          <w:szCs w:val="22"/>
          <w:lang w:eastAsia="zh-CN"/>
        </w:rPr>
        <w:t>P</w:t>
      </w:r>
      <w:r w:rsidRPr="00B655D2">
        <w:rPr>
          <w:rFonts w:asciiTheme="minorHAnsi" w:eastAsia="Times New Roman" w:hAnsiTheme="minorHAnsi" w:cstheme="minorHAnsi"/>
          <w:i/>
          <w:iCs/>
          <w:color w:val="000000"/>
          <w:sz w:val="22"/>
          <w:szCs w:val="22"/>
          <w:vertAlign w:val="subscript"/>
          <w:lang w:eastAsia="zh-CN"/>
        </w:rPr>
        <w:t>reserve</w:t>
      </w:r>
      <w:r w:rsidRPr="00B655D2">
        <w:rPr>
          <w:rFonts w:asciiTheme="minorHAnsi" w:eastAsia="Times New Roman" w:hAnsiTheme="minorHAnsi" w:cstheme="minorHAnsi"/>
          <w:color w:val="000000"/>
          <w:sz w:val="22"/>
          <w:szCs w:val="22"/>
          <w:lang w:eastAsia="zh-CN"/>
        </w:rPr>
        <w:t xml:space="preserve"> are the same as resource (re)selection. </w:t>
      </w:r>
      <w:r w:rsidRPr="00B655D2">
        <w:rPr>
          <w:rFonts w:asciiTheme="minorHAnsi" w:eastAsia="Times New Roman" w:hAnsiTheme="minorHAnsi" w:cstheme="minorHAnsi"/>
          <w:color w:val="000000"/>
          <w:sz w:val="22"/>
          <w:szCs w:val="22"/>
        </w:rPr>
        <w:t> </w:t>
      </w:r>
    </w:p>
    <w:p w14:paraId="53396A9E" w14:textId="77777777" w:rsidR="00B655D2" w:rsidRPr="00B655D2" w:rsidRDefault="00B655D2" w:rsidP="007B58E1">
      <w:pPr>
        <w:numPr>
          <w:ilvl w:val="1"/>
          <w:numId w:val="59"/>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xml:space="preserve">UE performs </w:t>
      </w:r>
      <w:r w:rsidRPr="00B655D2">
        <w:rPr>
          <w:rFonts w:asciiTheme="minorHAnsi" w:eastAsia="Times New Roman" w:hAnsiTheme="minorHAnsi" w:cstheme="minorHAnsi"/>
          <w:color w:val="000000"/>
          <w:sz w:val="22"/>
          <w:szCs w:val="22"/>
          <w:lang w:eastAsia="zh-CN"/>
        </w:rPr>
        <w:t xml:space="preserve">CPS </w:t>
      </w:r>
      <w:r w:rsidRPr="00B655D2">
        <w:rPr>
          <w:rFonts w:asciiTheme="minorHAnsi" w:eastAsia="Times New Roman" w:hAnsiTheme="minorHAnsi" w:cstheme="minorHAnsi"/>
          <w:color w:val="FF0000"/>
          <w:sz w:val="22"/>
          <w:szCs w:val="22"/>
          <w:lang w:eastAsia="zh-CN"/>
        </w:rPr>
        <w:t>starts from</w:t>
      </w:r>
      <w:r w:rsidRPr="00B655D2">
        <w:rPr>
          <w:rFonts w:asciiTheme="minorHAnsi" w:eastAsia="Times New Roman" w:hAnsiTheme="minorHAnsi" w:cstheme="minorHAnsi"/>
          <w:color w:val="000000"/>
          <w:sz w:val="22"/>
          <w:szCs w:val="22"/>
          <w:lang w:eastAsia="zh-CN"/>
        </w:rPr>
        <w:t> </w:t>
      </w:r>
      <w:r w:rsidRPr="00B655D2">
        <w:rPr>
          <w:rFonts w:asciiTheme="minorHAnsi" w:eastAsia="Times New Roman" w:hAnsiTheme="minorHAnsi" w:cstheme="minorHAnsi"/>
          <w:i/>
          <w:iCs/>
          <w:color w:val="000000"/>
          <w:sz w:val="22"/>
          <w:szCs w:val="22"/>
          <w:lang w:eastAsia="zh-CN"/>
        </w:rPr>
        <w:t>M</w:t>
      </w:r>
      <w:r w:rsidRPr="00B655D2">
        <w:rPr>
          <w:rFonts w:asciiTheme="minorHAnsi" w:eastAsia="Times New Roman" w:hAnsiTheme="minorHAnsi" w:cstheme="minorHAnsi"/>
          <w:color w:val="000000"/>
          <w:sz w:val="22"/>
          <w:szCs w:val="22"/>
          <w:lang w:eastAsia="zh-CN"/>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 xml:space="preserve"> to </w:t>
      </w:r>
      <m:oMath>
        <m:sSubSup>
          <m:sSubSupPr>
            <m:ctrlPr>
              <w:rPr>
                <w:rFonts w:ascii="Cambria Math" w:eastAsiaTheme="minorEastAsia" w:hAnsi="Cambria Math" w:cstheme="minorHAnsi"/>
                <w:i/>
                <w:iCs/>
                <w:color w:val="FF0000"/>
                <w:sz w:val="22"/>
                <w:szCs w:val="22"/>
                <w:lang w:eastAsia="en-GB"/>
              </w:rPr>
            </m:ctrlPr>
          </m:sSubSupPr>
          <m:e>
            <m:r>
              <w:rPr>
                <w:rFonts w:ascii="Cambria Math" w:eastAsia="Times New Roman" w:hAnsi="Cambria Math" w:cstheme="minorHAnsi"/>
                <w:color w:val="FF0000"/>
                <w:sz w:val="22"/>
                <w:szCs w:val="22"/>
                <w:lang w:eastAsia="en-GB"/>
              </w:rPr>
              <m:t>T</m:t>
            </m:r>
          </m:e>
          <m:sub>
            <m:r>
              <w:rPr>
                <w:rFonts w:ascii="Cambria Math" w:eastAsia="Times New Roman" w:hAnsi="Cambria Math" w:cstheme="minorHAnsi"/>
                <w:color w:val="FF0000"/>
                <w:sz w:val="22"/>
                <w:szCs w:val="22"/>
                <w:lang w:eastAsia="en-GB"/>
              </w:rPr>
              <m:t>proc,0</m:t>
            </m:r>
          </m:sub>
          <m:sup>
            <m:r>
              <w:rPr>
                <w:rFonts w:ascii="Cambria Math" w:eastAsia="Times New Roman" w:hAnsi="Cambria Math" w:cstheme="minorHAnsi"/>
                <w:color w:val="FF0000"/>
                <w:sz w:val="22"/>
                <w:szCs w:val="22"/>
                <w:lang w:eastAsia="en-GB"/>
              </w:rPr>
              <m:t>SL</m:t>
            </m:r>
          </m:sup>
        </m:sSubSup>
        <m:r>
          <w:rPr>
            <w:rFonts w:ascii="Cambria Math" w:eastAsia="Times New Roman" w:hAnsi="Cambria Math" w:cstheme="minorHAnsi"/>
            <w:color w:val="FF0000"/>
            <w:sz w:val="22"/>
            <w:szCs w:val="22"/>
            <w:lang w:eastAsia="en-GB"/>
          </w:rPr>
          <m:t>+</m:t>
        </m:r>
        <m:sSubSup>
          <m:sSubSupPr>
            <m:ctrlPr>
              <w:rPr>
                <w:rFonts w:ascii="Cambria Math" w:eastAsiaTheme="minorEastAsia" w:hAnsi="Cambria Math" w:cstheme="minorHAnsi"/>
                <w:i/>
                <w:iCs/>
                <w:color w:val="FF0000"/>
                <w:sz w:val="22"/>
                <w:szCs w:val="22"/>
                <w:lang w:eastAsia="en-GB"/>
              </w:rPr>
            </m:ctrlPr>
          </m:sSubSupPr>
          <m:e>
            <m:r>
              <w:rPr>
                <w:rFonts w:ascii="Cambria Math" w:eastAsia="Times New Roman" w:hAnsi="Cambria Math" w:cstheme="minorHAnsi"/>
                <w:color w:val="FF0000"/>
                <w:sz w:val="22"/>
                <w:szCs w:val="22"/>
                <w:lang w:eastAsia="en-GB"/>
              </w:rPr>
              <m:t>T</m:t>
            </m:r>
          </m:e>
          <m:sub>
            <m:r>
              <w:rPr>
                <w:rFonts w:ascii="Cambria Math" w:eastAsia="Times New Roman" w:hAnsi="Cambria Math" w:cstheme="minorHAnsi"/>
                <w:color w:val="FF0000"/>
                <w:sz w:val="22"/>
                <w:szCs w:val="22"/>
                <w:lang w:eastAsia="en-GB"/>
              </w:rPr>
              <m:t>proc,1</m:t>
            </m:r>
          </m:sub>
          <m:sup>
            <m:r>
              <w:rPr>
                <w:rFonts w:ascii="Cambria Math" w:eastAsia="Times New Roman" w:hAnsi="Cambria Math" w:cstheme="minorHAnsi"/>
                <w:color w:val="FF0000"/>
                <w:sz w:val="22"/>
                <w:szCs w:val="22"/>
                <w:lang w:eastAsia="en-GB"/>
              </w:rPr>
              <m:t>SL</m:t>
            </m:r>
          </m:sup>
        </m:sSubSup>
      </m:oMath>
      <w:r w:rsidRPr="00B655D2">
        <w:rPr>
          <w:rFonts w:asciiTheme="minorHAnsi" w:eastAsia="Times New Roman" w:hAnsiTheme="minorHAnsi" w:cstheme="minorHAnsi"/>
          <w:color w:val="FF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r</m:t>
            </m:r>
          </m:sub>
          <m:sup>
            <m:r>
              <w:rPr>
                <w:rFonts w:ascii="Cambria Math" w:eastAsia="Times New Roman" w:hAnsi="Cambria Math" w:cstheme="minorHAnsi"/>
                <w:color w:val="000000"/>
                <w:sz w:val="22"/>
                <w:szCs w:val="22"/>
              </w:rPr>
              <m:t>SL</m:t>
            </m:r>
          </m:sup>
        </m:sSubSup>
      </m:oMath>
      <w:r w:rsidRPr="00B655D2">
        <w:rPr>
          <w:rFonts w:asciiTheme="minorHAnsi" w:eastAsia="Times New Roman" w:hAnsiTheme="minorHAnsi" w:cstheme="minorHAnsi"/>
          <w:color w:val="000000"/>
          <w:sz w:val="22"/>
          <w:szCs w:val="22"/>
          <w:lang w:eastAsia="zh-CN"/>
        </w:rPr>
        <w:t>.</w:t>
      </w:r>
      <w:r w:rsidRPr="00B655D2">
        <w:rPr>
          <w:rFonts w:asciiTheme="minorHAnsi" w:eastAsia="Times New Roman" w:hAnsiTheme="minorHAnsi" w:cstheme="minorHAnsi"/>
          <w:color w:val="000000"/>
          <w:sz w:val="22"/>
          <w:szCs w:val="22"/>
        </w:rPr>
        <w:t xml:space="preserve">  </w:t>
      </w:r>
    </w:p>
    <w:p w14:paraId="5CBC215D" w14:textId="77777777" w:rsidR="00B655D2" w:rsidRPr="00B655D2" w:rsidRDefault="00B655D2" w:rsidP="007B58E1">
      <w:pPr>
        <w:numPr>
          <w:ilvl w:val="2"/>
          <w:numId w:val="59"/>
        </w:numPr>
        <w:spacing w:after="60"/>
        <w:rPr>
          <w:rFonts w:asciiTheme="minorHAnsi" w:eastAsia="Times New Roman" w:hAnsiTheme="minorHAnsi" w:cstheme="minorHAnsi"/>
          <w:color w:val="000000"/>
          <w:sz w:val="22"/>
          <w:szCs w:val="22"/>
        </w:rPr>
      </w:pPr>
      <w:r w:rsidRPr="00B655D2">
        <w:rPr>
          <w:rFonts w:asciiTheme="minorHAnsi" w:eastAsia="Times New Roman" w:hAnsiTheme="minorHAnsi" w:cstheme="minorHAnsi"/>
          <w:color w:val="000000"/>
          <w:sz w:val="22"/>
          <w:szCs w:val="22"/>
        </w:rPr>
        <w:t> </w:t>
      </w:r>
      <w:r w:rsidRPr="00B655D2">
        <w:rPr>
          <w:rFonts w:asciiTheme="minorHAnsi" w:eastAsia="Times New Roman" w:hAnsiTheme="minorHAnsi" w:cstheme="minorHAnsi"/>
          <w:color w:val="000000"/>
          <w:sz w:val="22"/>
          <w:szCs w:val="22"/>
          <w:lang w:eastAsia="en-GB"/>
        </w:rPr>
        <w:t xml:space="preserve">By default, </w:t>
      </w:r>
      <w:r w:rsidRPr="00B655D2">
        <w:rPr>
          <w:rFonts w:asciiTheme="minorHAnsi" w:eastAsia="Times New Roman" w:hAnsiTheme="minorHAnsi" w:cstheme="minorHAnsi"/>
          <w:i/>
          <w:iCs/>
          <w:color w:val="000000"/>
          <w:sz w:val="22"/>
          <w:szCs w:val="22"/>
          <w:lang w:eastAsia="en-GB"/>
        </w:rPr>
        <w:t>M</w:t>
      </w:r>
      <w:r w:rsidRPr="00B655D2">
        <w:rPr>
          <w:rFonts w:asciiTheme="minorHAnsi" w:eastAsia="Times New Roman" w:hAnsiTheme="minorHAnsi" w:cstheme="minorHAnsi"/>
          <w:color w:val="000000"/>
          <w:sz w:val="22"/>
          <w:szCs w:val="22"/>
          <w:lang w:eastAsia="en-GB"/>
        </w:rPr>
        <w:t xml:space="preserve"> is 31 unless (pre-)configured with another value.</w:t>
      </w:r>
    </w:p>
    <w:p w14:paraId="009112F0" w14:textId="77777777" w:rsidR="00002178" w:rsidRDefault="00002178" w:rsidP="00C67F08">
      <w:pPr>
        <w:pStyle w:val="0Maintext"/>
        <w:spacing w:after="0" w:afterAutospacing="0"/>
        <w:ind w:firstLine="0"/>
      </w:pPr>
    </w:p>
    <w:p w14:paraId="27028EFC" w14:textId="4810B913" w:rsidR="00A55DAA" w:rsidRPr="002D0FFC" w:rsidRDefault="006C28B9" w:rsidP="00CF5D09">
      <w:pPr>
        <w:pStyle w:val="Heading2"/>
        <w:rPr>
          <w:color w:val="000000" w:themeColor="text1"/>
        </w:rPr>
      </w:pPr>
      <w:r w:rsidRPr="002D0FFC">
        <w:rPr>
          <w:color w:val="000000" w:themeColor="text1"/>
        </w:rPr>
        <w:t xml:space="preserve">Topic </w:t>
      </w:r>
      <w:r w:rsidR="00A55DAA" w:rsidRPr="002D0FFC">
        <w:rPr>
          <w:color w:val="000000" w:themeColor="text1"/>
        </w:rPr>
        <w:t>#</w:t>
      </w:r>
      <w:r w:rsidR="004D54EF" w:rsidRPr="002D0FFC">
        <w:rPr>
          <w:color w:val="000000" w:themeColor="text1"/>
        </w:rPr>
        <w:t>4</w:t>
      </w:r>
      <w:r w:rsidR="00A55DAA" w:rsidRPr="002D0FFC">
        <w:rPr>
          <w:color w:val="000000" w:themeColor="text1"/>
        </w:rPr>
        <w:t xml:space="preserve">: </w:t>
      </w:r>
      <w:r w:rsidR="004D54EF" w:rsidRPr="002D0FFC">
        <w:rPr>
          <w:color w:val="000000" w:themeColor="text1"/>
        </w:rPr>
        <w:t>Congestion control</w:t>
      </w:r>
      <w:r w:rsidR="002D0FFC" w:rsidRPr="002D0FFC">
        <w:rPr>
          <w:color w:val="000000" w:themeColor="text1"/>
        </w:rPr>
        <w:t xml:space="preserve"> for partial sensing and random resource selection</w:t>
      </w:r>
    </w:p>
    <w:p w14:paraId="093BF457" w14:textId="77777777" w:rsidR="00047C9D" w:rsidRDefault="008A2865" w:rsidP="008A2865">
      <w:pPr>
        <w:autoSpaceDE w:val="0"/>
        <w:autoSpaceDN w:val="0"/>
        <w:jc w:val="both"/>
        <w:rPr>
          <w:rFonts w:asciiTheme="minorHAnsi" w:hAnsiTheme="minorHAnsi" w:cstheme="minorHAnsi"/>
          <w:color w:val="000000" w:themeColor="text1"/>
          <w:sz w:val="22"/>
        </w:rPr>
      </w:pPr>
      <w:r w:rsidRPr="00243AB2">
        <w:rPr>
          <w:rFonts w:ascii="Calibri" w:hAnsi="Calibri" w:cs="Calibri"/>
          <w:b/>
          <w:bCs/>
          <w:color w:val="000000" w:themeColor="text1"/>
          <w:sz w:val="22"/>
          <w:u w:val="single"/>
        </w:rPr>
        <w:t>Background</w:t>
      </w:r>
      <w:r w:rsidRPr="00B3606D">
        <w:rPr>
          <w:rFonts w:asciiTheme="minorHAnsi" w:hAnsiTheme="minorHAnsi" w:cstheme="minorHAnsi"/>
          <w:color w:val="000000" w:themeColor="text1"/>
          <w:sz w:val="22"/>
        </w:rPr>
        <w:t xml:space="preserve">: </w:t>
      </w:r>
    </w:p>
    <w:p w14:paraId="56DBDB36" w14:textId="77777777" w:rsidR="00047C9D" w:rsidRPr="00E61243" w:rsidRDefault="00B3606D" w:rsidP="008A2865">
      <w:pPr>
        <w:autoSpaceDE w:val="0"/>
        <w:autoSpaceDN w:val="0"/>
        <w:jc w:val="both"/>
        <w:rPr>
          <w:rFonts w:asciiTheme="minorHAnsi" w:eastAsia="PMingLiU" w:hAnsiTheme="minorHAnsi" w:cstheme="minorHAnsi"/>
          <w:color w:val="000000" w:themeColor="text1"/>
          <w:sz w:val="22"/>
          <w:lang w:val="en-AU" w:eastAsia="zh-TW"/>
        </w:rPr>
      </w:pPr>
      <w:r w:rsidRPr="00E61243">
        <w:rPr>
          <w:rFonts w:asciiTheme="minorHAnsi" w:eastAsia="PMingLiU" w:hAnsiTheme="minorHAnsi" w:cstheme="minorHAnsi"/>
          <w:color w:val="000000" w:themeColor="text1"/>
          <w:sz w:val="22"/>
          <w:lang w:val="en-AU" w:eastAsia="zh-TW"/>
        </w:rPr>
        <w:t xml:space="preserve">In LTE-V2X, when UE is configured to perform partial sensing and random selection, CBR and CR values for determining transmission related parameters are fixed/(pre-)configured due to lack of sensing results. </w:t>
      </w:r>
    </w:p>
    <w:p w14:paraId="67BC1B2E" w14:textId="77777777" w:rsidR="00047C9D" w:rsidRPr="00E61243" w:rsidRDefault="00047C9D" w:rsidP="008A2865">
      <w:pPr>
        <w:autoSpaceDE w:val="0"/>
        <w:autoSpaceDN w:val="0"/>
        <w:jc w:val="both"/>
        <w:rPr>
          <w:rFonts w:asciiTheme="minorHAnsi" w:eastAsia="PMingLiU" w:hAnsiTheme="minorHAnsi" w:cstheme="minorHAnsi"/>
          <w:color w:val="000000" w:themeColor="text1"/>
          <w:sz w:val="22"/>
          <w:lang w:val="en-AU" w:eastAsia="zh-TW"/>
        </w:rPr>
      </w:pPr>
    </w:p>
    <w:p w14:paraId="28375FC7" w14:textId="51338513" w:rsidR="008A2865" w:rsidRPr="00E61243" w:rsidRDefault="00B3606D" w:rsidP="008A2865">
      <w:pPr>
        <w:autoSpaceDE w:val="0"/>
        <w:autoSpaceDN w:val="0"/>
        <w:jc w:val="both"/>
        <w:rPr>
          <w:rFonts w:asciiTheme="minorHAnsi" w:eastAsia="PMingLiU" w:hAnsiTheme="minorHAnsi" w:cstheme="minorHAnsi"/>
          <w:color w:val="000000" w:themeColor="text1"/>
          <w:sz w:val="22"/>
          <w:szCs w:val="22"/>
          <w:lang w:val="en-AU" w:eastAsia="zh-TW"/>
        </w:rPr>
      </w:pPr>
      <w:r w:rsidRPr="00E61243">
        <w:rPr>
          <w:rFonts w:asciiTheme="minorHAnsi" w:eastAsia="PMingLiU" w:hAnsiTheme="minorHAnsi" w:cstheme="minorHAnsi"/>
          <w:color w:val="000000" w:themeColor="text1"/>
          <w:sz w:val="22"/>
          <w:lang w:val="en-AU" w:eastAsia="zh-TW"/>
        </w:rPr>
        <w:t xml:space="preserve">In Rel-16 NR-V2X, </w:t>
      </w:r>
      <w:r w:rsidR="00047C9D" w:rsidRPr="00E61243">
        <w:rPr>
          <w:rFonts w:asciiTheme="minorHAnsi" w:eastAsia="PMingLiU" w:hAnsiTheme="minorHAnsi" w:cstheme="minorHAnsi"/>
          <w:color w:val="000000" w:themeColor="text1"/>
          <w:sz w:val="22"/>
          <w:lang w:val="en-AU" w:eastAsia="zh-TW"/>
        </w:rPr>
        <w:t xml:space="preserve">SL CBR is measured in slot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color w:val="000000" w:themeColor="text1"/>
          <w:sz w:val="22"/>
          <w:lang w:val="en-AU" w:eastAsia="zh-TW"/>
        </w:rPr>
        <w:t xml:space="preserve"> based on SL RSSI measurement within a CBR window [</w:t>
      </w:r>
      <w:r w:rsidR="00047C9D" w:rsidRPr="00E61243">
        <w:rPr>
          <w:rFonts w:asciiTheme="minorHAnsi" w:eastAsia="PMingLiU" w:hAnsiTheme="minorHAnsi" w:cstheme="minorHAnsi"/>
          <w:i/>
          <w:iCs/>
          <w:color w:val="000000" w:themeColor="text1"/>
          <w:sz w:val="22"/>
          <w:lang w:val="en-AU" w:eastAsia="zh-TW"/>
        </w:rPr>
        <w:t>n-a</w:t>
      </w:r>
      <w:r w:rsidR="00047C9D" w:rsidRPr="00E61243">
        <w:rPr>
          <w:rFonts w:asciiTheme="minorHAnsi" w:eastAsia="PMingLiU" w:hAnsiTheme="minorHAnsi" w:cstheme="minorHAnsi"/>
          <w:color w:val="000000" w:themeColor="text1"/>
          <w:sz w:val="22"/>
          <w:lang w:val="en-AU" w:eastAsia="zh-TW"/>
        </w:rPr>
        <w:t xml:space="preserve">, </w:t>
      </w:r>
      <w:r w:rsidR="00047C9D" w:rsidRPr="00E61243">
        <w:rPr>
          <w:rFonts w:asciiTheme="minorHAnsi" w:eastAsia="PMingLiU" w:hAnsiTheme="minorHAnsi" w:cstheme="minorHAnsi"/>
          <w:i/>
          <w:iCs/>
          <w:color w:val="000000" w:themeColor="text1"/>
          <w:sz w:val="22"/>
          <w:lang w:val="en-AU" w:eastAsia="zh-TW"/>
        </w:rPr>
        <w:t>n-</w:t>
      </w:r>
      <w:r w:rsidR="00047C9D" w:rsidRPr="00E61243">
        <w:rPr>
          <w:rFonts w:asciiTheme="minorHAnsi" w:eastAsia="PMingLiU" w:hAnsiTheme="minorHAnsi" w:cstheme="minorHAnsi"/>
          <w:i/>
          <w:iCs/>
          <w:color w:val="000000" w:themeColor="text1"/>
          <w:sz w:val="22"/>
          <w:szCs w:val="22"/>
          <w:lang w:val="en-AU" w:eastAsia="zh-TW"/>
        </w:rPr>
        <w:t>1</w:t>
      </w:r>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eastAsia="PMingLiU" w:hAnsiTheme="minorHAnsi" w:cstheme="minorHAnsi"/>
          <w:i/>
          <w:iCs/>
          <w:color w:val="000000" w:themeColor="text1"/>
          <w:sz w:val="22"/>
          <w:szCs w:val="22"/>
          <w:lang w:val="en-AU" w:eastAsia="zh-TW"/>
        </w:rPr>
        <w:t>a</w:t>
      </w:r>
      <w:r w:rsidR="00047C9D" w:rsidRPr="00E61243">
        <w:rPr>
          <w:rFonts w:asciiTheme="minorHAnsi" w:eastAsia="PMingLiU" w:hAnsiTheme="minorHAnsi" w:cstheme="minorHAnsi"/>
          <w:color w:val="000000" w:themeColor="text1"/>
          <w:sz w:val="22"/>
          <w:szCs w:val="22"/>
          <w:lang w:val="en-AU" w:eastAsia="zh-TW"/>
        </w:rPr>
        <w:t xml:space="preserve"> is equal to </w:t>
      </w:r>
      <w:r w:rsidR="00047C9D" w:rsidRPr="00E61243">
        <w:rPr>
          <w:rFonts w:asciiTheme="minorHAnsi" w:hAnsiTheme="minorHAnsi" w:cstheme="minorHAnsi"/>
          <w:color w:val="000000" w:themeColor="text1"/>
          <w:sz w:val="22"/>
          <w:szCs w:val="22"/>
        </w:rPr>
        <w:t>100 or 100·2</w:t>
      </w:r>
      <w:r w:rsidR="00047C9D" w:rsidRPr="00E61243">
        <w:rPr>
          <w:rFonts w:asciiTheme="minorHAnsi" w:hAnsiTheme="minorHAnsi" w:cstheme="minorHAnsi"/>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sl-TimeWindowSizeCBR</w:t>
      </w:r>
      <w:proofErr w:type="spellEnd"/>
      <w:r w:rsidR="00047C9D" w:rsidRPr="00E61243">
        <w:rPr>
          <w:rFonts w:asciiTheme="minorHAnsi" w:eastAsia="PMingLiU" w:hAnsiTheme="minorHAnsi" w:cstheme="minorHAnsi"/>
          <w:color w:val="000000" w:themeColor="text1"/>
          <w:sz w:val="22"/>
          <w:szCs w:val="22"/>
          <w:lang w:val="en-AU" w:eastAsia="zh-TW"/>
        </w:rPr>
        <w:t xml:space="preserve">. SL CR is evaluated in slot n for number of sub-channel used and granted between slots [n-a, </w:t>
      </w:r>
      <w:proofErr w:type="spellStart"/>
      <w:r w:rsidR="00047C9D" w:rsidRPr="00E61243">
        <w:rPr>
          <w:rFonts w:asciiTheme="minorHAnsi" w:eastAsia="PMingLiU" w:hAnsiTheme="minorHAnsi" w:cstheme="minorHAnsi"/>
          <w:color w:val="000000" w:themeColor="text1"/>
          <w:sz w:val="22"/>
          <w:szCs w:val="22"/>
          <w:lang w:val="en-AU" w:eastAsia="zh-TW"/>
        </w:rPr>
        <w:t>n+b</w:t>
      </w:r>
      <w:proofErr w:type="spellEnd"/>
      <w:r w:rsidR="00047C9D" w:rsidRPr="00E61243">
        <w:rPr>
          <w:rFonts w:asciiTheme="minorHAnsi" w:eastAsia="PMingLiU" w:hAnsiTheme="minorHAnsi" w:cstheme="minorHAnsi"/>
          <w:color w:val="000000" w:themeColor="text1"/>
          <w:sz w:val="22"/>
          <w:szCs w:val="22"/>
          <w:lang w:val="en-AU" w:eastAsia="zh-TW"/>
        </w:rPr>
        <w:t xml:space="preserve">], where </w:t>
      </w:r>
      <w:r w:rsidR="00047C9D" w:rsidRPr="00E61243">
        <w:rPr>
          <w:rFonts w:asciiTheme="minorHAnsi" w:hAnsiTheme="minorHAnsi" w:cstheme="minorHAnsi"/>
          <w:i/>
          <w:iCs/>
          <w:color w:val="000000" w:themeColor="text1"/>
          <w:sz w:val="22"/>
          <w:szCs w:val="22"/>
          <w:lang w:eastAsia="ko-KR"/>
        </w:rPr>
        <w:t xml:space="preserve">a+b+1 = </w:t>
      </w:r>
      <w:r w:rsidR="00047C9D" w:rsidRPr="00E61243">
        <w:rPr>
          <w:rFonts w:asciiTheme="minorHAnsi" w:hAnsiTheme="minorHAnsi" w:cstheme="minorHAnsi"/>
          <w:color w:val="000000" w:themeColor="text1"/>
          <w:sz w:val="22"/>
          <w:szCs w:val="22"/>
        </w:rPr>
        <w:t>1000 or 1000·2</w:t>
      </w:r>
      <w:r w:rsidR="00047C9D" w:rsidRPr="00E61243">
        <w:rPr>
          <w:rFonts w:asciiTheme="minorHAnsi" w:hAnsiTheme="minorHAnsi" w:cstheme="minorHAnsi"/>
          <w:i/>
          <w:iCs/>
          <w:color w:val="000000" w:themeColor="text1"/>
          <w:sz w:val="22"/>
          <w:szCs w:val="22"/>
          <w:vertAlign w:val="superscript"/>
        </w:rPr>
        <w:t>µ</w:t>
      </w:r>
      <w:r w:rsidR="00047C9D" w:rsidRPr="00E61243">
        <w:rPr>
          <w:rFonts w:asciiTheme="minorHAnsi" w:hAnsiTheme="minorHAnsi" w:cstheme="minorHAnsi"/>
          <w:color w:val="000000" w:themeColor="text1"/>
          <w:sz w:val="22"/>
          <w:szCs w:val="22"/>
        </w:rPr>
        <w:t xml:space="preserve"> slots</w:t>
      </w:r>
      <w:r w:rsidR="00047C9D" w:rsidRPr="00E61243">
        <w:rPr>
          <w:rFonts w:asciiTheme="minorHAnsi" w:hAnsiTheme="minorHAnsi" w:cstheme="minorHAnsi"/>
          <w:iCs/>
          <w:color w:val="000000" w:themeColor="text1"/>
          <w:sz w:val="22"/>
          <w:szCs w:val="22"/>
          <w:lang w:eastAsia="ko-KR"/>
        </w:rPr>
        <w:t xml:space="preserve">, </w:t>
      </w:r>
      <w:r w:rsidR="00047C9D" w:rsidRPr="00E61243">
        <w:rPr>
          <w:rFonts w:asciiTheme="minorHAnsi" w:hAnsiTheme="minorHAnsi" w:cstheme="minorHAnsi"/>
          <w:color w:val="000000" w:themeColor="text1"/>
          <w:sz w:val="22"/>
          <w:szCs w:val="22"/>
        </w:rPr>
        <w:t xml:space="preserve">according to higher layer parameter </w:t>
      </w:r>
      <w:proofErr w:type="spellStart"/>
      <w:r w:rsidR="00047C9D" w:rsidRPr="00E61243">
        <w:rPr>
          <w:rFonts w:asciiTheme="minorHAnsi" w:hAnsiTheme="minorHAnsi" w:cstheme="minorHAnsi"/>
          <w:i/>
          <w:iCs/>
          <w:color w:val="000000" w:themeColor="text1"/>
          <w:sz w:val="22"/>
          <w:szCs w:val="22"/>
        </w:rPr>
        <w:t>sl-TimeWindowSizeCR</w:t>
      </w:r>
      <w:proofErr w:type="spellEnd"/>
      <w:r w:rsidR="00047C9D" w:rsidRPr="00E61243">
        <w:rPr>
          <w:rFonts w:asciiTheme="minorHAnsi" w:hAnsiTheme="minorHAnsi" w:cstheme="minorHAnsi"/>
          <w:color w:val="000000" w:themeColor="text1"/>
          <w:sz w:val="22"/>
          <w:szCs w:val="22"/>
          <w:lang w:eastAsia="ko-KR"/>
        </w:rPr>
        <w:t xml:space="preserve">, </w:t>
      </w:r>
      <w:r w:rsidR="00047C9D" w:rsidRPr="00E61243">
        <w:rPr>
          <w:rFonts w:asciiTheme="minorHAnsi" w:hAnsiTheme="minorHAnsi" w:cstheme="minorHAnsi"/>
          <w:i/>
          <w:iCs/>
          <w:color w:val="000000" w:themeColor="text1"/>
          <w:sz w:val="22"/>
          <w:szCs w:val="22"/>
          <w:lang w:eastAsia="ko-KR"/>
        </w:rPr>
        <w:t>b &lt; (a+b+1)/2</w:t>
      </w:r>
      <w:r w:rsidR="00047C9D" w:rsidRPr="00E61243">
        <w:rPr>
          <w:rFonts w:asciiTheme="minorHAnsi" w:eastAsia="PMingLiU" w:hAnsiTheme="minorHAnsi" w:cstheme="minorHAnsi"/>
          <w:color w:val="000000" w:themeColor="text1"/>
          <w:sz w:val="22"/>
          <w:szCs w:val="22"/>
          <w:lang w:val="en-AU" w:eastAsia="zh-TW"/>
        </w:rPr>
        <w:t>.</w:t>
      </w:r>
    </w:p>
    <w:p w14:paraId="6C5D5ACC" w14:textId="2E09D7DE" w:rsidR="00047C9D" w:rsidRPr="00EB2521" w:rsidRDefault="00047C9D" w:rsidP="008A2865">
      <w:pPr>
        <w:autoSpaceDE w:val="0"/>
        <w:autoSpaceDN w:val="0"/>
        <w:jc w:val="both"/>
        <w:rPr>
          <w:rFonts w:asciiTheme="minorHAnsi" w:hAnsiTheme="minorHAnsi" w:cstheme="minorHAnsi"/>
          <w:color w:val="000000" w:themeColor="text1"/>
          <w:sz w:val="22"/>
          <w:szCs w:val="22"/>
          <w:lang w:val="en-AU"/>
        </w:rPr>
      </w:pPr>
    </w:p>
    <w:p w14:paraId="4AAB24BB" w14:textId="5D23AA54" w:rsidR="00E61243" w:rsidRPr="00EB2521" w:rsidRDefault="00E61243" w:rsidP="008A2865">
      <w:pPr>
        <w:autoSpaceDE w:val="0"/>
        <w:autoSpaceDN w:val="0"/>
        <w:jc w:val="both"/>
        <w:rPr>
          <w:rFonts w:asciiTheme="minorHAnsi" w:hAnsiTheme="minorHAnsi" w:cstheme="minorHAnsi"/>
          <w:color w:val="000000" w:themeColor="text1"/>
          <w:sz w:val="22"/>
          <w:szCs w:val="22"/>
          <w:lang w:val="en-AU"/>
        </w:rPr>
      </w:pPr>
      <w:r w:rsidRPr="00EB2521">
        <w:rPr>
          <w:rFonts w:asciiTheme="minorHAnsi" w:hAnsiTheme="minorHAnsi" w:cstheme="minorHAnsi"/>
          <w:color w:val="000000" w:themeColor="text1"/>
          <w:sz w:val="22"/>
          <w:szCs w:val="22"/>
          <w:lang w:val="en-AU"/>
        </w:rPr>
        <w:t xml:space="preserve">Based on contributions submitted to this meeting, there is wide variant of proposals on how to enhance/modify the existing Rel-16 CBR and CR definition for UE performing partial sensing when a smaller number of slots are monitored. On the other hand, there are also proposals to adopt the LTE-V mechanism of (pre-)configuring CBR and CR values, since it is described in the WID objective to take Rel-14 LTE-V design as the baseline and introduce a new solution when the baseline cannot work properly. </w:t>
      </w:r>
    </w:p>
    <w:p w14:paraId="6F6217D4" w14:textId="6C47DC6F" w:rsidR="008A2865" w:rsidRDefault="007907CD" w:rsidP="008A2865">
      <w:pPr>
        <w:pStyle w:val="Heading3"/>
      </w:pPr>
      <w:r>
        <w:t>Proposals before 1</w:t>
      </w:r>
      <w:r w:rsidRPr="00224780">
        <w:rPr>
          <w:vertAlign w:val="superscript"/>
        </w:rPr>
        <w:t>st</w:t>
      </w:r>
      <w:r>
        <w:t xml:space="preserve"> GTW</w:t>
      </w:r>
    </w:p>
    <w:p w14:paraId="2139053F" w14:textId="0CBF099B" w:rsidR="008A2865" w:rsidRPr="008A2865" w:rsidRDefault="00E61243" w:rsidP="008A2865">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w:t>
      </w:r>
      <w:r w:rsidR="008A2865" w:rsidRPr="007E333F">
        <w:rPr>
          <w:rFonts w:ascii="Calibri" w:hAnsi="Calibri" w:cs="Calibri"/>
          <w:b/>
          <w:bCs/>
          <w:color w:val="000000" w:themeColor="text1"/>
          <w:sz w:val="22"/>
        </w:rPr>
        <w:t xml:space="preserve"> </w:t>
      </w:r>
      <w:r w:rsidRPr="007E333F">
        <w:rPr>
          <w:rFonts w:ascii="Calibri" w:hAnsi="Calibri" w:cs="Calibri"/>
          <w:b/>
          <w:bCs/>
          <w:color w:val="000000" w:themeColor="text1"/>
          <w:sz w:val="22"/>
        </w:rPr>
        <w:t>4-</w:t>
      </w:r>
      <w:r w:rsidR="008A2865" w:rsidRPr="007E333F">
        <w:rPr>
          <w:rFonts w:ascii="Calibri" w:hAnsi="Calibri" w:cs="Calibri"/>
          <w:b/>
          <w:bCs/>
          <w:color w:val="000000" w:themeColor="text1"/>
          <w:sz w:val="22"/>
        </w:rPr>
        <w:t>1</w:t>
      </w:r>
      <w:r w:rsidR="002D0FFC" w:rsidRPr="007E333F">
        <w:rPr>
          <w:rFonts w:ascii="Calibri" w:hAnsi="Calibri" w:cs="Calibri"/>
          <w:b/>
          <w:bCs/>
          <w:color w:val="000000" w:themeColor="text1"/>
          <w:sz w:val="22"/>
        </w:rPr>
        <w:t xml:space="preserve"> (I)</w:t>
      </w:r>
      <w:r w:rsidR="008A2865" w:rsidRPr="007E333F">
        <w:rPr>
          <w:rFonts w:ascii="Calibri" w:hAnsi="Calibri" w:cs="Calibri"/>
          <w:b/>
          <w:bCs/>
          <w:color w:val="000000" w:themeColor="text1"/>
          <w:sz w:val="22"/>
        </w:rPr>
        <w:t>:</w:t>
      </w:r>
      <w:r w:rsidRPr="007E333F">
        <w:rPr>
          <w:rFonts w:ascii="Calibri" w:hAnsi="Calibri" w:cs="Calibri"/>
          <w:b/>
          <w:bCs/>
          <w:color w:val="000000" w:themeColor="text1"/>
          <w:sz w:val="22"/>
        </w:rPr>
        <w:t xml:space="preserve"> </w:t>
      </w:r>
      <w:r w:rsidR="002D0FFC" w:rsidRPr="007E333F">
        <w:rPr>
          <w:rFonts w:ascii="Calibri" w:hAnsi="Calibri" w:cs="Calibri"/>
          <w:b/>
          <w:bCs/>
          <w:color w:val="000000" w:themeColor="text1"/>
          <w:sz w:val="22"/>
        </w:rPr>
        <w:t>For UE perform partial sensing or random resource selection, which one of the following</w:t>
      </w:r>
      <w:r w:rsidR="002D0FFC">
        <w:rPr>
          <w:rFonts w:ascii="Calibri" w:hAnsi="Calibri" w:cs="Calibri"/>
          <w:b/>
          <w:bCs/>
          <w:color w:val="000000" w:themeColor="text1"/>
          <w:sz w:val="22"/>
        </w:rPr>
        <w:t xml:space="preserve"> options should be adopted for SL CBR in Rel-17 and why?</w:t>
      </w:r>
    </w:p>
    <w:p w14:paraId="238B04A6" w14:textId="0881F9CE" w:rsidR="008A2865"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CBR values are (pre-)configured as in Rel-14 LTE-V</w:t>
      </w:r>
    </w:p>
    <w:p w14:paraId="7D5901C3" w14:textId="53400871" w:rsidR="002D0FFC"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CBR measurement should be updated to suit Rel-17 partial sensing, and how?</w:t>
      </w:r>
    </w:p>
    <w:p w14:paraId="3250DCD9" w14:textId="59918CC7" w:rsidR="002D0FFC" w:rsidRPr="00530971" w:rsidRDefault="002D0FF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A new SL CBR measurement should be defined for Rel-17 partial sensing, and how?</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717"/>
        <w:gridCol w:w="6234"/>
      </w:tblGrid>
      <w:tr w:rsidR="008A2865" w14:paraId="64E4B904" w14:textId="77777777" w:rsidTr="002D0FFC">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717" w:type="dxa"/>
          </w:tcPr>
          <w:p w14:paraId="500B97C8" w14:textId="6CF527B3" w:rsidR="008A2865" w:rsidRPr="00C67F08" w:rsidRDefault="002D0FFC" w:rsidP="005E24CF">
            <w:pPr>
              <w:autoSpaceDE w:val="0"/>
              <w:autoSpaceDN w:val="0"/>
              <w:jc w:val="both"/>
              <w:rPr>
                <w:rFonts w:ascii="Calibri" w:hAnsi="Calibri" w:cs="Calibri"/>
                <w:b/>
                <w:bCs/>
                <w:sz w:val="22"/>
              </w:rPr>
            </w:pPr>
            <w:r>
              <w:rPr>
                <w:rFonts w:ascii="Calibri" w:hAnsi="Calibri" w:cs="Calibri"/>
                <w:b/>
                <w:bCs/>
                <w:sz w:val="22"/>
              </w:rPr>
              <w:t>Option 1, 2 or 3</w:t>
            </w:r>
          </w:p>
        </w:tc>
        <w:tc>
          <w:tcPr>
            <w:tcW w:w="6234"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2D0FFC">
        <w:tc>
          <w:tcPr>
            <w:tcW w:w="1680" w:type="dxa"/>
          </w:tcPr>
          <w:p w14:paraId="359AADD6" w14:textId="1CEB52B1" w:rsidR="008A2865" w:rsidRPr="00C67F08" w:rsidRDefault="0048111F" w:rsidP="005E24CF">
            <w:pPr>
              <w:autoSpaceDE w:val="0"/>
              <w:autoSpaceDN w:val="0"/>
              <w:jc w:val="both"/>
              <w:rPr>
                <w:rFonts w:ascii="Calibri" w:hAnsi="Calibri" w:cs="Calibri"/>
                <w:sz w:val="22"/>
              </w:rPr>
            </w:pPr>
            <w:r>
              <w:rPr>
                <w:rFonts w:ascii="Calibri" w:hAnsi="Calibri" w:cs="Calibri"/>
                <w:sz w:val="22"/>
              </w:rPr>
              <w:t>Futurewei</w:t>
            </w:r>
          </w:p>
        </w:tc>
        <w:tc>
          <w:tcPr>
            <w:tcW w:w="1717" w:type="dxa"/>
          </w:tcPr>
          <w:p w14:paraId="0A0BCD5A" w14:textId="5D6C3AB9" w:rsidR="008A2865" w:rsidRPr="00C67F08" w:rsidRDefault="00363D8E" w:rsidP="005E24CF">
            <w:pPr>
              <w:autoSpaceDE w:val="0"/>
              <w:autoSpaceDN w:val="0"/>
              <w:jc w:val="both"/>
              <w:rPr>
                <w:rFonts w:ascii="Calibri" w:hAnsi="Calibri" w:cs="Calibri"/>
                <w:sz w:val="22"/>
              </w:rPr>
            </w:pPr>
            <w:r>
              <w:rPr>
                <w:rFonts w:ascii="Calibri" w:hAnsi="Calibri" w:cs="Calibri"/>
                <w:sz w:val="22"/>
              </w:rPr>
              <w:t xml:space="preserve">Option 1,2, </w:t>
            </w:r>
            <w:r w:rsidR="0048111F">
              <w:rPr>
                <w:rFonts w:ascii="Calibri" w:hAnsi="Calibri" w:cs="Calibri"/>
                <w:sz w:val="22"/>
              </w:rPr>
              <w:t>Comments</w:t>
            </w:r>
          </w:p>
        </w:tc>
        <w:tc>
          <w:tcPr>
            <w:tcW w:w="6234" w:type="dxa"/>
          </w:tcPr>
          <w:p w14:paraId="5FC02104" w14:textId="0E790261" w:rsidR="0048111F" w:rsidRDefault="0048111F" w:rsidP="005E24CF">
            <w:pPr>
              <w:autoSpaceDE w:val="0"/>
              <w:autoSpaceDN w:val="0"/>
              <w:jc w:val="both"/>
              <w:rPr>
                <w:rFonts w:ascii="Calibri" w:hAnsi="Calibri" w:cs="Calibri"/>
                <w:sz w:val="22"/>
              </w:rPr>
            </w:pPr>
            <w:r>
              <w:rPr>
                <w:rFonts w:ascii="Calibri" w:hAnsi="Calibri" w:cs="Calibri"/>
                <w:sz w:val="22"/>
              </w:rPr>
              <w:t>If UE performs random resource selection or total number of sensing slots is smaller than a threshold, option 1</w:t>
            </w:r>
            <w:r w:rsidR="00C5705E">
              <w:rPr>
                <w:rFonts w:ascii="Calibri" w:hAnsi="Calibri" w:cs="Calibri"/>
                <w:sz w:val="22"/>
              </w:rPr>
              <w:t xml:space="preserve"> </w:t>
            </w:r>
            <w:r>
              <w:rPr>
                <w:rFonts w:ascii="Calibri" w:hAnsi="Calibri" w:cs="Calibri"/>
                <w:sz w:val="22"/>
              </w:rPr>
              <w:t>(pre-) configured values are used.</w:t>
            </w:r>
          </w:p>
          <w:p w14:paraId="40BE7391" w14:textId="77777777" w:rsidR="00363D8E" w:rsidRDefault="0048111F" w:rsidP="005E24CF">
            <w:pPr>
              <w:autoSpaceDE w:val="0"/>
              <w:autoSpaceDN w:val="0"/>
              <w:jc w:val="both"/>
              <w:rPr>
                <w:rFonts w:ascii="Calibri" w:hAnsi="Calibri" w:cs="Calibri"/>
                <w:sz w:val="22"/>
              </w:rPr>
            </w:pPr>
            <w:r>
              <w:rPr>
                <w:rFonts w:ascii="Calibri" w:hAnsi="Calibri" w:cs="Calibri"/>
                <w:sz w:val="22"/>
              </w:rPr>
              <w:t>Otherwise, option 2, i.e., CBR is defined as ratio of occupied subchannels over the ones in all the sensing slots within 100 or 100*2</w:t>
            </w:r>
            <w:r w:rsidRPr="0048111F">
              <w:rPr>
                <w:rFonts w:ascii="Symbol" w:hAnsi="Symbol" w:cs="Calibri"/>
                <w:sz w:val="22"/>
                <w:vertAlign w:val="superscript"/>
              </w:rPr>
              <w:t></w:t>
            </w:r>
            <w:r>
              <w:rPr>
                <w:rFonts w:ascii="Calibri" w:hAnsi="Calibri" w:cs="Calibri"/>
                <w:sz w:val="22"/>
              </w:rPr>
              <w:t xml:space="preserve"> slots.</w:t>
            </w:r>
          </w:p>
          <w:p w14:paraId="01D1AAAC" w14:textId="27DDB1CD" w:rsidR="00363D8E" w:rsidRPr="00363D8E" w:rsidRDefault="00363D8E" w:rsidP="005E24CF">
            <w:pPr>
              <w:autoSpaceDE w:val="0"/>
              <w:autoSpaceDN w:val="0"/>
              <w:jc w:val="both"/>
              <w:rPr>
                <w:szCs w:val="20"/>
              </w:rPr>
            </w:pPr>
            <w:r>
              <w:rPr>
                <w:rFonts w:ascii="Calibri" w:hAnsi="Calibri" w:cs="Calibri"/>
                <w:sz w:val="22"/>
              </w:rPr>
              <w:t xml:space="preserve">Note that the rules are applied to both partial sensing and SL DRX. </w:t>
            </w:r>
            <w:r w:rsidR="0048111F">
              <w:rPr>
                <w:rFonts w:ascii="Calibri" w:hAnsi="Calibri" w:cs="Calibri"/>
                <w:sz w:val="22"/>
              </w:rPr>
              <w:t xml:space="preserve"> </w:t>
            </w:r>
          </w:p>
        </w:tc>
      </w:tr>
      <w:tr w:rsidR="00367958" w14:paraId="13081974" w14:textId="77777777" w:rsidTr="002D0FFC">
        <w:tc>
          <w:tcPr>
            <w:tcW w:w="1680" w:type="dxa"/>
          </w:tcPr>
          <w:p w14:paraId="3EAC223D" w14:textId="548017A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717" w:type="dxa"/>
          </w:tcPr>
          <w:p w14:paraId="6CAA4484" w14:textId="5117619D"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Option </w:t>
            </w:r>
            <w:r>
              <w:rPr>
                <w:rFonts w:ascii="Calibri" w:eastAsiaTheme="minorEastAsia" w:hAnsi="Calibri" w:cs="Calibri"/>
                <w:sz w:val="22"/>
                <w:lang w:eastAsia="zh-CN"/>
              </w:rPr>
              <w:t>2</w:t>
            </w:r>
          </w:p>
        </w:tc>
        <w:tc>
          <w:tcPr>
            <w:tcW w:w="6234" w:type="dxa"/>
          </w:tcPr>
          <w:p w14:paraId="0908B3F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understanding, </w:t>
            </w:r>
            <w:r>
              <w:rPr>
                <w:rFonts w:ascii="Calibri" w:eastAsiaTheme="minorEastAsia" w:hAnsi="Calibri" w:cs="Calibri"/>
                <w:sz w:val="22"/>
                <w:lang w:eastAsia="zh-CN"/>
              </w:rPr>
              <w:t xml:space="preserve">in </w:t>
            </w:r>
            <w:r>
              <w:rPr>
                <w:rFonts w:ascii="Calibri" w:eastAsiaTheme="minorEastAsia" w:hAnsi="Calibri" w:cs="Calibri" w:hint="eastAsia"/>
                <w:sz w:val="22"/>
                <w:lang w:eastAsia="zh-CN"/>
              </w:rPr>
              <w:t>Rel</w:t>
            </w:r>
            <w:r>
              <w:rPr>
                <w:rFonts w:ascii="Calibri" w:eastAsiaTheme="minorEastAsia" w:hAnsi="Calibri" w:cs="Calibri"/>
                <w:sz w:val="22"/>
                <w:lang w:eastAsia="zh-CN"/>
              </w:rPr>
              <w:t xml:space="preserve">-14 V2x, </w:t>
            </w:r>
            <w:proofErr w:type="spellStart"/>
            <w:r w:rsidRPr="00312599">
              <w:rPr>
                <w:rFonts w:ascii="Calibri" w:eastAsiaTheme="minorEastAsia" w:hAnsi="Calibri" w:cs="Calibri"/>
                <w:sz w:val="22"/>
                <w:lang w:eastAsia="zh-CN"/>
              </w:rPr>
              <w:t>defaultTxConfigIndex</w:t>
            </w:r>
            <w:proofErr w:type="spellEnd"/>
            <w:r w:rsidRPr="00312599">
              <w:rPr>
                <w:rFonts w:ascii="Calibri" w:eastAsiaTheme="minorEastAsia" w:hAnsi="Calibri" w:cs="Calibri"/>
                <w:sz w:val="22"/>
                <w:lang w:eastAsia="zh-CN"/>
              </w:rPr>
              <w:t xml:space="preserve"> </w:t>
            </w:r>
            <w:r>
              <w:rPr>
                <w:rFonts w:ascii="Calibri" w:eastAsiaTheme="minorEastAsia" w:hAnsi="Calibri" w:cs="Calibri"/>
                <w:sz w:val="22"/>
                <w:lang w:eastAsia="zh-CN"/>
              </w:rPr>
              <w:t>is (pre-)</w:t>
            </w:r>
            <w:r w:rsidRPr="00312599">
              <w:rPr>
                <w:rFonts w:ascii="Calibri" w:eastAsiaTheme="minorEastAsia" w:hAnsi="Calibri" w:cs="Calibri"/>
                <w:sz w:val="22"/>
                <w:lang w:eastAsia="zh-CN"/>
              </w:rPr>
              <w:t>configured by upper layers if CBR measurement results are not available</w:t>
            </w:r>
            <w:r>
              <w:rPr>
                <w:rFonts w:ascii="Calibri" w:eastAsiaTheme="minorEastAsia" w:hAnsi="Calibri" w:cs="Calibri"/>
                <w:sz w:val="22"/>
                <w:lang w:eastAsia="zh-CN"/>
              </w:rPr>
              <w:t xml:space="preserve">. UE should use this configuration instead if CBR measurement results are not available. And </w:t>
            </w:r>
            <w:r w:rsidRPr="000469CE">
              <w:rPr>
                <w:rFonts w:ascii="Calibri" w:eastAsiaTheme="minorEastAsia" w:hAnsi="Calibri" w:cs="Calibri"/>
                <w:sz w:val="22"/>
                <w:u w:val="single"/>
                <w:lang w:eastAsia="zh-CN"/>
              </w:rPr>
              <w:t>CBR measurement shall be performed if the UE is capable of CBR measurement and configured to transmit non-P2X related V2X sidelink</w:t>
            </w:r>
            <w:r w:rsidRPr="00A337BB">
              <w:rPr>
                <w:rFonts w:ascii="Calibri" w:eastAsiaTheme="minorEastAsia" w:hAnsi="Calibri" w:cs="Calibri"/>
                <w:sz w:val="22"/>
                <w:lang w:eastAsia="zh-CN"/>
              </w:rPr>
              <w:t xml:space="preserve"> </w:t>
            </w:r>
            <w:r w:rsidRPr="000469CE">
              <w:rPr>
                <w:rFonts w:ascii="Calibri" w:eastAsiaTheme="minorEastAsia" w:hAnsi="Calibri" w:cs="Calibri"/>
                <w:sz w:val="22"/>
                <w:u w:val="single"/>
                <w:lang w:eastAsia="zh-CN"/>
              </w:rPr>
              <w:t>communication</w:t>
            </w:r>
            <w:r>
              <w:rPr>
                <w:rFonts w:ascii="Calibri" w:eastAsiaTheme="minorEastAsia" w:hAnsi="Calibri" w:cs="Calibri"/>
                <w:sz w:val="22"/>
                <w:lang w:eastAsia="zh-CN"/>
              </w:rPr>
              <w:t xml:space="preserve">. Therefore, whether CBR measurement is performed for partial sensing and random selection is by UE </w:t>
            </w:r>
            <w:r>
              <w:rPr>
                <w:rFonts w:ascii="Calibri" w:eastAsiaTheme="minorEastAsia" w:hAnsi="Calibri" w:cs="Calibri"/>
                <w:sz w:val="22"/>
                <w:lang w:eastAsia="zh-CN"/>
              </w:rPr>
              <w:lastRenderedPageBreak/>
              <w:t>implementation in Rel-14 V2x.  Therefore, option 1 should be revised as:</w:t>
            </w:r>
          </w:p>
          <w:p w14:paraId="2DED65E6" w14:textId="6839E0AF" w:rsidR="00367958" w:rsidRDefault="00367958" w:rsidP="00367958">
            <w:pPr>
              <w:autoSpaceDE w:val="0"/>
              <w:autoSpaceDN w:val="0"/>
              <w:jc w:val="both"/>
              <w:rPr>
                <w:rFonts w:ascii="Calibri" w:eastAsiaTheme="minorEastAsia" w:hAnsi="Calibri" w:cs="Calibri"/>
                <w:color w:val="FF0000"/>
                <w:sz w:val="22"/>
                <w:lang w:eastAsia="zh-CN"/>
              </w:rPr>
            </w:pPr>
            <w:r w:rsidRPr="00A337BB">
              <w:rPr>
                <w:rFonts w:ascii="Calibri" w:eastAsiaTheme="minorEastAsia" w:hAnsi="Calibri" w:cs="Calibri"/>
                <w:color w:val="FF0000"/>
                <w:sz w:val="22"/>
                <w:lang w:eastAsia="zh-CN"/>
              </w:rPr>
              <w:t xml:space="preserve">Option 1: </w:t>
            </w:r>
            <w:r>
              <w:rPr>
                <w:rFonts w:ascii="Calibri" w:eastAsiaTheme="minorEastAsia" w:hAnsi="Calibri" w:cs="Calibri"/>
                <w:color w:val="FF0000"/>
                <w:sz w:val="22"/>
                <w:lang w:eastAsia="zh-CN"/>
              </w:rPr>
              <w:t xml:space="preserve">whether to perform </w:t>
            </w:r>
            <w:r w:rsidRPr="00A337BB">
              <w:rPr>
                <w:rFonts w:ascii="Calibri" w:eastAsiaTheme="minorEastAsia" w:hAnsi="Calibri" w:cs="Calibri"/>
                <w:color w:val="FF0000"/>
                <w:sz w:val="22"/>
                <w:lang w:eastAsia="zh-CN"/>
              </w:rPr>
              <w:t xml:space="preserve">CBR measurement is </w:t>
            </w:r>
            <w:r>
              <w:rPr>
                <w:rFonts w:ascii="Calibri" w:eastAsiaTheme="minorEastAsia" w:hAnsi="Calibri" w:cs="Calibri"/>
                <w:color w:val="FF0000"/>
                <w:sz w:val="22"/>
                <w:lang w:eastAsia="zh-CN"/>
              </w:rPr>
              <w:t>by UE implementation</w:t>
            </w:r>
            <w:r w:rsidRPr="00A337BB">
              <w:rPr>
                <w:rFonts w:ascii="Calibri" w:eastAsiaTheme="minorEastAsia" w:hAnsi="Calibri" w:cs="Calibri"/>
                <w:color w:val="FF0000"/>
                <w:sz w:val="22"/>
                <w:lang w:eastAsia="zh-CN"/>
              </w:rPr>
              <w:t xml:space="preserve">, and default Tx (pre-)configuration </w:t>
            </w:r>
            <w:r>
              <w:rPr>
                <w:rFonts w:ascii="Calibri" w:eastAsiaTheme="minorEastAsia" w:hAnsi="Calibri" w:cs="Calibri"/>
                <w:color w:val="FF0000"/>
                <w:sz w:val="22"/>
                <w:lang w:eastAsia="zh-CN"/>
              </w:rPr>
              <w:t>is used if the CBR measurement results are not available as in Rel-14 LTE-V</w:t>
            </w:r>
          </w:p>
          <w:p w14:paraId="076AE780" w14:textId="77777777" w:rsidR="00367958" w:rsidRDefault="00367958" w:rsidP="00367958">
            <w:pPr>
              <w:autoSpaceDE w:val="0"/>
              <w:autoSpaceDN w:val="0"/>
              <w:jc w:val="both"/>
              <w:rPr>
                <w:rFonts w:ascii="Calibri" w:eastAsiaTheme="minorEastAsia" w:hAnsi="Calibri" w:cs="Calibri"/>
                <w:sz w:val="22"/>
                <w:lang w:eastAsia="zh-CN"/>
              </w:rPr>
            </w:pPr>
          </w:p>
          <w:p w14:paraId="2B3FBCCB"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w:t>
            </w:r>
            <w:r>
              <w:rPr>
                <w:rFonts w:ascii="Calibri" w:eastAsiaTheme="minorEastAsia" w:hAnsi="Calibri" w:cs="Calibri"/>
                <w:sz w:val="22"/>
                <w:lang w:eastAsia="zh-CN"/>
              </w:rPr>
              <w:t>CBR measurement enhancement is critical for NR V2x due to the following reasons:</w:t>
            </w:r>
          </w:p>
          <w:p w14:paraId="473A806D"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Different from Rel-14 V2x, in Rel-17 NR sidelink we are considering all use cases including V2x, public safety and commercial. It is a reasonable assumption that P2X communication load is relatively low for V2x use cases, however, it is not true for public safety and commercial cases.  Most of UEs performing PS or commercial sidelink communication have the demand of power saving. A working well congestion control mechanism would be necessary. </w:t>
            </w:r>
          </w:p>
          <w:p w14:paraId="5B136B4C" w14:textId="2A5DB6C8"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2.  </w:t>
            </w: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nly simple enhancement on CBR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would be workable. For example, a minimum number of slots </w:t>
            </w:r>
            <w:r w:rsidRPr="00E61243">
              <w:rPr>
                <w:rFonts w:asciiTheme="minorHAnsi" w:eastAsia="PMingLiU" w:hAnsiTheme="minorHAnsi" w:cstheme="minorHAnsi"/>
                <w:color w:val="000000" w:themeColor="text1"/>
                <w:sz w:val="22"/>
                <w:lang w:val="en-AU" w:eastAsia="zh-TW"/>
              </w:rPr>
              <w:t>within a CBR window</w:t>
            </w:r>
            <w:r>
              <w:rPr>
                <w:rFonts w:asciiTheme="minorHAnsi" w:eastAsia="PMingLiU" w:hAnsiTheme="minorHAnsi" w:cstheme="minorHAnsi"/>
                <w:color w:val="000000" w:themeColor="text1"/>
                <w:sz w:val="22"/>
                <w:lang w:val="en-AU" w:eastAsia="zh-TW"/>
              </w:rPr>
              <w:t xml:space="preserve"> which have S-RSSI measurement results can be(pre-)configured. How to select the slots to perform S-RSSI measurement can be up to UE implementation. The specification impact would be rather small, but the benefit of enabling suitable congestion control is signification for sidelink use cases especially including PS and commercial. </w:t>
            </w:r>
          </w:p>
        </w:tc>
      </w:tr>
      <w:tr w:rsidR="00D06C73" w14:paraId="742426D3" w14:textId="77777777" w:rsidTr="002D0FFC">
        <w:tc>
          <w:tcPr>
            <w:tcW w:w="1680" w:type="dxa"/>
          </w:tcPr>
          <w:p w14:paraId="38C53E9F" w14:textId="0C577E8E" w:rsidR="00D06C73" w:rsidRPr="00C67F08" w:rsidRDefault="00D06C73" w:rsidP="00D06C73">
            <w:pPr>
              <w:autoSpaceDE w:val="0"/>
              <w:autoSpaceDN w:val="0"/>
              <w:jc w:val="both"/>
              <w:rPr>
                <w:rFonts w:ascii="Calibri" w:hAnsi="Calibri" w:cs="Calibri"/>
                <w:sz w:val="22"/>
              </w:rPr>
            </w:pPr>
            <w:r>
              <w:rPr>
                <w:rFonts w:ascii="Calibri" w:hAnsi="Calibri" w:cs="Calibri"/>
                <w:sz w:val="22"/>
              </w:rPr>
              <w:lastRenderedPageBreak/>
              <w:t>Qualcomm</w:t>
            </w:r>
          </w:p>
        </w:tc>
        <w:tc>
          <w:tcPr>
            <w:tcW w:w="1717" w:type="dxa"/>
          </w:tcPr>
          <w:p w14:paraId="02003E8B" w14:textId="139EB620" w:rsidR="00D06C73" w:rsidRPr="00C67F08" w:rsidRDefault="00D06C73" w:rsidP="00D06C73">
            <w:pPr>
              <w:autoSpaceDE w:val="0"/>
              <w:autoSpaceDN w:val="0"/>
              <w:jc w:val="both"/>
              <w:rPr>
                <w:rFonts w:ascii="Calibri" w:hAnsi="Calibri" w:cs="Calibri"/>
                <w:sz w:val="22"/>
              </w:rPr>
            </w:pPr>
            <w:r>
              <w:rPr>
                <w:rFonts w:ascii="Calibri" w:hAnsi="Calibri" w:cs="Calibri"/>
                <w:sz w:val="22"/>
              </w:rPr>
              <w:t>Option 2</w:t>
            </w:r>
          </w:p>
        </w:tc>
        <w:tc>
          <w:tcPr>
            <w:tcW w:w="6234" w:type="dxa"/>
          </w:tcPr>
          <w:p w14:paraId="5E6C19BC" w14:textId="4ABDA75E" w:rsidR="00D06C73" w:rsidRPr="00C67F08" w:rsidRDefault="00D06C73" w:rsidP="00D06C73">
            <w:pPr>
              <w:autoSpaceDE w:val="0"/>
              <w:autoSpaceDN w:val="0"/>
              <w:jc w:val="both"/>
              <w:rPr>
                <w:rFonts w:ascii="Calibri" w:hAnsi="Calibri" w:cs="Calibri"/>
                <w:sz w:val="22"/>
              </w:rPr>
            </w:pPr>
            <w:r>
              <w:rPr>
                <w:rFonts w:ascii="Calibri" w:hAnsi="Calibri" w:cs="Calibri"/>
                <w:sz w:val="22"/>
              </w:rPr>
              <w:t>The UE calculates CBR based on partial sensing results in partial sensing occasions, including during re-evaluation or pre-emption checking. Separately, the UE shouldn’t be required to perform CBR measurements outside of DRX active time.</w:t>
            </w:r>
          </w:p>
        </w:tc>
      </w:tr>
      <w:tr w:rsidR="00A85771" w14:paraId="236760FA" w14:textId="77777777" w:rsidTr="002D0FFC">
        <w:tc>
          <w:tcPr>
            <w:tcW w:w="1680" w:type="dxa"/>
          </w:tcPr>
          <w:p w14:paraId="29F26237" w14:textId="1B2DB4DD" w:rsidR="00A85771" w:rsidRPr="00C67F08" w:rsidRDefault="00A85771" w:rsidP="00A8577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717" w:type="dxa"/>
          </w:tcPr>
          <w:p w14:paraId="52AEB1AB" w14:textId="0820D8F0"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 xml:space="preserve">Modified option2 with </w:t>
            </w:r>
            <w:r w:rsidR="00A85771">
              <w:rPr>
                <w:rFonts w:ascii="Calibri" w:eastAsiaTheme="minorEastAsia" w:hAnsi="Calibri" w:cs="Calibri"/>
                <w:sz w:val="22"/>
                <w:lang w:eastAsia="zh-CN"/>
              </w:rPr>
              <w:t>comments</w:t>
            </w:r>
          </w:p>
        </w:tc>
        <w:tc>
          <w:tcPr>
            <w:tcW w:w="6234" w:type="dxa"/>
          </w:tcPr>
          <w:p w14:paraId="2D21B765" w14:textId="2F301EF1" w:rsidR="00A85771" w:rsidRDefault="00A85771" w:rsidP="00A85771">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According to discussion in </w:t>
            </w:r>
            <w:r w:rsidRPr="003E4C3D">
              <w:rPr>
                <w:rFonts w:ascii="Calibri" w:eastAsiaTheme="minorEastAsia" w:hAnsi="Calibri" w:cs="Calibri"/>
                <w:sz w:val="22"/>
                <w:lang w:eastAsia="zh-CN"/>
              </w:rPr>
              <w:t>Proposal 1-1</w:t>
            </w:r>
            <w:r>
              <w:rPr>
                <w:rFonts w:ascii="Calibri" w:eastAsiaTheme="minorEastAsia" w:hAnsi="Calibri" w:cs="Calibri"/>
                <w:sz w:val="22"/>
                <w:lang w:eastAsia="zh-CN"/>
              </w:rPr>
              <w:t>, DRX also has impact on determining the slots for sensing and measurement, so suggest refining the wording of option2 as</w:t>
            </w:r>
            <w:r>
              <w:rPr>
                <w:rFonts w:ascii="Calibri" w:eastAsiaTheme="minorEastAsia" w:hAnsi="Calibri" w:cs="Calibri" w:hint="eastAsia"/>
                <w:sz w:val="22"/>
                <w:lang w:eastAsia="zh-CN"/>
              </w:rPr>
              <w:t>：</w:t>
            </w:r>
            <w:r w:rsidRPr="00813C26">
              <w:rPr>
                <w:rFonts w:ascii="Calibri" w:hAnsi="Calibri" w:cs="Calibri"/>
                <w:color w:val="FF0000"/>
                <w:sz w:val="22"/>
              </w:rPr>
              <w:t>Option 2’: Rel-16 SL CBR measurement should be updated to suit Rel-17 partial sensing and DRX</w:t>
            </w:r>
          </w:p>
          <w:p w14:paraId="01856BEC" w14:textId="77777777" w:rsidR="00A85771" w:rsidRDefault="00A85771"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following way can be considered.</w:t>
            </w:r>
          </w:p>
          <w:p w14:paraId="12E2D739" w14:textId="7485BEFB"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the CBR window includes slots on which measurement are </w:t>
            </w:r>
            <w:r w:rsidRPr="00A85771">
              <w:rPr>
                <w:rFonts w:ascii="Calibri" w:eastAsiaTheme="minorEastAsia" w:hAnsi="Calibri" w:cs="Calibri" w:hint="eastAsia"/>
                <w:color w:val="FF0000"/>
                <w:sz w:val="22"/>
                <w:lang w:eastAsia="zh-CN"/>
              </w:rPr>
              <w:t>actually</w:t>
            </w:r>
            <w:r w:rsidRPr="00A85771">
              <w:rPr>
                <w:rFonts w:ascii="Calibri" w:eastAsiaTheme="minorEastAsia" w:hAnsi="Calibri" w:cs="Calibri"/>
                <w:color w:val="FF0000"/>
                <w:sz w:val="22"/>
                <w:lang w:eastAsia="zh-CN"/>
              </w:rPr>
              <w:t xml:space="preserve"> performed as specified by the </w:t>
            </w:r>
            <w:r w:rsidRPr="00A85771">
              <w:rPr>
                <w:rFonts w:ascii="Calibri" w:eastAsiaTheme="minorEastAsia" w:hAnsi="Calibri" w:cs="Calibri" w:hint="eastAsia"/>
                <w:color w:val="FF0000"/>
                <w:sz w:val="22"/>
                <w:lang w:eastAsia="zh-CN"/>
              </w:rPr>
              <w:t>agreement</w:t>
            </w:r>
            <w:r w:rsidRPr="00A85771">
              <w:rPr>
                <w:rFonts w:ascii="Calibri" w:eastAsiaTheme="minorEastAsia" w:hAnsi="Calibri" w:cs="Calibri"/>
                <w:color w:val="FF0000"/>
                <w:sz w:val="22"/>
                <w:lang w:eastAsia="zh-CN"/>
              </w:rPr>
              <w:t xml:space="preserve"> of the partial sensing and DRX, additional CBR calculated based on the window is multiplied with a (pre)configured factor</w:t>
            </w:r>
          </w:p>
        </w:tc>
      </w:tr>
      <w:tr w:rsidR="00076EED" w14:paraId="737C3838" w14:textId="77777777" w:rsidTr="002D0FFC">
        <w:tc>
          <w:tcPr>
            <w:tcW w:w="1680" w:type="dxa"/>
          </w:tcPr>
          <w:p w14:paraId="69A412FB" w14:textId="04819F9A"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717" w:type="dxa"/>
          </w:tcPr>
          <w:p w14:paraId="56791733" w14:textId="4EB8C8C0"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7E7BEE91" w14:textId="2CF7E47D"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sensing slots for re-evaluation and pre-emption checking should be counted in CBR calculation. Also, the non-sensing slots due to DRX inactive time should be excluded in CBR calculation. </w:t>
            </w:r>
          </w:p>
        </w:tc>
      </w:tr>
      <w:tr w:rsidR="009E0F41" w14:paraId="7072F1A9" w14:textId="77777777" w:rsidTr="002D0FFC">
        <w:tc>
          <w:tcPr>
            <w:tcW w:w="1680" w:type="dxa"/>
          </w:tcPr>
          <w:p w14:paraId="0F666A95" w14:textId="66C1313E" w:rsidR="009E0F41" w:rsidRDefault="009E0F41" w:rsidP="00A8577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Lenovo</w:t>
            </w:r>
            <w:r>
              <w:rPr>
                <w:rFonts w:ascii="Calibri" w:eastAsiaTheme="minorEastAsia" w:hAnsi="Calibri" w:cs="Calibri"/>
                <w:sz w:val="22"/>
                <w:lang w:eastAsia="zh-CN"/>
              </w:rPr>
              <w:t>&amp;MotM</w:t>
            </w:r>
            <w:proofErr w:type="spellEnd"/>
          </w:p>
        </w:tc>
        <w:tc>
          <w:tcPr>
            <w:tcW w:w="1717" w:type="dxa"/>
          </w:tcPr>
          <w:p w14:paraId="67137F43" w14:textId="0F103DE8"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720622D3" w14:textId="77777777" w:rsidR="009E0F41" w:rsidRDefault="009E0F41" w:rsidP="00A85771">
            <w:pPr>
              <w:autoSpaceDE w:val="0"/>
              <w:autoSpaceDN w:val="0"/>
              <w:jc w:val="both"/>
              <w:rPr>
                <w:rFonts w:ascii="Calibri" w:eastAsiaTheme="minorEastAsia" w:hAnsi="Calibri" w:cs="Calibri"/>
                <w:sz w:val="22"/>
                <w:lang w:eastAsia="zh-CN"/>
              </w:rPr>
            </w:pPr>
          </w:p>
        </w:tc>
      </w:tr>
      <w:tr w:rsidR="004D732B" w14:paraId="4EEC1C0D" w14:textId="77777777" w:rsidTr="002D0FFC">
        <w:tc>
          <w:tcPr>
            <w:tcW w:w="1680" w:type="dxa"/>
          </w:tcPr>
          <w:p w14:paraId="1CF5394B" w14:textId="3D14B502"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717" w:type="dxa"/>
          </w:tcPr>
          <w:p w14:paraId="06A3A726" w14:textId="5E70E850"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34" w:type="dxa"/>
          </w:tcPr>
          <w:p w14:paraId="4F50196C" w14:textId="2C8D360E" w:rsidR="004D732B" w:rsidRDefault="004D732B" w:rsidP="004D732B">
            <w:pPr>
              <w:autoSpaceDE w:val="0"/>
              <w:autoSpaceDN w:val="0"/>
              <w:jc w:val="both"/>
              <w:rPr>
                <w:rFonts w:ascii="Calibri" w:eastAsiaTheme="minorEastAsia" w:hAnsi="Calibri" w:cs="Calibri"/>
                <w:sz w:val="22"/>
                <w:lang w:eastAsia="zh-CN"/>
              </w:rPr>
            </w:pPr>
            <w:r w:rsidRPr="00DB5631">
              <w:rPr>
                <w:rFonts w:ascii="Calibri" w:eastAsiaTheme="minorEastAsia" w:hAnsi="Calibri" w:cs="Calibri"/>
                <w:sz w:val="22"/>
                <w:lang w:eastAsia="zh-CN"/>
              </w:rPr>
              <w:t>At this stage,</w:t>
            </w:r>
            <w:r>
              <w:rPr>
                <w:rFonts w:ascii="Calibri" w:eastAsiaTheme="minorEastAsia" w:hAnsi="Calibri" w:cs="Calibri"/>
                <w:sz w:val="22"/>
                <w:lang w:eastAsia="zh-CN"/>
              </w:rPr>
              <w:t xml:space="preserve"> </w:t>
            </w:r>
            <w:r w:rsidRPr="00DB5631">
              <w:rPr>
                <w:rFonts w:ascii="Calibri" w:eastAsiaTheme="minorEastAsia" w:hAnsi="Calibri" w:cs="Calibri"/>
                <w:sz w:val="22"/>
                <w:lang w:eastAsia="zh-CN"/>
              </w:rPr>
              <w:t xml:space="preserve">we </w:t>
            </w:r>
            <w:r>
              <w:rPr>
                <w:rFonts w:ascii="Calibri" w:eastAsiaTheme="minorEastAsia" w:hAnsi="Calibri" w:cs="Calibri"/>
                <w:sz w:val="22"/>
                <w:lang w:eastAsia="zh-CN"/>
              </w:rPr>
              <w:t>think</w:t>
            </w:r>
            <w:r w:rsidRPr="00DB5631">
              <w:rPr>
                <w:rFonts w:ascii="Calibri" w:eastAsiaTheme="minorEastAsia" w:hAnsi="Calibri" w:cs="Calibri"/>
                <w:sz w:val="22"/>
                <w:lang w:eastAsia="zh-CN"/>
              </w:rPr>
              <w:t xml:space="preserve"> that the simple solution should be adopted.</w:t>
            </w:r>
            <w:r>
              <w:rPr>
                <w:rFonts w:ascii="Calibri" w:eastAsiaTheme="minorEastAsia" w:hAnsi="Calibri" w:cs="Calibri"/>
                <w:sz w:val="22"/>
                <w:lang w:eastAsia="zh-CN"/>
              </w:rPr>
              <w:t xml:space="preserve"> A </w:t>
            </w:r>
            <w:r w:rsidRPr="00084BF8">
              <w:rPr>
                <w:rFonts w:ascii="Calibri" w:eastAsiaTheme="minorEastAsia" w:hAnsi="Calibri" w:cs="Calibri"/>
                <w:sz w:val="22"/>
                <w:lang w:eastAsia="zh-CN"/>
              </w:rPr>
              <w:t xml:space="preserve">minimum number of slots </w:t>
            </w:r>
            <w:r>
              <w:rPr>
                <w:rFonts w:ascii="Calibri" w:eastAsiaTheme="minorEastAsia" w:hAnsi="Calibri" w:cs="Calibri"/>
                <w:sz w:val="22"/>
                <w:lang w:eastAsia="zh-CN"/>
              </w:rPr>
              <w:t>or</w:t>
            </w:r>
            <w:r>
              <w:t xml:space="preserve"> </w:t>
            </w:r>
            <w:r>
              <w:rPr>
                <w:rFonts w:ascii="Calibri" w:eastAsiaTheme="minorEastAsia" w:hAnsi="Calibri" w:cs="Calibri"/>
                <w:sz w:val="22"/>
                <w:lang w:eastAsia="zh-CN"/>
              </w:rPr>
              <w:t>t</w:t>
            </w:r>
            <w:r w:rsidRPr="00084BF8">
              <w:rPr>
                <w:rFonts w:ascii="Calibri" w:eastAsiaTheme="minorEastAsia" w:hAnsi="Calibri" w:cs="Calibri"/>
                <w:sz w:val="22"/>
                <w:lang w:eastAsia="zh-CN"/>
              </w:rPr>
              <w:t>he ratio of slots need to be measured within a CBR window can be</w:t>
            </w:r>
            <w:r>
              <w:rPr>
                <w:rFonts w:ascii="Calibri" w:eastAsiaTheme="minorEastAsia" w:hAnsi="Calibri" w:cs="Calibri"/>
                <w:sz w:val="22"/>
                <w:lang w:eastAsia="zh-CN"/>
              </w:rPr>
              <w:t xml:space="preserve"> defined</w:t>
            </w:r>
            <w:r w:rsidRPr="00084BF8">
              <w:rPr>
                <w:rFonts w:ascii="Calibri" w:eastAsiaTheme="minorEastAsia" w:hAnsi="Calibri" w:cs="Calibri"/>
                <w:sz w:val="22"/>
                <w:lang w:eastAsia="zh-CN"/>
              </w:rPr>
              <w:t xml:space="preserve">. </w:t>
            </w:r>
            <w:r>
              <w:rPr>
                <w:rFonts w:ascii="Calibri" w:eastAsiaTheme="minorEastAsia" w:hAnsi="Calibri" w:cs="Calibri"/>
                <w:sz w:val="22"/>
                <w:lang w:eastAsia="zh-CN"/>
              </w:rPr>
              <w:t>And h</w:t>
            </w:r>
            <w:r w:rsidRPr="00084BF8">
              <w:rPr>
                <w:rFonts w:ascii="Calibri" w:eastAsiaTheme="minorEastAsia" w:hAnsi="Calibri" w:cs="Calibri"/>
                <w:sz w:val="22"/>
                <w:lang w:eastAsia="zh-CN"/>
              </w:rPr>
              <w:t>ow to select the slots to perform S-RSSI measurement can be up to UE implementation.</w:t>
            </w:r>
          </w:p>
        </w:tc>
      </w:tr>
      <w:tr w:rsidR="002F3EF3" w14:paraId="768B1528" w14:textId="77777777" w:rsidTr="002D0FFC">
        <w:tc>
          <w:tcPr>
            <w:tcW w:w="1680" w:type="dxa"/>
          </w:tcPr>
          <w:p w14:paraId="1FABF613" w14:textId="34699732"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1717" w:type="dxa"/>
          </w:tcPr>
          <w:p w14:paraId="230C0BE0" w14:textId="51DA1A6D"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w:t>
            </w:r>
            <w:r>
              <w:rPr>
                <w:rFonts w:ascii="Calibri" w:eastAsiaTheme="minorEastAsia" w:hAnsi="Calibri" w:cs="Calibri"/>
                <w:sz w:val="22"/>
                <w:lang w:eastAsia="zh-CN"/>
              </w:rPr>
              <w:t>2</w:t>
            </w:r>
          </w:p>
        </w:tc>
        <w:tc>
          <w:tcPr>
            <w:tcW w:w="6234" w:type="dxa"/>
          </w:tcPr>
          <w:p w14:paraId="2030431B" w14:textId="3734A974" w:rsidR="002F3EF3" w:rsidRPr="00DB5631"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basically ok with option2, </w:t>
            </w:r>
            <w:r>
              <w:rPr>
                <w:rFonts w:ascii="Calibri" w:eastAsiaTheme="minorEastAsia" w:hAnsi="Calibri" w:cs="Calibri" w:hint="eastAsia"/>
                <w:sz w:val="22"/>
                <w:lang w:eastAsia="zh-CN"/>
              </w:rPr>
              <w:t>and</w:t>
            </w:r>
            <w:r>
              <w:rPr>
                <w:rFonts w:ascii="Calibri" w:eastAsiaTheme="minorEastAsia" w:hAnsi="Calibri" w:cs="Calibri"/>
                <w:sz w:val="22"/>
                <w:lang w:eastAsia="zh-CN"/>
              </w:rPr>
              <w:t xml:space="preserve"> DRX configuration </w:t>
            </w:r>
            <w:r>
              <w:rPr>
                <w:rFonts w:ascii="Calibri" w:eastAsiaTheme="minorEastAsia" w:hAnsi="Calibri" w:cs="Calibri" w:hint="eastAsia"/>
                <w:sz w:val="22"/>
                <w:lang w:eastAsia="zh-CN"/>
              </w:rPr>
              <w:t>should</w:t>
            </w:r>
            <w:r>
              <w:rPr>
                <w:rFonts w:ascii="Calibri" w:eastAsiaTheme="minorEastAsia" w:hAnsi="Calibri" w:cs="Calibri"/>
                <w:sz w:val="22"/>
                <w:lang w:eastAsia="zh-CN"/>
              </w:rPr>
              <w:t xml:space="preserve"> also be considered in R17 CBR measurement.</w:t>
            </w:r>
          </w:p>
        </w:tc>
      </w:tr>
      <w:tr w:rsidR="00106D45" w:rsidRPr="00C85178" w14:paraId="16102A54" w14:textId="77777777" w:rsidTr="00106D45">
        <w:tc>
          <w:tcPr>
            <w:tcW w:w="1680" w:type="dxa"/>
          </w:tcPr>
          <w:p w14:paraId="2E6EABF6"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1717" w:type="dxa"/>
          </w:tcPr>
          <w:p w14:paraId="66C7CAAA"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34" w:type="dxa"/>
          </w:tcPr>
          <w:p w14:paraId="19B6D4D8"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85178" w14:paraId="32996D9B" w14:textId="77777777" w:rsidTr="00106D45">
        <w:tc>
          <w:tcPr>
            <w:tcW w:w="1680" w:type="dxa"/>
          </w:tcPr>
          <w:p w14:paraId="78D86B5D" w14:textId="55226663"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717" w:type="dxa"/>
          </w:tcPr>
          <w:p w14:paraId="219BCA0B" w14:textId="23BED7CE"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234" w:type="dxa"/>
          </w:tcPr>
          <w:p w14:paraId="70A2DA31" w14:textId="6B69CCA1"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Rel</w:t>
            </w:r>
            <w:r>
              <w:rPr>
                <w:rFonts w:ascii="Calibri" w:hAnsi="Calibri" w:cs="Calibri"/>
                <w:sz w:val="22"/>
                <w:lang w:eastAsia="ko-KR"/>
              </w:rPr>
              <w:t>.</w:t>
            </w:r>
            <w:r>
              <w:rPr>
                <w:rFonts w:ascii="Calibri" w:hAnsi="Calibri" w:cs="Calibri" w:hint="eastAsia"/>
                <w:sz w:val="22"/>
                <w:lang w:eastAsia="ko-KR"/>
              </w:rPr>
              <w:t>14 rule should be reused as much as possible unless it</w:t>
            </w:r>
            <w:r>
              <w:rPr>
                <w:rFonts w:ascii="Calibri" w:hAnsi="Calibri" w:cs="Calibri"/>
                <w:sz w:val="22"/>
                <w:lang w:eastAsia="ko-KR"/>
              </w:rPr>
              <w:t xml:space="preserve">’s broken in Rel.17 SL. The only difference from </w:t>
            </w:r>
            <w:r>
              <w:rPr>
                <w:rFonts w:ascii="Calibri" w:hAnsi="Calibri" w:cs="Calibri"/>
                <w:sz w:val="22"/>
                <w:lang w:eastAsia="ko-KR"/>
              </w:rPr>
              <w:lastRenderedPageBreak/>
              <w:t>Rel.14 is the use of contiguous partial sensing, but it’s relatively too short to have any impact on CBR measurement improvement. We don’t see any other reason for not adopting Rel.14 rule for CBR measurement.</w:t>
            </w:r>
          </w:p>
        </w:tc>
      </w:tr>
      <w:tr w:rsidR="005E7E08" w:rsidRPr="00C85178" w14:paraId="4A9B8EBE" w14:textId="77777777" w:rsidTr="00106D45">
        <w:tc>
          <w:tcPr>
            <w:tcW w:w="1680" w:type="dxa"/>
          </w:tcPr>
          <w:p w14:paraId="01D742A6" w14:textId="2DF58FC2"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717" w:type="dxa"/>
          </w:tcPr>
          <w:p w14:paraId="3A24998B" w14:textId="4098E0A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234" w:type="dxa"/>
          </w:tcPr>
          <w:p w14:paraId="43EFB5C5" w14:textId="77777777" w:rsidR="005E7E08" w:rsidRDefault="005E7E08" w:rsidP="005E7E0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random selection, no CBR measurement is needed.</w:t>
            </w:r>
          </w:p>
          <w:p w14:paraId="29234F07" w14:textId="5E1D2280"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For partial sensing, we support option 1 of reusing LTE principle to reduce work load. Considering it is possible to reuse monitoring result on sensing slots for CBR measurement, we’re fine to add </w:t>
            </w:r>
            <w:proofErr w:type="gramStart"/>
            <w:r>
              <w:rPr>
                <w:rFonts w:ascii="Calibri" w:eastAsiaTheme="minorEastAsia" w:hAnsi="Calibri" w:cs="Calibri"/>
                <w:sz w:val="22"/>
                <w:lang w:eastAsia="zh-CN"/>
              </w:rPr>
              <w:t>a</w:t>
            </w:r>
            <w:proofErr w:type="gramEnd"/>
            <w:r>
              <w:rPr>
                <w:rFonts w:ascii="Calibri" w:eastAsiaTheme="minorEastAsia" w:hAnsi="Calibri" w:cs="Calibri"/>
                <w:sz w:val="22"/>
                <w:lang w:eastAsia="zh-CN"/>
              </w:rPr>
              <w:t xml:space="preserve"> FFS bullet: FFS whether/how to support CBR measurement on sensed slots.</w:t>
            </w:r>
          </w:p>
        </w:tc>
      </w:tr>
      <w:tr w:rsidR="00116895" w:rsidRPr="00C85178" w14:paraId="09B8BF83" w14:textId="77777777" w:rsidTr="00106D45">
        <w:tc>
          <w:tcPr>
            <w:tcW w:w="1680" w:type="dxa"/>
          </w:tcPr>
          <w:p w14:paraId="5D357CAA" w14:textId="31D481BE"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717" w:type="dxa"/>
          </w:tcPr>
          <w:p w14:paraId="67FC6B95" w14:textId="408213EA"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34" w:type="dxa"/>
          </w:tcPr>
          <w:p w14:paraId="59B82D8F" w14:textId="5942D332"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CBR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 or 100·2</w:t>
            </w:r>
            <w:r w:rsidRPr="00E61243">
              <w:rPr>
                <w:rFonts w:asciiTheme="minorHAnsi" w:hAnsiTheme="minorHAnsi" w:cstheme="minorHAnsi"/>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r>
              <w:rPr>
                <w:rFonts w:asciiTheme="minorHAnsi" w:hAnsiTheme="minorHAnsi" w:cstheme="minorHAnsi"/>
                <w:color w:val="000000" w:themeColor="text1"/>
                <w:sz w:val="22"/>
                <w:szCs w:val="22"/>
              </w:rPr>
              <w:t>.</w:t>
            </w:r>
          </w:p>
        </w:tc>
      </w:tr>
      <w:tr w:rsidR="00B50D1C" w:rsidRPr="00C85178" w14:paraId="759E6466" w14:textId="77777777" w:rsidTr="00106D45">
        <w:tc>
          <w:tcPr>
            <w:tcW w:w="1680" w:type="dxa"/>
          </w:tcPr>
          <w:p w14:paraId="7FED0637" w14:textId="0CF4240E" w:rsidR="00B50D1C" w:rsidRDefault="00B50D1C" w:rsidP="00B50D1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717" w:type="dxa"/>
          </w:tcPr>
          <w:p w14:paraId="43147493" w14:textId="0D17F28C"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Option 2</w:t>
            </w:r>
          </w:p>
        </w:tc>
        <w:tc>
          <w:tcPr>
            <w:tcW w:w="6234" w:type="dxa"/>
          </w:tcPr>
          <w:p w14:paraId="02C90A57" w14:textId="6AC0A6F2" w:rsidR="00B50D1C" w:rsidRDefault="00B50D1C" w:rsidP="00B50D1C">
            <w:pPr>
              <w:autoSpaceDE w:val="0"/>
              <w:autoSpaceDN w:val="0"/>
              <w:jc w:val="both"/>
              <w:rPr>
                <w:rFonts w:ascii="Calibri" w:hAnsi="Calibri" w:cs="Calibri"/>
                <w:sz w:val="22"/>
              </w:rPr>
            </w:pPr>
            <w:r>
              <w:rPr>
                <w:rFonts w:ascii="Calibri" w:eastAsiaTheme="minorEastAsia" w:hAnsi="Calibri" w:cs="Calibri"/>
                <w:sz w:val="22"/>
                <w:lang w:eastAsia="zh-CN"/>
              </w:rPr>
              <w:t xml:space="preserve">The CBR should be based on available slots considering partial sensing and SL DRX. </w:t>
            </w:r>
          </w:p>
        </w:tc>
      </w:tr>
      <w:tr w:rsidR="008E0695" w:rsidRPr="00C67F08" w14:paraId="2A5896F9" w14:textId="77777777" w:rsidTr="008E0695">
        <w:tc>
          <w:tcPr>
            <w:tcW w:w="1680" w:type="dxa"/>
          </w:tcPr>
          <w:p w14:paraId="67F256E7"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717" w:type="dxa"/>
          </w:tcPr>
          <w:p w14:paraId="56FCBEE6" w14:textId="77777777" w:rsidR="008E0695" w:rsidRPr="00C67F08" w:rsidRDefault="008E0695" w:rsidP="00D52EFE">
            <w:pPr>
              <w:autoSpaceDE w:val="0"/>
              <w:autoSpaceDN w:val="0"/>
              <w:jc w:val="both"/>
              <w:rPr>
                <w:rFonts w:ascii="Calibri" w:hAnsi="Calibri" w:cs="Calibri"/>
                <w:sz w:val="22"/>
              </w:rPr>
            </w:pPr>
            <w:r>
              <w:rPr>
                <w:rFonts w:ascii="Calibri" w:hAnsi="Calibri" w:cs="Calibri"/>
                <w:color w:val="000000" w:themeColor="text1"/>
                <w:sz w:val="22"/>
              </w:rPr>
              <w:t>Option 2</w:t>
            </w:r>
          </w:p>
        </w:tc>
        <w:tc>
          <w:tcPr>
            <w:tcW w:w="6234" w:type="dxa"/>
          </w:tcPr>
          <w:p w14:paraId="3934555F"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w:t>
            </w:r>
          </w:p>
          <w:p w14:paraId="27BBF2DB" w14:textId="77777777" w:rsidR="008E0695" w:rsidRDefault="008E0695" w:rsidP="00D52EFE">
            <w:pPr>
              <w:autoSpaceDE w:val="0"/>
              <w:autoSpaceDN w:val="0"/>
              <w:jc w:val="both"/>
              <w:rPr>
                <w:rFonts w:ascii="Calibri" w:eastAsiaTheme="minorEastAsia" w:hAnsi="Calibri" w:cs="Calibri"/>
                <w:sz w:val="22"/>
                <w:lang w:eastAsia="zh-CN"/>
              </w:rPr>
            </w:pPr>
          </w:p>
          <w:p w14:paraId="70609120" w14:textId="77777777" w:rsidR="008E0695" w:rsidRDefault="008E0695" w:rsidP="00D52E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option 1, (pre-)configured value </w:t>
            </w:r>
            <w:r w:rsidRPr="00ED05ED">
              <w:rPr>
                <w:rFonts w:ascii="Calibri" w:eastAsiaTheme="minorEastAsia" w:hAnsi="Calibri" w:cs="Calibri"/>
                <w:sz w:val="22"/>
                <w:lang w:eastAsia="zh-CN"/>
              </w:rPr>
              <w:t>is not accurate</w:t>
            </w:r>
            <w:r>
              <w:rPr>
                <w:rFonts w:ascii="Calibri" w:eastAsiaTheme="minorEastAsia" w:hAnsi="Calibri" w:cs="Calibri"/>
                <w:sz w:val="22"/>
                <w:lang w:eastAsia="zh-CN"/>
              </w:rPr>
              <w:t xml:space="preserve"> for actual congestion level, and can be even worse,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w:t>
            </w:r>
            <w:r w:rsidRPr="00ED05ED">
              <w:rPr>
                <w:rFonts w:ascii="Calibri" w:eastAsiaTheme="minorEastAsia" w:hAnsi="Calibri" w:cs="Calibri"/>
                <w:sz w:val="22"/>
                <w:lang w:eastAsia="zh-CN"/>
              </w:rPr>
              <w:t>represent</w:t>
            </w:r>
            <w:r>
              <w:rPr>
                <w:rFonts w:ascii="Calibri" w:eastAsiaTheme="minorEastAsia" w:hAnsi="Calibri" w:cs="Calibri"/>
                <w:sz w:val="22"/>
                <w:lang w:eastAsia="zh-CN"/>
              </w:rPr>
              <w:t>ing</w:t>
            </w:r>
            <w:r w:rsidRPr="00ED05ED">
              <w:rPr>
                <w:rFonts w:ascii="Calibri" w:eastAsiaTheme="minorEastAsia" w:hAnsi="Calibri" w:cs="Calibri"/>
                <w:sz w:val="22"/>
                <w:lang w:eastAsia="zh-CN"/>
              </w:rPr>
              <w:t xml:space="preserve"> exact the opposite result</w:t>
            </w:r>
            <w:r>
              <w:rPr>
                <w:rFonts w:ascii="Calibri" w:eastAsiaTheme="minorEastAsia" w:hAnsi="Calibri" w:cs="Calibri"/>
                <w:sz w:val="22"/>
                <w:lang w:eastAsia="zh-CN"/>
              </w:rPr>
              <w:t xml:space="preserve"> and thus leading to failure of congestion control.</w:t>
            </w:r>
          </w:p>
          <w:p w14:paraId="43AC6319"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p>
          <w:p w14:paraId="47629444"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option 3, a totally new mechanism is not preferred at this stage, which need more spec efforts and time budget.</w:t>
            </w:r>
          </w:p>
          <w:p w14:paraId="2BDEDAE8" w14:textId="77777777" w:rsidR="008E0695" w:rsidRDefault="008E0695" w:rsidP="00D52EFE">
            <w:pPr>
              <w:tabs>
                <w:tab w:val="left" w:pos="1655"/>
              </w:tabs>
              <w:autoSpaceDE w:val="0"/>
              <w:autoSpaceDN w:val="0"/>
              <w:jc w:val="both"/>
              <w:rPr>
                <w:rFonts w:ascii="Calibri" w:eastAsiaTheme="minorEastAsia" w:hAnsi="Calibri" w:cs="Calibri"/>
                <w:sz w:val="22"/>
                <w:lang w:eastAsia="zh-CN"/>
              </w:rPr>
            </w:pPr>
          </w:p>
          <w:p w14:paraId="1F80C6D5"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sz w:val="22"/>
                <w:lang w:eastAsia="zh-CN"/>
              </w:rPr>
              <w:t>Rel-16 CBR definition including CBR measurement window can be reused with updates to reduce the power consumption whilst not significantly degrade accuracy level. 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proofErr w:type="spellStart"/>
            <w:r w:rsidRPr="00ED05ED">
              <w:rPr>
                <w:rFonts w:ascii="Calibri" w:eastAsiaTheme="minorEastAsia" w:hAnsi="Calibri" w:cs="Calibri"/>
                <w:sz w:val="22"/>
                <w:lang w:eastAsia="zh-CN"/>
              </w:rPr>
              <w:t>th</w:t>
            </w:r>
            <w:proofErr w:type="spellEnd"/>
            <w:r w:rsidRPr="00ED05ED">
              <w:rPr>
                <w:rFonts w:ascii="Calibri" w:eastAsiaTheme="minorEastAsia" w:hAnsi="Calibri" w:cs="Calibri"/>
                <w:sz w:val="22"/>
                <w:lang w:eastAsia="zh-CN"/>
              </w:rPr>
              <w:t xml:space="preserve">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tc>
      </w:tr>
      <w:tr w:rsidR="00906012" w:rsidRPr="00C67F08" w14:paraId="2210D161" w14:textId="77777777" w:rsidTr="008E0695">
        <w:tc>
          <w:tcPr>
            <w:tcW w:w="1680" w:type="dxa"/>
          </w:tcPr>
          <w:p w14:paraId="6872C653" w14:textId="2FDD9280"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717" w:type="dxa"/>
          </w:tcPr>
          <w:p w14:paraId="162F4DE0" w14:textId="624A03E0"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234" w:type="dxa"/>
          </w:tcPr>
          <w:p w14:paraId="2FCB372F" w14:textId="4C839E3D"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share similar views as Futurewei and vivo that, the impact of SL DRX on CBR measurement should also be considered.</w:t>
            </w:r>
          </w:p>
        </w:tc>
      </w:tr>
      <w:tr w:rsidR="00906012" w:rsidRPr="00C67F08" w14:paraId="4AFF1973" w14:textId="77777777" w:rsidTr="008E0695">
        <w:tc>
          <w:tcPr>
            <w:tcW w:w="1680" w:type="dxa"/>
          </w:tcPr>
          <w:p w14:paraId="11F53E11" w14:textId="705A5948"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ZTE, Sanechips</w:t>
            </w:r>
          </w:p>
        </w:tc>
        <w:tc>
          <w:tcPr>
            <w:tcW w:w="1717" w:type="dxa"/>
          </w:tcPr>
          <w:p w14:paraId="085AC608" w14:textId="5520182A"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234" w:type="dxa"/>
          </w:tcPr>
          <w:p w14:paraId="1D6BC8B2" w14:textId="4B4BEA95"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w:t>
            </w:r>
          </w:p>
        </w:tc>
      </w:tr>
    </w:tbl>
    <w:p w14:paraId="5000244C" w14:textId="59C93E34" w:rsidR="008A2865" w:rsidRPr="00106D45" w:rsidRDefault="008A2865" w:rsidP="008A2865">
      <w:pPr>
        <w:pStyle w:val="0Maintext"/>
        <w:spacing w:after="0" w:afterAutospacing="0"/>
        <w:ind w:firstLine="0"/>
      </w:pPr>
    </w:p>
    <w:p w14:paraId="186423D7" w14:textId="54BFA581" w:rsidR="002D0FFC" w:rsidRDefault="002D0FFC" w:rsidP="008A2865">
      <w:pPr>
        <w:pStyle w:val="0Maintext"/>
        <w:spacing w:after="0" w:afterAutospacing="0"/>
        <w:ind w:firstLine="0"/>
      </w:pPr>
    </w:p>
    <w:p w14:paraId="5E385699" w14:textId="65E2316E" w:rsidR="002D0FFC" w:rsidRPr="008A2865" w:rsidRDefault="002D0FFC" w:rsidP="002D0FFC">
      <w:pPr>
        <w:autoSpaceDE w:val="0"/>
        <w:autoSpaceDN w:val="0"/>
        <w:jc w:val="both"/>
        <w:rPr>
          <w:rFonts w:ascii="Calibri" w:hAnsi="Calibri" w:cs="Calibri"/>
          <w:b/>
          <w:bCs/>
          <w:color w:val="000000" w:themeColor="text1"/>
          <w:sz w:val="22"/>
        </w:rPr>
      </w:pPr>
      <w:r w:rsidRPr="007E333F">
        <w:rPr>
          <w:rFonts w:ascii="Calibri" w:hAnsi="Calibri" w:cs="Calibri"/>
          <w:b/>
          <w:bCs/>
          <w:color w:val="000000" w:themeColor="text1"/>
          <w:sz w:val="22"/>
        </w:rPr>
        <w:t>Question 4-2 (I): For UE perform partial sensing or random resource selection, which one of the following</w:t>
      </w:r>
      <w:r>
        <w:rPr>
          <w:rFonts w:ascii="Calibri" w:hAnsi="Calibri" w:cs="Calibri"/>
          <w:b/>
          <w:bCs/>
          <w:color w:val="000000" w:themeColor="text1"/>
          <w:sz w:val="22"/>
        </w:rPr>
        <w:t xml:space="preserve"> options should be adopted for SL CR in Rel-17 and why?</w:t>
      </w:r>
    </w:p>
    <w:p w14:paraId="325F086B" w14:textId="65D137C7"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SL CR values are (pre-)configured as in Rel-14 LTE-V</w:t>
      </w:r>
    </w:p>
    <w:p w14:paraId="2655BEF6" w14:textId="2009BDE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Rel-16 SL CR evaluation is directly reused for Rel-17 partial sensing</w:t>
      </w:r>
    </w:p>
    <w:p w14:paraId="02D2CCBD" w14:textId="592CFD22" w:rsidR="002D0FFC"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Rel-16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updated to suit Rel-17 partial sensing, and how?</w:t>
      </w:r>
    </w:p>
    <w:p w14:paraId="6C05164B" w14:textId="19C30B6A" w:rsidR="002D0FFC" w:rsidRPr="00530971" w:rsidRDefault="002D0FFC" w:rsidP="002D0FF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4: A new SL CR </w:t>
      </w:r>
      <w:r w:rsidR="00547F5D">
        <w:rPr>
          <w:rFonts w:ascii="Calibri" w:hAnsi="Calibri" w:cs="Calibri"/>
          <w:color w:val="000000" w:themeColor="text1"/>
          <w:sz w:val="22"/>
        </w:rPr>
        <w:t xml:space="preserve">evaluation </w:t>
      </w:r>
      <w:r>
        <w:rPr>
          <w:rFonts w:ascii="Calibri" w:hAnsi="Calibri" w:cs="Calibri"/>
          <w:color w:val="000000" w:themeColor="text1"/>
          <w:sz w:val="22"/>
        </w:rPr>
        <w:t>should be defined for Rel-17 partial sensing, and how?</w:t>
      </w:r>
    </w:p>
    <w:p w14:paraId="1A353ED3" w14:textId="77777777" w:rsidR="002D0FFC" w:rsidRPr="00530971" w:rsidRDefault="002D0FFC" w:rsidP="002D0FF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859"/>
        <w:gridCol w:w="6092"/>
      </w:tblGrid>
      <w:tr w:rsidR="002D0FFC" w14:paraId="02AB76A5" w14:textId="77777777" w:rsidTr="002D0FFC">
        <w:tc>
          <w:tcPr>
            <w:tcW w:w="1680" w:type="dxa"/>
          </w:tcPr>
          <w:p w14:paraId="07B7EDB6"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Company</w:t>
            </w:r>
          </w:p>
        </w:tc>
        <w:tc>
          <w:tcPr>
            <w:tcW w:w="1859" w:type="dxa"/>
          </w:tcPr>
          <w:p w14:paraId="3627166A" w14:textId="4FBF9DD7" w:rsidR="002D0FFC" w:rsidRPr="00C67F08" w:rsidRDefault="002D0FFC" w:rsidP="000B7280">
            <w:pPr>
              <w:autoSpaceDE w:val="0"/>
              <w:autoSpaceDN w:val="0"/>
              <w:jc w:val="both"/>
              <w:rPr>
                <w:rFonts w:ascii="Calibri" w:hAnsi="Calibri" w:cs="Calibri"/>
                <w:b/>
                <w:bCs/>
                <w:sz w:val="22"/>
              </w:rPr>
            </w:pPr>
            <w:r>
              <w:rPr>
                <w:rFonts w:ascii="Calibri" w:hAnsi="Calibri" w:cs="Calibri"/>
                <w:b/>
                <w:bCs/>
                <w:sz w:val="22"/>
              </w:rPr>
              <w:t>Option 1, 2, 3 or 4</w:t>
            </w:r>
          </w:p>
        </w:tc>
        <w:tc>
          <w:tcPr>
            <w:tcW w:w="6092" w:type="dxa"/>
          </w:tcPr>
          <w:p w14:paraId="1493BC4C" w14:textId="77777777" w:rsidR="002D0FFC" w:rsidRPr="00C67F08" w:rsidRDefault="002D0FFC" w:rsidP="000B7280">
            <w:pPr>
              <w:autoSpaceDE w:val="0"/>
              <w:autoSpaceDN w:val="0"/>
              <w:jc w:val="both"/>
              <w:rPr>
                <w:rFonts w:ascii="Calibri" w:hAnsi="Calibri" w:cs="Calibri"/>
                <w:b/>
                <w:bCs/>
                <w:sz w:val="22"/>
              </w:rPr>
            </w:pPr>
            <w:r w:rsidRPr="00C67F08">
              <w:rPr>
                <w:rFonts w:ascii="Calibri" w:hAnsi="Calibri" w:cs="Calibri"/>
                <w:b/>
                <w:bCs/>
                <w:sz w:val="22"/>
              </w:rPr>
              <w:t>Comments</w:t>
            </w:r>
          </w:p>
        </w:tc>
      </w:tr>
      <w:tr w:rsidR="002D0FFC" w14:paraId="064BBD41" w14:textId="77777777" w:rsidTr="002D0FFC">
        <w:tc>
          <w:tcPr>
            <w:tcW w:w="1680" w:type="dxa"/>
          </w:tcPr>
          <w:p w14:paraId="06F352EA" w14:textId="1ED2142D" w:rsidR="002D0FFC" w:rsidRPr="00C67F08" w:rsidRDefault="0048111F" w:rsidP="000B7280">
            <w:pPr>
              <w:autoSpaceDE w:val="0"/>
              <w:autoSpaceDN w:val="0"/>
              <w:jc w:val="both"/>
              <w:rPr>
                <w:rFonts w:ascii="Calibri" w:hAnsi="Calibri" w:cs="Calibri"/>
                <w:sz w:val="22"/>
              </w:rPr>
            </w:pPr>
            <w:r>
              <w:rPr>
                <w:rFonts w:ascii="Calibri" w:hAnsi="Calibri" w:cs="Calibri"/>
                <w:sz w:val="22"/>
              </w:rPr>
              <w:t>Futurewei</w:t>
            </w:r>
          </w:p>
        </w:tc>
        <w:tc>
          <w:tcPr>
            <w:tcW w:w="1859" w:type="dxa"/>
          </w:tcPr>
          <w:p w14:paraId="3FC08C9D" w14:textId="63F36C93" w:rsidR="002D0FFC" w:rsidRPr="00C67F08" w:rsidRDefault="00363D8E" w:rsidP="000B7280">
            <w:pPr>
              <w:autoSpaceDE w:val="0"/>
              <w:autoSpaceDN w:val="0"/>
              <w:jc w:val="both"/>
              <w:rPr>
                <w:rFonts w:ascii="Calibri" w:hAnsi="Calibri" w:cs="Calibri"/>
                <w:sz w:val="22"/>
              </w:rPr>
            </w:pPr>
            <w:r>
              <w:rPr>
                <w:rFonts w:ascii="Calibri" w:hAnsi="Calibri" w:cs="Calibri"/>
                <w:sz w:val="22"/>
              </w:rPr>
              <w:t>Option 2, 3 with comments</w:t>
            </w:r>
          </w:p>
        </w:tc>
        <w:tc>
          <w:tcPr>
            <w:tcW w:w="6092" w:type="dxa"/>
          </w:tcPr>
          <w:p w14:paraId="654405F5" w14:textId="50BEE8C7" w:rsidR="002D0FFC" w:rsidRDefault="00363D8E" w:rsidP="000B7280">
            <w:pPr>
              <w:autoSpaceDE w:val="0"/>
              <w:autoSpaceDN w:val="0"/>
              <w:jc w:val="both"/>
              <w:rPr>
                <w:rFonts w:ascii="Calibri" w:hAnsi="Calibri" w:cs="Calibri"/>
                <w:sz w:val="22"/>
              </w:rPr>
            </w:pPr>
            <w:r>
              <w:rPr>
                <w:rFonts w:ascii="Calibri" w:hAnsi="Calibri" w:cs="Calibri"/>
                <w:sz w:val="22"/>
              </w:rPr>
              <w:t>With the updates on</w:t>
            </w:r>
            <w:r w:rsidR="00547EFA">
              <w:rPr>
                <w:rFonts w:ascii="Calibri" w:hAnsi="Calibri" w:cs="Calibri"/>
                <w:sz w:val="22"/>
              </w:rPr>
              <w:t xml:space="preserve"> </w:t>
            </w:r>
            <w:r>
              <w:rPr>
                <w:rFonts w:ascii="Calibri" w:hAnsi="Calibri" w:cs="Calibri"/>
                <w:sz w:val="22"/>
              </w:rPr>
              <w:t xml:space="preserve">CBR measurement, same CR evaluation and </w:t>
            </w:r>
            <w:proofErr w:type="spellStart"/>
            <w:r>
              <w:rPr>
                <w:rFonts w:ascii="Calibri" w:hAnsi="Calibri" w:cs="Calibri"/>
                <w:sz w:val="22"/>
              </w:rPr>
              <w:t>CRlimits</w:t>
            </w:r>
            <w:proofErr w:type="spellEnd"/>
            <w:r>
              <w:rPr>
                <w:rFonts w:ascii="Calibri" w:hAnsi="Calibri" w:cs="Calibri"/>
                <w:sz w:val="22"/>
              </w:rPr>
              <w:t xml:space="preserve"> in Rel-16 for congestion control can be used.  </w:t>
            </w:r>
          </w:p>
          <w:p w14:paraId="58DF36F2" w14:textId="2285278D" w:rsidR="00363D8E" w:rsidRPr="00C67F08" w:rsidRDefault="00363D8E" w:rsidP="000B7280">
            <w:pPr>
              <w:autoSpaceDE w:val="0"/>
              <w:autoSpaceDN w:val="0"/>
              <w:jc w:val="both"/>
              <w:rPr>
                <w:rFonts w:ascii="Calibri" w:hAnsi="Calibri" w:cs="Calibri"/>
                <w:sz w:val="22"/>
              </w:rPr>
            </w:pPr>
            <w:r>
              <w:rPr>
                <w:rFonts w:ascii="Calibri" w:hAnsi="Calibri" w:cs="Calibri"/>
                <w:sz w:val="22"/>
              </w:rPr>
              <w:t xml:space="preserve">We are also open to option 3, i.e., a scaling on either the CR value or the </w:t>
            </w:r>
            <w:proofErr w:type="spellStart"/>
            <w:r>
              <w:rPr>
                <w:rFonts w:ascii="Calibri" w:hAnsi="Calibri" w:cs="Calibri"/>
                <w:sz w:val="22"/>
              </w:rPr>
              <w:t>C</w:t>
            </w:r>
            <w:r w:rsidR="009E0F41">
              <w:rPr>
                <w:rFonts w:ascii="Calibri" w:hAnsi="Calibri" w:cs="Calibri"/>
                <w:sz w:val="22"/>
              </w:rPr>
              <w:t>r</w:t>
            </w:r>
            <w:r>
              <w:rPr>
                <w:rFonts w:ascii="Calibri" w:hAnsi="Calibri" w:cs="Calibri"/>
                <w:sz w:val="22"/>
              </w:rPr>
              <w:t>limit</w:t>
            </w:r>
            <w:proofErr w:type="spellEnd"/>
            <w:r>
              <w:rPr>
                <w:rFonts w:ascii="Calibri" w:hAnsi="Calibri" w:cs="Calibri"/>
                <w:sz w:val="22"/>
              </w:rPr>
              <w:t xml:space="preserve"> value can be applied, where the scaling is </w:t>
            </w:r>
            <w:r w:rsidR="00542A3E">
              <w:rPr>
                <w:rFonts w:ascii="Calibri" w:hAnsi="Calibri" w:cs="Calibri"/>
                <w:sz w:val="22"/>
              </w:rPr>
              <w:t xml:space="preserve">determined </w:t>
            </w:r>
            <w:r>
              <w:rPr>
                <w:rFonts w:ascii="Calibri" w:hAnsi="Calibri" w:cs="Calibri"/>
                <w:sz w:val="22"/>
              </w:rPr>
              <w:t>based on the RSW</w:t>
            </w:r>
            <w:r w:rsidR="00542A3E">
              <w:rPr>
                <w:rFonts w:ascii="Calibri" w:hAnsi="Calibri" w:cs="Calibri"/>
                <w:sz w:val="22"/>
              </w:rPr>
              <w:t xml:space="preserve"> </w:t>
            </w:r>
            <w:r w:rsidR="00547EFA">
              <w:rPr>
                <w:rFonts w:ascii="Calibri" w:hAnsi="Calibri" w:cs="Calibri"/>
                <w:sz w:val="22"/>
              </w:rPr>
              <w:t>in the active time</w:t>
            </w:r>
            <w:r>
              <w:rPr>
                <w:rFonts w:ascii="Calibri" w:hAnsi="Calibri" w:cs="Calibri"/>
                <w:sz w:val="22"/>
              </w:rPr>
              <w:t xml:space="preserve"> used over all possible candidate slots within the </w:t>
            </w:r>
            <w:r w:rsidRPr="00E61243">
              <w:rPr>
                <w:rFonts w:asciiTheme="minorHAnsi" w:eastAsia="PMingLiU" w:hAnsiTheme="minorHAnsi" w:cstheme="minorHAnsi"/>
                <w:color w:val="000000" w:themeColor="text1"/>
                <w:sz w:val="22"/>
                <w:szCs w:val="22"/>
                <w:lang w:val="en-AU" w:eastAsia="zh-TW"/>
              </w:rPr>
              <w:t xml:space="preserve">slots [n-a, </w:t>
            </w:r>
            <w:proofErr w:type="spellStart"/>
            <w:r w:rsidRPr="00E61243">
              <w:rPr>
                <w:rFonts w:asciiTheme="minorHAnsi" w:eastAsia="PMingLiU" w:hAnsiTheme="minorHAnsi" w:cstheme="minorHAnsi"/>
                <w:color w:val="000000" w:themeColor="text1"/>
                <w:sz w:val="22"/>
                <w:szCs w:val="22"/>
                <w:lang w:val="en-AU" w:eastAsia="zh-TW"/>
              </w:rPr>
              <w:t>n+b</w:t>
            </w:r>
            <w:proofErr w:type="spellEnd"/>
            <w:r w:rsidRPr="00E61243">
              <w:rPr>
                <w:rFonts w:asciiTheme="minorHAnsi" w:eastAsia="PMingLiU" w:hAnsiTheme="minorHAnsi" w:cstheme="minorHAnsi"/>
                <w:color w:val="000000" w:themeColor="text1"/>
                <w:sz w:val="22"/>
                <w:szCs w:val="22"/>
                <w:lang w:val="en-AU" w:eastAsia="zh-TW"/>
              </w:rPr>
              <w:t>]</w:t>
            </w:r>
            <w:r>
              <w:rPr>
                <w:rFonts w:asciiTheme="minorHAnsi" w:eastAsia="PMingLiU" w:hAnsiTheme="minorHAnsi" w:cstheme="minorHAnsi"/>
                <w:color w:val="000000" w:themeColor="text1"/>
                <w:sz w:val="22"/>
                <w:szCs w:val="22"/>
                <w:lang w:val="en-AU" w:eastAsia="zh-TW"/>
              </w:rPr>
              <w:t>.</w:t>
            </w:r>
            <w:r w:rsidR="00547EFA">
              <w:rPr>
                <w:rFonts w:asciiTheme="minorHAnsi" w:eastAsia="PMingLiU" w:hAnsiTheme="minorHAnsi" w:cstheme="minorHAnsi"/>
                <w:color w:val="000000" w:themeColor="text1"/>
                <w:sz w:val="22"/>
                <w:szCs w:val="22"/>
                <w:lang w:val="en-AU" w:eastAsia="zh-TW"/>
              </w:rPr>
              <w:t xml:space="preserve"> This is to avoid potentially a large channel occupancy for a UE within a short period, i.e., a very </w:t>
            </w:r>
            <w:proofErr w:type="spellStart"/>
            <w:r w:rsidR="00547EFA">
              <w:rPr>
                <w:rFonts w:asciiTheme="minorHAnsi" w:eastAsia="PMingLiU" w:hAnsiTheme="minorHAnsi" w:cstheme="minorHAnsi"/>
                <w:color w:val="000000" w:themeColor="text1"/>
                <w:sz w:val="22"/>
                <w:szCs w:val="22"/>
                <w:lang w:val="en-AU" w:eastAsia="zh-TW"/>
              </w:rPr>
              <w:t>bursty</w:t>
            </w:r>
            <w:proofErr w:type="spellEnd"/>
            <w:r w:rsidR="00547EFA">
              <w:rPr>
                <w:rFonts w:asciiTheme="minorHAnsi" w:eastAsia="PMingLiU" w:hAnsiTheme="minorHAnsi" w:cstheme="minorHAnsi"/>
                <w:color w:val="000000" w:themeColor="text1"/>
                <w:sz w:val="22"/>
                <w:szCs w:val="22"/>
                <w:lang w:val="en-AU" w:eastAsia="zh-TW"/>
              </w:rPr>
              <w:t xml:space="preserve"> channel occupancy.</w:t>
            </w:r>
          </w:p>
        </w:tc>
      </w:tr>
      <w:tr w:rsidR="00367958" w14:paraId="31E411A5" w14:textId="77777777" w:rsidTr="002D0FFC">
        <w:tc>
          <w:tcPr>
            <w:tcW w:w="1680" w:type="dxa"/>
          </w:tcPr>
          <w:p w14:paraId="22A82A33" w14:textId="280479EF"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1859" w:type="dxa"/>
          </w:tcPr>
          <w:p w14:paraId="2867BA39" w14:textId="4EC69E04"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w:t>
            </w:r>
          </w:p>
        </w:tc>
        <w:tc>
          <w:tcPr>
            <w:tcW w:w="6092" w:type="dxa"/>
          </w:tcPr>
          <w:p w14:paraId="34A8D147" w14:textId="77777777" w:rsidR="00367958" w:rsidRDefault="00367958" w:rsidP="003679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SL CR </w:t>
            </w:r>
            <w:r>
              <w:rPr>
                <w:rFonts w:ascii="Calibri" w:eastAsiaTheme="minorEastAsia" w:hAnsi="Calibri" w:cs="Calibri"/>
                <w:sz w:val="22"/>
                <w:lang w:eastAsia="zh-CN"/>
              </w:rPr>
              <w:t>measurement</w:t>
            </w:r>
            <w:r>
              <w:rPr>
                <w:rFonts w:ascii="Calibri" w:eastAsiaTheme="minorEastAsia" w:hAnsi="Calibri" w:cs="Calibri" w:hint="eastAsia"/>
                <w:sz w:val="22"/>
                <w:lang w:eastAsia="zh-CN"/>
              </w:rPr>
              <w:t xml:space="preserve"> is calculated based on</w:t>
            </w:r>
            <w:r w:rsidRPr="002B51A8">
              <w:rPr>
                <w:rFonts w:ascii="Calibri" w:eastAsiaTheme="minorEastAsia" w:hAnsi="Calibri" w:cs="Calibri"/>
                <w:sz w:val="22"/>
                <w:lang w:eastAsia="zh-CN"/>
              </w:rPr>
              <w:t xml:space="preserve"> the total number of sub-channels used for </w:t>
            </w:r>
            <w:r>
              <w:rPr>
                <w:rFonts w:ascii="Calibri" w:eastAsiaTheme="minorEastAsia" w:hAnsi="Calibri" w:cs="Calibri" w:hint="eastAsia"/>
                <w:sz w:val="22"/>
                <w:lang w:eastAsia="zh-CN"/>
              </w:rPr>
              <w:t>UE</w:t>
            </w:r>
            <w:r>
              <w:rPr>
                <w:rFonts w:ascii="Calibri" w:eastAsiaTheme="minorEastAsia" w:hAnsi="Calibri" w:cs="Calibri"/>
                <w:sz w:val="22"/>
                <w:lang w:eastAsia="zh-CN"/>
              </w:rPr>
              <w:t xml:space="preserve">’s own transmission. It does not require UE receiving capability. Only </w:t>
            </w:r>
            <w:proofErr w:type="spellStart"/>
            <w:r>
              <w:rPr>
                <w:rFonts w:ascii="Calibri" w:eastAsiaTheme="minorEastAsia" w:hAnsi="Calibri" w:cs="Calibri"/>
                <w:sz w:val="22"/>
                <w:lang w:eastAsia="zh-CN"/>
              </w:rPr>
              <w:t>CR_limit</w:t>
            </w:r>
            <w:proofErr w:type="spellEnd"/>
            <w:r>
              <w:rPr>
                <w:rFonts w:ascii="Calibri" w:eastAsiaTheme="minorEastAsia" w:hAnsi="Calibri" w:cs="Calibri"/>
                <w:sz w:val="22"/>
                <w:lang w:eastAsia="zh-CN"/>
              </w:rPr>
              <w:t xml:space="preserve"> is (pre)-configured by the higher layer which is used for congestion control. From our understanding, even in Rel-14 power saving resource selection, the CR is still measured by UE to meet the (pre-)configured </w:t>
            </w:r>
            <w:proofErr w:type="spellStart"/>
            <w:r>
              <w:rPr>
                <w:rFonts w:ascii="Calibri" w:eastAsiaTheme="minorEastAsia" w:hAnsi="Calibri" w:cs="Calibri"/>
                <w:sz w:val="22"/>
                <w:lang w:eastAsia="zh-CN"/>
              </w:rPr>
              <w:t>CR_limit</w:t>
            </w:r>
            <w:proofErr w:type="spellEnd"/>
            <w:r>
              <w:rPr>
                <w:rFonts w:ascii="Calibri" w:eastAsiaTheme="minorEastAsia" w:hAnsi="Calibri" w:cs="Calibri"/>
                <w:sz w:val="22"/>
                <w:lang w:eastAsia="zh-CN"/>
              </w:rPr>
              <w:t xml:space="preserve">.  Therefore, we think the description of option 1 is not correct. </w:t>
            </w:r>
          </w:p>
          <w:p w14:paraId="2E5FF26D" w14:textId="4B7151C1" w:rsidR="00367958" w:rsidRPr="00C67F08" w:rsidRDefault="00367958" w:rsidP="00367958">
            <w:pPr>
              <w:autoSpaceDE w:val="0"/>
              <w:autoSpaceDN w:val="0"/>
              <w:jc w:val="both"/>
              <w:rPr>
                <w:rFonts w:ascii="Calibri" w:hAnsi="Calibri" w:cs="Calibri"/>
                <w:sz w:val="22"/>
              </w:rPr>
            </w:pPr>
            <w:r>
              <w:rPr>
                <w:rFonts w:ascii="Calibri" w:eastAsiaTheme="minorEastAsia" w:hAnsi="Calibri" w:cs="Calibri"/>
                <w:sz w:val="22"/>
                <w:lang w:eastAsia="zh-CN"/>
              </w:rPr>
              <w:t>We do not see the motivation to enhance measurement of CR.</w:t>
            </w:r>
          </w:p>
        </w:tc>
      </w:tr>
      <w:tr w:rsidR="000D26CC" w14:paraId="5671A4C2" w14:textId="77777777" w:rsidTr="002D0FFC">
        <w:tc>
          <w:tcPr>
            <w:tcW w:w="1680" w:type="dxa"/>
          </w:tcPr>
          <w:p w14:paraId="1585BCD0" w14:textId="37325B39" w:rsidR="000D26CC" w:rsidRPr="00C67F08" w:rsidRDefault="000D26CC" w:rsidP="000D26CC">
            <w:pPr>
              <w:autoSpaceDE w:val="0"/>
              <w:autoSpaceDN w:val="0"/>
              <w:jc w:val="both"/>
              <w:rPr>
                <w:rFonts w:ascii="Calibri" w:hAnsi="Calibri" w:cs="Calibri"/>
                <w:sz w:val="22"/>
              </w:rPr>
            </w:pPr>
            <w:r>
              <w:rPr>
                <w:rFonts w:ascii="Calibri" w:hAnsi="Calibri" w:cs="Calibri"/>
                <w:sz w:val="22"/>
              </w:rPr>
              <w:t>Qualcomm</w:t>
            </w:r>
          </w:p>
        </w:tc>
        <w:tc>
          <w:tcPr>
            <w:tcW w:w="1859" w:type="dxa"/>
          </w:tcPr>
          <w:p w14:paraId="46A9312F" w14:textId="21E27113" w:rsidR="000D26CC" w:rsidRPr="00C67F08" w:rsidRDefault="000D26CC" w:rsidP="000D26CC">
            <w:pPr>
              <w:autoSpaceDE w:val="0"/>
              <w:autoSpaceDN w:val="0"/>
              <w:jc w:val="both"/>
              <w:rPr>
                <w:rFonts w:ascii="Calibri" w:hAnsi="Calibri" w:cs="Calibri"/>
                <w:sz w:val="22"/>
              </w:rPr>
            </w:pPr>
            <w:r>
              <w:rPr>
                <w:rFonts w:ascii="Calibri" w:hAnsi="Calibri" w:cs="Calibri"/>
                <w:sz w:val="22"/>
              </w:rPr>
              <w:t>Option 2</w:t>
            </w:r>
          </w:p>
        </w:tc>
        <w:tc>
          <w:tcPr>
            <w:tcW w:w="6092" w:type="dxa"/>
          </w:tcPr>
          <w:p w14:paraId="63D0A5B3" w14:textId="0718B7CE" w:rsidR="000D26CC" w:rsidRPr="00C67F08" w:rsidRDefault="000D26CC" w:rsidP="000D26CC">
            <w:pPr>
              <w:autoSpaceDE w:val="0"/>
              <w:autoSpaceDN w:val="0"/>
              <w:jc w:val="both"/>
              <w:rPr>
                <w:rFonts w:ascii="Calibri" w:hAnsi="Calibri" w:cs="Calibri"/>
                <w:sz w:val="22"/>
              </w:rPr>
            </w:pPr>
            <w:r>
              <w:rPr>
                <w:rFonts w:ascii="Calibri" w:hAnsi="Calibri" w:cs="Calibri"/>
                <w:sz w:val="22"/>
              </w:rPr>
              <w:t>CR is related to the UE’s own transmissions and could be kept independent of the partial sensing occasions.</w:t>
            </w:r>
          </w:p>
        </w:tc>
      </w:tr>
      <w:tr w:rsidR="00A85771" w14:paraId="4627E8E3" w14:textId="77777777" w:rsidTr="002D0FFC">
        <w:tc>
          <w:tcPr>
            <w:tcW w:w="1680" w:type="dxa"/>
          </w:tcPr>
          <w:p w14:paraId="60CA936C" w14:textId="7D2668DC" w:rsidR="00A85771" w:rsidRPr="00C67F08" w:rsidRDefault="009E0F41" w:rsidP="00A85771">
            <w:pPr>
              <w:autoSpaceDE w:val="0"/>
              <w:autoSpaceDN w:val="0"/>
              <w:jc w:val="both"/>
              <w:rPr>
                <w:rFonts w:ascii="Calibri" w:hAnsi="Calibri" w:cs="Calibri"/>
                <w:sz w:val="22"/>
              </w:rPr>
            </w:pPr>
            <w:r>
              <w:rPr>
                <w:rFonts w:ascii="Calibri" w:eastAsiaTheme="minorEastAsia" w:hAnsi="Calibri" w:cs="Calibri"/>
                <w:sz w:val="22"/>
                <w:lang w:eastAsia="zh-CN"/>
              </w:rPr>
              <w:t>V</w:t>
            </w:r>
            <w:r w:rsidR="00A85771">
              <w:rPr>
                <w:rFonts w:ascii="Calibri" w:eastAsiaTheme="minorEastAsia" w:hAnsi="Calibri" w:cs="Calibri"/>
                <w:sz w:val="22"/>
                <w:lang w:eastAsia="zh-CN"/>
              </w:rPr>
              <w:t>ivo</w:t>
            </w:r>
          </w:p>
        </w:tc>
        <w:tc>
          <w:tcPr>
            <w:tcW w:w="1859" w:type="dxa"/>
          </w:tcPr>
          <w:p w14:paraId="5686741E" w14:textId="04D67AEB" w:rsidR="00A85771" w:rsidRPr="00C67F08" w:rsidRDefault="0094078B" w:rsidP="00A85771">
            <w:pPr>
              <w:autoSpaceDE w:val="0"/>
              <w:autoSpaceDN w:val="0"/>
              <w:jc w:val="both"/>
              <w:rPr>
                <w:rFonts w:ascii="Calibri" w:hAnsi="Calibri" w:cs="Calibri"/>
                <w:sz w:val="22"/>
              </w:rPr>
            </w:pPr>
            <w:r>
              <w:rPr>
                <w:rFonts w:ascii="Calibri" w:eastAsiaTheme="minorEastAsia" w:hAnsi="Calibri" w:cs="Calibri"/>
                <w:sz w:val="22"/>
                <w:lang w:eastAsia="zh-CN"/>
              </w:rPr>
              <w:t>Modified option2 with comments</w:t>
            </w:r>
          </w:p>
        </w:tc>
        <w:tc>
          <w:tcPr>
            <w:tcW w:w="6092" w:type="dxa"/>
          </w:tcPr>
          <w:p w14:paraId="51CE50E2" w14:textId="34949449" w:rsidR="00A85771" w:rsidRDefault="00A85771" w:rsidP="00A85771">
            <w:pPr>
              <w:autoSpaceDE w:val="0"/>
              <w:autoSpaceDN w:val="0"/>
              <w:jc w:val="both"/>
              <w:rPr>
                <w:rFonts w:ascii="Calibri" w:eastAsiaTheme="minorEastAsia" w:hAnsi="Calibri" w:cs="Calibri"/>
                <w:sz w:val="22"/>
                <w:lang w:eastAsia="zh-CN"/>
              </w:rPr>
            </w:pPr>
            <w:r w:rsidRPr="00F0244D">
              <w:rPr>
                <w:rFonts w:ascii="Calibri" w:eastAsiaTheme="minorEastAsia" w:hAnsi="Calibri" w:cs="Calibri"/>
                <w:sz w:val="22"/>
                <w:lang w:eastAsia="zh-CN"/>
              </w:rPr>
              <w:t>CR</w:t>
            </w:r>
            <w:r>
              <w:rPr>
                <w:rFonts w:ascii="Calibri" w:eastAsiaTheme="minorEastAsia" w:hAnsi="Calibri" w:cs="Calibri"/>
                <w:sz w:val="22"/>
                <w:lang w:eastAsia="zh-CN"/>
              </w:rPr>
              <w:t xml:space="preserve"> is also related to DRX active time. </w:t>
            </w:r>
            <w:proofErr w:type="gramStart"/>
            <w:r>
              <w:rPr>
                <w:rFonts w:ascii="Calibri" w:eastAsiaTheme="minorEastAsia" w:hAnsi="Calibri" w:cs="Calibri"/>
                <w:sz w:val="22"/>
                <w:lang w:eastAsia="zh-CN"/>
              </w:rPr>
              <w:t>Specifically</w:t>
            </w:r>
            <w:proofErr w:type="gramEnd"/>
            <w:r w:rsidRPr="00F0244D">
              <w:rPr>
                <w:rFonts w:ascii="Calibri" w:eastAsiaTheme="minorEastAsia" w:hAnsi="Calibri" w:cs="Calibri"/>
                <w:sz w:val="22"/>
                <w:lang w:eastAsia="zh-CN"/>
              </w:rPr>
              <w:t xml:space="preserve"> if the RX UE of a TX UE has DRX, then the TX UE must ensure that the transmission to the RX UE is located within the active time of the DRX pattern. In this case, if R16 CR window is reused, part of the resources (i.e., the </w:t>
            </w:r>
            <w:r>
              <w:rPr>
                <w:rFonts w:ascii="Calibri" w:eastAsiaTheme="minorEastAsia" w:hAnsi="Calibri" w:cs="Calibri"/>
                <w:sz w:val="22"/>
                <w:lang w:eastAsia="zh-CN"/>
              </w:rPr>
              <w:t>non-</w:t>
            </w:r>
            <w:r w:rsidRPr="00F0244D">
              <w:rPr>
                <w:rFonts w:ascii="Calibri" w:eastAsiaTheme="minorEastAsia" w:hAnsi="Calibri" w:cs="Calibri"/>
                <w:sz w:val="22"/>
                <w:lang w:eastAsia="zh-CN"/>
              </w:rPr>
              <w:t>active slots) in the CR window can never be used by the TX UE, thus it is less likely to meet the CR limit than a TX UE without considering DRX.</w:t>
            </w:r>
          </w:p>
          <w:p w14:paraId="7301CFF5" w14:textId="592BCBBE" w:rsidR="00A85771" w:rsidRDefault="00A85771" w:rsidP="00A85771">
            <w:pPr>
              <w:autoSpaceDE w:val="0"/>
              <w:autoSpaceDN w:val="0"/>
              <w:jc w:val="both"/>
              <w:rPr>
                <w:rFonts w:ascii="Calibri" w:hAnsi="Calibri" w:cs="Calibri"/>
                <w:color w:val="FF0000"/>
                <w:sz w:val="22"/>
              </w:rPr>
            </w:pPr>
            <w:r>
              <w:rPr>
                <w:rFonts w:ascii="Calibri" w:eastAsiaTheme="minorEastAsia" w:hAnsi="Calibri" w:cs="Calibri"/>
                <w:sz w:val="22"/>
                <w:lang w:eastAsia="zh-CN"/>
              </w:rPr>
              <w:t>Similar to 4-1(I), suggest refining the wording of option3 as</w:t>
            </w:r>
            <w:r>
              <w:rPr>
                <w:rFonts w:ascii="Calibri" w:eastAsiaTheme="minorEastAsia" w:hAnsi="Calibri" w:cs="Calibri" w:hint="eastAsia"/>
                <w:sz w:val="22"/>
                <w:lang w:eastAsia="zh-CN"/>
              </w:rPr>
              <w:t>：</w:t>
            </w:r>
            <w:r w:rsidRPr="00F0244D">
              <w:rPr>
                <w:rFonts w:ascii="Calibri" w:hAnsi="Calibri" w:cs="Calibri"/>
                <w:color w:val="FF0000"/>
                <w:sz w:val="22"/>
              </w:rPr>
              <w:t xml:space="preserve"> Option 3</w:t>
            </w:r>
            <w:r>
              <w:rPr>
                <w:rFonts w:ascii="Calibri" w:hAnsi="Calibri" w:cs="Calibri"/>
                <w:color w:val="FF0000"/>
                <w:sz w:val="22"/>
              </w:rPr>
              <w:t>’</w:t>
            </w:r>
            <w:r w:rsidRPr="00F0244D">
              <w:rPr>
                <w:rFonts w:ascii="Calibri" w:hAnsi="Calibri" w:cs="Calibri"/>
                <w:color w:val="FF0000"/>
                <w:sz w:val="22"/>
              </w:rPr>
              <w:t>: Rel-16 SL CR evaluation should be updated to suit Rel-17</w:t>
            </w:r>
            <w:r>
              <w:t xml:space="preserve"> </w:t>
            </w:r>
            <w:r w:rsidRPr="00A85771">
              <w:rPr>
                <w:rFonts w:ascii="Calibri" w:hAnsi="Calibri" w:cs="Calibri"/>
                <w:color w:val="FF0000"/>
                <w:sz w:val="22"/>
              </w:rPr>
              <w:t>partial sensing</w:t>
            </w:r>
            <w:r>
              <w:rPr>
                <w:rFonts w:ascii="Calibri" w:hAnsi="Calibri" w:cs="Calibri"/>
                <w:color w:val="FF0000"/>
                <w:sz w:val="22"/>
              </w:rPr>
              <w:t xml:space="preserve"> and</w:t>
            </w:r>
            <w:r w:rsidRPr="00F0244D">
              <w:rPr>
                <w:rFonts w:ascii="Calibri" w:hAnsi="Calibri" w:cs="Calibri"/>
                <w:color w:val="FF0000"/>
                <w:sz w:val="22"/>
              </w:rPr>
              <w:t xml:space="preserve"> </w:t>
            </w:r>
            <w:r>
              <w:rPr>
                <w:rFonts w:ascii="Calibri" w:hAnsi="Calibri" w:cs="Calibri"/>
                <w:color w:val="FF0000"/>
                <w:sz w:val="22"/>
              </w:rPr>
              <w:t>DRX</w:t>
            </w:r>
            <w:r w:rsidRPr="00F0244D">
              <w:rPr>
                <w:rFonts w:ascii="Calibri" w:hAnsi="Calibri" w:cs="Calibri"/>
                <w:color w:val="FF0000"/>
                <w:sz w:val="22"/>
              </w:rPr>
              <w:t>,</w:t>
            </w:r>
          </w:p>
          <w:p w14:paraId="2793CC63" w14:textId="00342875" w:rsidR="00A85771" w:rsidRPr="003E4C3D" w:rsidRDefault="00A85771" w:rsidP="00A85771">
            <w:pPr>
              <w:autoSpaceDE w:val="0"/>
              <w:autoSpaceDN w:val="0"/>
              <w:jc w:val="both"/>
              <w:rPr>
                <w:rFonts w:ascii="Calibri" w:eastAsiaTheme="minorEastAsia" w:hAnsi="Calibri" w:cs="Calibri"/>
                <w:sz w:val="22"/>
                <w:lang w:eastAsia="zh-CN"/>
              </w:rPr>
            </w:pPr>
            <w:r w:rsidRPr="00FC2868">
              <w:rPr>
                <w:rFonts w:ascii="Calibri" w:eastAsiaTheme="minorEastAsia" w:hAnsi="Calibri" w:cs="Calibri"/>
                <w:sz w:val="22"/>
                <w:lang w:eastAsia="zh-CN"/>
              </w:rPr>
              <w:t>For a TX UE, if DRX is determined for the corresponding RX UE</w:t>
            </w:r>
            <w:r>
              <w:rPr>
                <w:rFonts w:ascii="Calibri" w:eastAsiaTheme="minorEastAsia" w:hAnsi="Calibri" w:cs="Calibri"/>
                <w:sz w:val="22"/>
                <w:lang w:eastAsia="zh-CN"/>
              </w:rPr>
              <w:t>, the following way can be considered.</w:t>
            </w:r>
          </w:p>
          <w:p w14:paraId="7F219396" w14:textId="172422D6" w:rsidR="00A85771" w:rsidRPr="00C67F08" w:rsidRDefault="00A85771" w:rsidP="00A85771">
            <w:pPr>
              <w:autoSpaceDE w:val="0"/>
              <w:autoSpaceDN w:val="0"/>
              <w:jc w:val="both"/>
              <w:rPr>
                <w:rFonts w:ascii="Calibri" w:hAnsi="Calibri" w:cs="Calibri"/>
                <w:sz w:val="22"/>
              </w:rPr>
            </w:pPr>
            <w:r w:rsidRPr="00A85771">
              <w:rPr>
                <w:rFonts w:ascii="Calibri" w:eastAsiaTheme="minorEastAsia" w:hAnsi="Calibri" w:cs="Calibri"/>
                <w:color w:val="FF0000"/>
                <w:sz w:val="22"/>
                <w:lang w:eastAsia="zh-CN"/>
              </w:rPr>
              <w:t xml:space="preserve">1.CR past/future window are defined as the number of slots in the active time during [n-a, n-1] and [n-a, </w:t>
            </w:r>
            <w:proofErr w:type="spellStart"/>
            <w:r w:rsidRPr="00A85771">
              <w:rPr>
                <w:rFonts w:ascii="Calibri" w:eastAsiaTheme="minorEastAsia" w:hAnsi="Calibri" w:cs="Calibri"/>
                <w:color w:val="FF0000"/>
                <w:sz w:val="22"/>
                <w:lang w:eastAsia="zh-CN"/>
              </w:rPr>
              <w:t>n+b</w:t>
            </w:r>
            <w:proofErr w:type="spellEnd"/>
            <w:r w:rsidRPr="00A85771">
              <w:rPr>
                <w:rFonts w:ascii="Calibri" w:eastAsiaTheme="minorEastAsia" w:hAnsi="Calibri" w:cs="Calibri"/>
                <w:color w:val="FF0000"/>
                <w:sz w:val="22"/>
                <w:lang w:eastAsia="zh-CN"/>
              </w:rPr>
              <w:t xml:space="preserve">]. additionally, </w:t>
            </w:r>
            <w:r w:rsidRPr="00A85771">
              <w:rPr>
                <w:rFonts w:ascii="Calibri" w:eastAsiaTheme="minorEastAsia" w:hAnsi="Calibri" w:cs="Calibri" w:hint="eastAsia"/>
                <w:color w:val="FF0000"/>
                <w:sz w:val="22"/>
                <w:lang w:eastAsia="zh-CN"/>
              </w:rPr>
              <w:t xml:space="preserve">the </w:t>
            </w:r>
            <w:r w:rsidRPr="00A85771">
              <w:rPr>
                <w:rFonts w:ascii="Calibri" w:eastAsiaTheme="minorEastAsia" w:hAnsi="Calibri" w:cs="Calibri"/>
                <w:color w:val="FF0000"/>
                <w:sz w:val="22"/>
                <w:lang w:eastAsia="zh-CN"/>
              </w:rPr>
              <w:t xml:space="preserve">calculated CR value based on the active slots is multiplied with a (pre)configured factor </w:t>
            </w:r>
          </w:p>
        </w:tc>
      </w:tr>
      <w:tr w:rsidR="00076EED" w14:paraId="24ACC2B0" w14:textId="77777777" w:rsidTr="002D0FFC">
        <w:tc>
          <w:tcPr>
            <w:tcW w:w="1680" w:type="dxa"/>
          </w:tcPr>
          <w:p w14:paraId="64D2D3E2" w14:textId="7D7E7C68"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Apple </w:t>
            </w:r>
          </w:p>
        </w:tc>
        <w:tc>
          <w:tcPr>
            <w:tcW w:w="1859" w:type="dxa"/>
          </w:tcPr>
          <w:p w14:paraId="071777E5" w14:textId="0B1381BF" w:rsidR="00076EED" w:rsidRDefault="00076EED" w:rsidP="00A857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092" w:type="dxa"/>
          </w:tcPr>
          <w:p w14:paraId="2A5F4A29" w14:textId="37AAF78F" w:rsidR="00076EED" w:rsidRPr="00F0244D" w:rsidRDefault="00076EED" w:rsidP="00A85771">
            <w:pPr>
              <w:autoSpaceDE w:val="0"/>
              <w:autoSpaceDN w:val="0"/>
              <w:jc w:val="both"/>
              <w:rPr>
                <w:rFonts w:ascii="Calibri" w:eastAsiaTheme="minorEastAsia" w:hAnsi="Calibri" w:cs="Calibri"/>
                <w:sz w:val="22"/>
                <w:lang w:eastAsia="zh-CN"/>
              </w:rPr>
            </w:pPr>
            <w:r w:rsidRPr="00076EED">
              <w:rPr>
                <w:rFonts w:ascii="Calibri" w:eastAsiaTheme="minorEastAsia" w:hAnsi="Calibri" w:cs="Calibri"/>
                <w:sz w:val="22"/>
                <w:lang w:eastAsia="zh-CN"/>
              </w:rPr>
              <w:t xml:space="preserve">Since CR is not directly related to sensing operation, </w:t>
            </w:r>
            <w:r>
              <w:rPr>
                <w:rFonts w:ascii="Calibri" w:eastAsiaTheme="minorEastAsia" w:hAnsi="Calibri" w:cs="Calibri"/>
                <w:sz w:val="22"/>
                <w:lang w:eastAsia="zh-CN"/>
              </w:rPr>
              <w:t>Rel</w:t>
            </w:r>
            <w:r>
              <w:rPr>
                <w:rFonts w:ascii="Calibri" w:hAnsi="Calibri" w:cs="Calibri"/>
                <w:color w:val="000000" w:themeColor="text1"/>
                <w:sz w:val="22"/>
              </w:rPr>
              <w:t>-16 SL CR</w:t>
            </w:r>
            <w:r w:rsidRPr="00076EED">
              <w:rPr>
                <w:rFonts w:ascii="Calibri" w:eastAsiaTheme="minorEastAsia" w:hAnsi="Calibri" w:cs="Calibri"/>
                <w:sz w:val="22"/>
                <w:lang w:eastAsia="zh-CN"/>
              </w:rPr>
              <w:t xml:space="preserve"> definition could be directly applied to the UE with power saving resource allocation schemes.</w:t>
            </w:r>
          </w:p>
        </w:tc>
      </w:tr>
      <w:tr w:rsidR="009E0F41" w14:paraId="61003717" w14:textId="77777777" w:rsidTr="002D0FFC">
        <w:tc>
          <w:tcPr>
            <w:tcW w:w="1680" w:type="dxa"/>
          </w:tcPr>
          <w:p w14:paraId="6D9C5B5E" w14:textId="439F01B8" w:rsidR="009E0F41" w:rsidRDefault="009E0F41" w:rsidP="00A85771">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1859" w:type="dxa"/>
          </w:tcPr>
          <w:p w14:paraId="226A1CA9" w14:textId="4CD98A60" w:rsidR="009E0F41" w:rsidRDefault="009E0F41" w:rsidP="00A857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BDA4E71" w14:textId="77777777" w:rsidR="009E0F41" w:rsidRPr="00076EED" w:rsidRDefault="009E0F41" w:rsidP="00A85771">
            <w:pPr>
              <w:autoSpaceDE w:val="0"/>
              <w:autoSpaceDN w:val="0"/>
              <w:jc w:val="both"/>
              <w:rPr>
                <w:rFonts w:ascii="Calibri" w:eastAsiaTheme="minorEastAsia" w:hAnsi="Calibri" w:cs="Calibri"/>
                <w:sz w:val="22"/>
                <w:lang w:eastAsia="zh-CN"/>
              </w:rPr>
            </w:pPr>
          </w:p>
        </w:tc>
      </w:tr>
      <w:tr w:rsidR="004D732B" w14:paraId="28B85263" w14:textId="77777777" w:rsidTr="002D0FFC">
        <w:tc>
          <w:tcPr>
            <w:tcW w:w="1680" w:type="dxa"/>
          </w:tcPr>
          <w:p w14:paraId="71DA625E" w14:textId="5C450318" w:rsidR="004D732B" w:rsidRDefault="004D732B" w:rsidP="004D732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859" w:type="dxa"/>
          </w:tcPr>
          <w:p w14:paraId="61FCAB7B" w14:textId="5E949E03" w:rsidR="004D732B" w:rsidRDefault="004D732B" w:rsidP="004D732B">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Option 2</w:t>
            </w:r>
          </w:p>
        </w:tc>
        <w:tc>
          <w:tcPr>
            <w:tcW w:w="6092" w:type="dxa"/>
          </w:tcPr>
          <w:p w14:paraId="354B66ED" w14:textId="77777777" w:rsidR="004D732B" w:rsidRPr="00076EED" w:rsidRDefault="004D732B" w:rsidP="004D732B">
            <w:pPr>
              <w:autoSpaceDE w:val="0"/>
              <w:autoSpaceDN w:val="0"/>
              <w:jc w:val="both"/>
              <w:rPr>
                <w:rFonts w:ascii="Calibri" w:eastAsiaTheme="minorEastAsia" w:hAnsi="Calibri" w:cs="Calibri"/>
                <w:sz w:val="22"/>
                <w:lang w:eastAsia="zh-CN"/>
              </w:rPr>
            </w:pPr>
          </w:p>
        </w:tc>
      </w:tr>
      <w:tr w:rsidR="002F3EF3" w14:paraId="4A572D76" w14:textId="77777777" w:rsidTr="002D0FFC">
        <w:tc>
          <w:tcPr>
            <w:tcW w:w="1680" w:type="dxa"/>
          </w:tcPr>
          <w:p w14:paraId="32D164B7" w14:textId="3D3FF10F" w:rsidR="002F3EF3"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859" w:type="dxa"/>
          </w:tcPr>
          <w:p w14:paraId="26119E4B" w14:textId="590F9547" w:rsidR="002F3EF3" w:rsidRDefault="002F3EF3" w:rsidP="002F3EF3">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Option2</w:t>
            </w:r>
          </w:p>
        </w:tc>
        <w:tc>
          <w:tcPr>
            <w:tcW w:w="6092" w:type="dxa"/>
          </w:tcPr>
          <w:p w14:paraId="0CF2669C" w14:textId="45DEB3E9" w:rsidR="002F3EF3" w:rsidRPr="00076EED" w:rsidRDefault="002F3EF3" w:rsidP="002F3E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 xml:space="preserve">euse </w:t>
            </w:r>
            <w:r>
              <w:rPr>
                <w:rFonts w:ascii="Calibri" w:hAnsi="Calibri" w:cs="Calibri"/>
                <w:color w:val="000000" w:themeColor="text1"/>
                <w:sz w:val="22"/>
              </w:rPr>
              <w:t>Rel-16 SL CR evaluation is enough for Rel-17 SL</w:t>
            </w:r>
            <w:r>
              <w:rPr>
                <w:rFonts w:ascii="Calibri" w:eastAsiaTheme="minorEastAsia" w:hAnsi="Calibri" w:cs="Calibri" w:hint="eastAsia"/>
                <w:color w:val="000000" w:themeColor="text1"/>
                <w:sz w:val="22"/>
                <w:lang w:eastAsia="zh-CN"/>
              </w:rPr>
              <w:t>.</w:t>
            </w:r>
          </w:p>
        </w:tc>
      </w:tr>
      <w:tr w:rsidR="00106D45" w:rsidRPr="00C67F08" w14:paraId="39BE3BA0" w14:textId="77777777" w:rsidTr="00106D45">
        <w:tc>
          <w:tcPr>
            <w:tcW w:w="1680" w:type="dxa"/>
          </w:tcPr>
          <w:p w14:paraId="3282EAA1"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859" w:type="dxa"/>
          </w:tcPr>
          <w:p w14:paraId="636FFD26" w14:textId="77777777" w:rsidR="00106D45" w:rsidRPr="00C85178" w:rsidRDefault="00106D45" w:rsidP="00D52E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5A4F92C3" w14:textId="77777777" w:rsidR="00106D45" w:rsidRPr="00C67F08" w:rsidRDefault="00106D4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need to update, Rel-14 mechanism is enough due to this is the last RAN1 meeting.</w:t>
            </w:r>
          </w:p>
        </w:tc>
      </w:tr>
      <w:tr w:rsidR="005E3D96" w:rsidRPr="00C67F08" w14:paraId="0401A760" w14:textId="77777777" w:rsidTr="00106D45">
        <w:tc>
          <w:tcPr>
            <w:tcW w:w="1680" w:type="dxa"/>
          </w:tcPr>
          <w:p w14:paraId="34E07B08" w14:textId="738B4B4D"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859" w:type="dxa"/>
          </w:tcPr>
          <w:p w14:paraId="22DCBF7E" w14:textId="41D4C14F"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w:t>
            </w:r>
          </w:p>
        </w:tc>
        <w:tc>
          <w:tcPr>
            <w:tcW w:w="6092" w:type="dxa"/>
          </w:tcPr>
          <w:p w14:paraId="09AB1999" w14:textId="1A08C2C0" w:rsidR="005E3D96" w:rsidRDefault="005E3D96" w:rsidP="005E3D96">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Agree with ZTE/Sanechips. </w:t>
            </w:r>
            <w:r>
              <w:rPr>
                <w:rFonts w:ascii="Calibri" w:hAnsi="Calibri" w:cs="Calibri" w:hint="eastAsia"/>
                <w:sz w:val="22"/>
                <w:lang w:eastAsia="ko-KR"/>
              </w:rPr>
              <w:t>With the same reason as in CBR measurement, we support to reuse Rel.14 rule as much as possible.</w:t>
            </w:r>
          </w:p>
        </w:tc>
      </w:tr>
      <w:tr w:rsidR="005E7E08" w:rsidRPr="00C67F08" w14:paraId="175FAD84" w14:textId="77777777" w:rsidTr="00106D45">
        <w:tc>
          <w:tcPr>
            <w:tcW w:w="1680" w:type="dxa"/>
          </w:tcPr>
          <w:p w14:paraId="5378D55F" w14:textId="0A6C466A"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859" w:type="dxa"/>
          </w:tcPr>
          <w:p w14:paraId="5D9E8463" w14:textId="76D5F4FF"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092" w:type="dxa"/>
          </w:tcPr>
          <w:p w14:paraId="2549B2DE" w14:textId="0924C616" w:rsidR="005E7E08" w:rsidRDefault="005E7E08" w:rsidP="005E7E0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to reuse LTE principle at this stage.</w:t>
            </w:r>
          </w:p>
        </w:tc>
      </w:tr>
      <w:tr w:rsidR="00116895" w:rsidRPr="00C67F08" w14:paraId="415BBFA4" w14:textId="77777777" w:rsidTr="00106D45">
        <w:tc>
          <w:tcPr>
            <w:tcW w:w="1680" w:type="dxa"/>
          </w:tcPr>
          <w:p w14:paraId="6FDF15CC" w14:textId="5128C1C9"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859" w:type="dxa"/>
          </w:tcPr>
          <w:p w14:paraId="5C541F61" w14:textId="239F1B55"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092" w:type="dxa"/>
          </w:tcPr>
          <w:p w14:paraId="2244B836" w14:textId="29E84128" w:rsidR="00116895" w:rsidRDefault="00116895" w:rsidP="00116895">
            <w:pPr>
              <w:autoSpaceDE w:val="0"/>
              <w:autoSpaceDN w:val="0"/>
              <w:jc w:val="both"/>
              <w:rPr>
                <w:rFonts w:ascii="Calibri" w:eastAsiaTheme="minorEastAsia" w:hAnsi="Calibri" w:cs="Calibri"/>
                <w:sz w:val="22"/>
                <w:lang w:eastAsia="zh-CN"/>
              </w:rPr>
            </w:pPr>
            <w:r>
              <w:rPr>
                <w:rFonts w:ascii="Calibri" w:hAnsi="Calibri" w:cs="Calibri"/>
                <w:sz w:val="22"/>
              </w:rPr>
              <w:t xml:space="preserve">The SL CR measurement should be adapted to only consider the sensing/active time of the partial sensing UE instead of using always the value of </w:t>
            </w:r>
            <w:r w:rsidRPr="00E61243">
              <w:rPr>
                <w:rFonts w:asciiTheme="minorHAnsi" w:hAnsiTheme="minorHAnsi" w:cstheme="minorHAnsi"/>
                <w:color w:val="000000" w:themeColor="text1"/>
                <w:sz w:val="22"/>
                <w:szCs w:val="22"/>
              </w:rPr>
              <w:t>1000 or 1000·2</w:t>
            </w:r>
            <w:r w:rsidRPr="00E61243">
              <w:rPr>
                <w:rFonts w:asciiTheme="minorHAnsi" w:hAnsiTheme="minorHAnsi" w:cstheme="minorHAnsi"/>
                <w:i/>
                <w:iCs/>
                <w:color w:val="000000" w:themeColor="text1"/>
                <w:sz w:val="22"/>
                <w:szCs w:val="22"/>
                <w:vertAlign w:val="superscript"/>
              </w:rPr>
              <w:t>µ</w:t>
            </w:r>
            <w:r w:rsidRPr="00E61243">
              <w:rPr>
                <w:rFonts w:asciiTheme="minorHAnsi" w:hAnsiTheme="minorHAnsi" w:cstheme="minorHAnsi"/>
                <w:color w:val="000000" w:themeColor="text1"/>
                <w:sz w:val="22"/>
                <w:szCs w:val="22"/>
              </w:rPr>
              <w:t xml:space="preserve"> slots</w:t>
            </w:r>
          </w:p>
        </w:tc>
      </w:tr>
      <w:tr w:rsidR="00B50D1C" w:rsidRPr="00C67F08" w14:paraId="053CC240" w14:textId="77777777" w:rsidTr="00106D45">
        <w:tc>
          <w:tcPr>
            <w:tcW w:w="1680" w:type="dxa"/>
          </w:tcPr>
          <w:p w14:paraId="171F53DE" w14:textId="427D3A2A"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859" w:type="dxa"/>
          </w:tcPr>
          <w:p w14:paraId="27E11B88" w14:textId="3679C8D7" w:rsidR="00B50D1C" w:rsidRPr="00B50D1C" w:rsidRDefault="00B50D1C" w:rsidP="001168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092" w:type="dxa"/>
          </w:tcPr>
          <w:p w14:paraId="01E9E682" w14:textId="77777777" w:rsidR="00B50D1C" w:rsidRDefault="00B50D1C" w:rsidP="00116895">
            <w:pPr>
              <w:autoSpaceDE w:val="0"/>
              <w:autoSpaceDN w:val="0"/>
              <w:jc w:val="both"/>
              <w:rPr>
                <w:rFonts w:ascii="Calibri" w:hAnsi="Calibri" w:cs="Calibri"/>
                <w:sz w:val="22"/>
              </w:rPr>
            </w:pPr>
          </w:p>
        </w:tc>
      </w:tr>
      <w:tr w:rsidR="008E0695" w:rsidRPr="00C67F08" w14:paraId="1B961211" w14:textId="77777777" w:rsidTr="008E0695">
        <w:tc>
          <w:tcPr>
            <w:tcW w:w="1680" w:type="dxa"/>
          </w:tcPr>
          <w:p w14:paraId="48EC583F"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859" w:type="dxa"/>
          </w:tcPr>
          <w:p w14:paraId="2E023B16" w14:textId="77777777" w:rsidR="008E0695" w:rsidRPr="00C67F08" w:rsidRDefault="008E0695" w:rsidP="00D52EFE">
            <w:pPr>
              <w:autoSpaceDE w:val="0"/>
              <w:autoSpaceDN w:val="0"/>
              <w:jc w:val="both"/>
              <w:rPr>
                <w:rFonts w:ascii="Calibri" w:hAnsi="Calibri" w:cs="Calibri"/>
                <w:sz w:val="22"/>
              </w:rPr>
            </w:pPr>
            <w:r>
              <w:rPr>
                <w:rFonts w:ascii="Calibri" w:hAnsi="Calibri" w:cs="Calibri"/>
                <w:color w:val="000000" w:themeColor="text1"/>
                <w:sz w:val="22"/>
              </w:rPr>
              <w:t>Option 2</w:t>
            </w:r>
          </w:p>
        </w:tc>
        <w:tc>
          <w:tcPr>
            <w:tcW w:w="6092" w:type="dxa"/>
          </w:tcPr>
          <w:p w14:paraId="26A1786F" w14:textId="77777777" w:rsidR="008E0695" w:rsidRPr="00C67F08" w:rsidRDefault="008E0695" w:rsidP="00D52EFE">
            <w:pPr>
              <w:autoSpaceDE w:val="0"/>
              <w:autoSpaceDN w:val="0"/>
              <w:jc w:val="both"/>
              <w:rPr>
                <w:rFonts w:ascii="Calibri" w:hAnsi="Calibri" w:cs="Calibri"/>
                <w:sz w:val="22"/>
              </w:rPr>
            </w:pPr>
            <w:r>
              <w:rPr>
                <w:rFonts w:ascii="Calibri" w:eastAsiaTheme="minorEastAsia" w:hAnsi="Calibri" w:cs="Calibri"/>
                <w:sz w:val="22"/>
                <w:lang w:eastAsia="zh-CN"/>
              </w:rPr>
              <w:t xml:space="preserve">Since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R is determined based on its own used/granted resources, it can reuse Rel-16 CR definition. If there is an issue identified, update can be considered if necessary. </w:t>
            </w:r>
          </w:p>
        </w:tc>
      </w:tr>
      <w:tr w:rsidR="00906012" w:rsidRPr="00C67F08" w14:paraId="1C80860C" w14:textId="77777777" w:rsidTr="008E0695">
        <w:tc>
          <w:tcPr>
            <w:tcW w:w="1680" w:type="dxa"/>
          </w:tcPr>
          <w:p w14:paraId="42354013" w14:textId="607079B2"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859" w:type="dxa"/>
          </w:tcPr>
          <w:p w14:paraId="0FE7DF90" w14:textId="55F98219"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2</w:t>
            </w:r>
          </w:p>
        </w:tc>
        <w:tc>
          <w:tcPr>
            <w:tcW w:w="6092" w:type="dxa"/>
          </w:tcPr>
          <w:p w14:paraId="4D7855CD" w14:textId="6000CA27" w:rsidR="00906012" w:rsidRDefault="00906012" w:rsidP="00906012">
            <w:pPr>
              <w:autoSpaceDE w:val="0"/>
              <w:autoSpaceDN w:val="0"/>
              <w:jc w:val="both"/>
              <w:rPr>
                <w:rFonts w:ascii="Calibri" w:eastAsiaTheme="minorEastAsia" w:hAnsi="Calibri" w:cs="Calibri"/>
                <w:sz w:val="22"/>
                <w:lang w:eastAsia="zh-CN"/>
              </w:rPr>
            </w:pPr>
            <w:r w:rsidRPr="00E61243">
              <w:rPr>
                <w:rFonts w:asciiTheme="minorHAnsi" w:eastAsia="PMingLiU" w:hAnsiTheme="minorHAnsi" w:cstheme="minorHAnsi"/>
                <w:color w:val="000000" w:themeColor="text1"/>
                <w:sz w:val="22"/>
                <w:szCs w:val="22"/>
                <w:lang w:val="en-AU" w:eastAsia="zh-TW"/>
              </w:rPr>
              <w:t>CR is evaluated</w:t>
            </w:r>
            <w:r>
              <w:rPr>
                <w:rFonts w:asciiTheme="minorHAnsi" w:eastAsia="PMingLiU" w:hAnsiTheme="minorHAnsi" w:cstheme="minorHAnsi"/>
                <w:color w:val="000000" w:themeColor="text1"/>
                <w:sz w:val="22"/>
                <w:szCs w:val="22"/>
                <w:lang w:val="en-AU" w:eastAsia="zh-TW"/>
              </w:rPr>
              <w:t xml:space="preserve"> based on its own transmissions and not reception, and therefore seems no need for further updates.</w:t>
            </w:r>
          </w:p>
        </w:tc>
      </w:tr>
      <w:tr w:rsidR="00906012" w:rsidRPr="00C67F08" w14:paraId="44E99D9E" w14:textId="77777777" w:rsidTr="008E0695">
        <w:tc>
          <w:tcPr>
            <w:tcW w:w="1680" w:type="dxa"/>
          </w:tcPr>
          <w:p w14:paraId="4FF04D87" w14:textId="1958288A"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859" w:type="dxa"/>
          </w:tcPr>
          <w:p w14:paraId="50DB0C4F" w14:textId="6617FEF6" w:rsidR="00906012" w:rsidRDefault="00906012" w:rsidP="00906012">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Option 1</w:t>
            </w:r>
          </w:p>
        </w:tc>
        <w:tc>
          <w:tcPr>
            <w:tcW w:w="6092" w:type="dxa"/>
          </w:tcPr>
          <w:p w14:paraId="7E740B7C" w14:textId="419D127C" w:rsidR="00906012" w:rsidRDefault="00906012" w:rsidP="0090601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 issue with Rel-14 LTE-V definition even with partial sensing/random selection</w:t>
            </w:r>
          </w:p>
        </w:tc>
      </w:tr>
    </w:tbl>
    <w:p w14:paraId="573D1AC2" w14:textId="77777777" w:rsidR="002D0FFC" w:rsidRPr="00106D45" w:rsidRDefault="002D0FFC" w:rsidP="008A2865">
      <w:pPr>
        <w:pStyle w:val="0Maintext"/>
        <w:spacing w:after="0" w:afterAutospacing="0"/>
        <w:ind w:firstLine="0"/>
      </w:pPr>
    </w:p>
    <w:p w14:paraId="307D4A68" w14:textId="60E484C1" w:rsidR="008A2865" w:rsidRDefault="007907CD" w:rsidP="008A2865">
      <w:pPr>
        <w:pStyle w:val="Heading3"/>
      </w:pPr>
      <w:r>
        <w:lastRenderedPageBreak/>
        <w:t xml:space="preserve">Proposals </w:t>
      </w:r>
      <w:r w:rsidR="00622DA8">
        <w:t>before</w:t>
      </w:r>
      <w:r>
        <w:t xml:space="preserve"> </w:t>
      </w:r>
      <w:r w:rsidR="00622DA8">
        <w:t>3</w:t>
      </w:r>
      <w:r w:rsidR="00622DA8">
        <w:rPr>
          <w:vertAlign w:val="superscript"/>
        </w:rPr>
        <w:t>rd</w:t>
      </w:r>
      <w:r>
        <w:t xml:space="preserve"> GTW</w:t>
      </w:r>
    </w:p>
    <w:p w14:paraId="11C50D63" w14:textId="5FCB8C5A" w:rsidR="0091047A" w:rsidRDefault="0091047A" w:rsidP="0091047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3.4.1.</w:t>
      </w:r>
    </w:p>
    <w:p w14:paraId="4F9F5519" w14:textId="0637B005"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4-1</w:t>
      </w:r>
      <w:r w:rsidRPr="00413363">
        <w:rPr>
          <w:rFonts w:ascii="Calibri" w:hAnsi="Calibri" w:cs="Calibri"/>
          <w:sz w:val="22"/>
          <w:u w:val="single"/>
        </w:rPr>
        <w:t xml:space="preserve"> (I), </w:t>
      </w:r>
      <w:r w:rsidRPr="0091047A">
        <w:rPr>
          <w:rFonts w:ascii="Calibri" w:hAnsi="Calibri" w:cs="Calibri"/>
          <w:i/>
          <w:iCs/>
          <w:sz w:val="22"/>
          <w:u w:val="single"/>
        </w:rPr>
        <w:t>SL CBR in Rel-17</w:t>
      </w:r>
    </w:p>
    <w:p w14:paraId="4076D6F5" w14:textId="43A46B47"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w:t>
      </w:r>
      <w:r w:rsidR="004371E0">
        <w:rPr>
          <w:rFonts w:ascii="Calibri" w:hAnsi="Calibri" w:cs="Calibri"/>
          <w:sz w:val="22"/>
        </w:rPr>
        <w:t xml:space="preserve"> (8)</w:t>
      </w:r>
      <w:r>
        <w:rPr>
          <w:rFonts w:ascii="Calibri" w:hAnsi="Calibri" w:cs="Calibri"/>
          <w:sz w:val="22"/>
        </w:rPr>
        <w:t>: Futurewei (</w:t>
      </w:r>
      <w:r w:rsidR="00A37AB4">
        <w:rPr>
          <w:rFonts w:ascii="Calibri" w:hAnsi="Calibri" w:cs="Calibri"/>
          <w:sz w:val="22"/>
        </w:rPr>
        <w:t xml:space="preserve">random, </w:t>
      </w:r>
      <w:r>
        <w:rPr>
          <w:rFonts w:ascii="Calibri" w:hAnsi="Calibri" w:cs="Calibri"/>
          <w:sz w:val="22"/>
        </w:rPr>
        <w:t>conditional</w:t>
      </w:r>
      <w:r w:rsidR="00A37AB4">
        <w:rPr>
          <w:rFonts w:ascii="Calibri" w:hAnsi="Calibri" w:cs="Calibri"/>
          <w:sz w:val="22"/>
        </w:rPr>
        <w:t xml:space="preserve"> for partial sensing</w:t>
      </w:r>
      <w:r>
        <w:rPr>
          <w:rFonts w:ascii="Calibri" w:hAnsi="Calibri" w:cs="Calibri"/>
          <w:sz w:val="22"/>
        </w:rPr>
        <w:t xml:space="preserve">), </w:t>
      </w:r>
      <w:proofErr w:type="spellStart"/>
      <w:r w:rsidR="00A37AB4">
        <w:rPr>
          <w:rFonts w:ascii="Calibri" w:eastAsiaTheme="minorEastAsia" w:hAnsi="Calibri" w:cs="Calibri" w:hint="eastAsia"/>
          <w:sz w:val="22"/>
          <w:lang w:eastAsia="zh-CN"/>
        </w:rPr>
        <w:t>Lenovo</w:t>
      </w:r>
      <w:r w:rsidR="00A37AB4">
        <w:rPr>
          <w:rFonts w:ascii="Calibri" w:eastAsiaTheme="minorEastAsia" w:hAnsi="Calibri" w:cs="Calibri"/>
          <w:sz w:val="22"/>
          <w:lang w:eastAsia="zh-CN"/>
        </w:rPr>
        <w:t>&amp;MotM</w:t>
      </w:r>
      <w:proofErr w:type="spellEnd"/>
      <w:r w:rsidR="00A37AB4">
        <w:rPr>
          <w:rFonts w:ascii="Calibri" w:eastAsiaTheme="minorEastAsia" w:hAnsi="Calibri" w:cs="Calibri"/>
          <w:sz w:val="22"/>
          <w:lang w:eastAsia="zh-CN"/>
        </w:rPr>
        <w:t xml:space="preserve">, Fujitsu, LGE, Samsung, </w:t>
      </w:r>
      <w:r w:rsidR="004371E0">
        <w:rPr>
          <w:rFonts w:ascii="Calibri" w:eastAsiaTheme="minorEastAsia" w:hAnsi="Calibri" w:cs="Calibri"/>
          <w:sz w:val="22"/>
          <w:lang w:eastAsia="zh-CN"/>
        </w:rPr>
        <w:t>ZTE/Sanechips</w:t>
      </w:r>
    </w:p>
    <w:p w14:paraId="5AD321AC" w14:textId="6638EBBB"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If total number of sensing slots is smaller than a threshold</w:t>
      </w:r>
    </w:p>
    <w:p w14:paraId="30B84106" w14:textId="0683EFB5" w:rsidR="00A37AB4" w:rsidRPr="0091047A"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w:t>
      </w:r>
      <w:r w:rsidRPr="00A37AB4">
        <w:rPr>
          <w:rFonts w:ascii="Calibri" w:hAnsi="Calibri" w:cs="Calibri"/>
          <w:sz w:val="22"/>
        </w:rPr>
        <w:t>f the CBR measurement results are not available</w:t>
      </w:r>
    </w:p>
    <w:p w14:paraId="2A2148ED" w14:textId="65775648"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2</w:t>
      </w:r>
      <w:r w:rsidR="004371E0">
        <w:rPr>
          <w:rFonts w:ascii="Calibri" w:hAnsi="Calibri" w:cs="Calibri"/>
          <w:sz w:val="22"/>
        </w:rPr>
        <w:t xml:space="preserve"> (13)</w:t>
      </w:r>
      <w:r>
        <w:rPr>
          <w:rFonts w:ascii="Calibri" w:hAnsi="Calibri" w:cs="Calibri"/>
          <w:sz w:val="22"/>
        </w:rPr>
        <w:t xml:space="preserve">: Futurewei (conditional), Xiaomi, </w:t>
      </w:r>
      <w:r w:rsidR="00A37AB4">
        <w:rPr>
          <w:rFonts w:ascii="Calibri" w:hAnsi="Calibri" w:cs="Calibri"/>
          <w:sz w:val="22"/>
        </w:rPr>
        <w:t>Qualcomm, vivo, Apple, Spreadtrum, Sony, Samsung, Ericsson, OPPO, Huawei</w:t>
      </w:r>
      <w:r w:rsidR="004371E0">
        <w:rPr>
          <w:rFonts w:ascii="Calibri" w:hAnsi="Calibri" w:cs="Calibri"/>
          <w:sz w:val="22"/>
        </w:rPr>
        <w:t>/</w:t>
      </w:r>
      <w:r w:rsidR="00A37AB4">
        <w:rPr>
          <w:rFonts w:ascii="Calibri" w:hAnsi="Calibri" w:cs="Calibri"/>
          <w:sz w:val="22"/>
        </w:rPr>
        <w:t>HiSi</w:t>
      </w:r>
      <w:r w:rsidR="004371E0">
        <w:rPr>
          <w:rFonts w:ascii="Calibri" w:hAnsi="Calibri" w:cs="Calibri"/>
          <w:sz w:val="22"/>
        </w:rPr>
        <w:t>licon, CMCC</w:t>
      </w:r>
    </w:p>
    <w:p w14:paraId="3AA9376C" w14:textId="51AD1011"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If total number of sensing slots is larger than a threshold</w:t>
      </w:r>
    </w:p>
    <w:p w14:paraId="774E44FF" w14:textId="61A7FAF4" w:rsidR="00A37AB4" w:rsidRDefault="00A37AB4" w:rsidP="006556B7">
      <w:pPr>
        <w:pStyle w:val="ListParagraph"/>
        <w:numPr>
          <w:ilvl w:val="1"/>
          <w:numId w:val="41"/>
        </w:numPr>
        <w:autoSpaceDE w:val="0"/>
        <w:autoSpaceDN w:val="0"/>
        <w:spacing w:after="120"/>
        <w:ind w:leftChars="0"/>
        <w:jc w:val="both"/>
        <w:rPr>
          <w:rFonts w:ascii="Calibri" w:hAnsi="Calibri" w:cs="Calibri"/>
          <w:sz w:val="22"/>
        </w:rPr>
      </w:pPr>
      <w:r w:rsidRPr="00A37AB4">
        <w:rPr>
          <w:rFonts w:ascii="Calibri" w:hAnsi="Calibri" w:cs="Calibri"/>
          <w:sz w:val="22"/>
        </w:rPr>
        <w:t>CBR window includes slots on which measurement are actually performed as specified by the agreement of the partial sensing and DRX, additional CBR calculated based on the window is multiplied with a (pre)configured factor</w:t>
      </w:r>
    </w:p>
    <w:p w14:paraId="4834934D" w14:textId="4A9DF3A0" w:rsidR="00A37AB4" w:rsidRPr="004371E0" w:rsidRDefault="004371E0" w:rsidP="006556B7">
      <w:pPr>
        <w:pStyle w:val="ListParagraph"/>
        <w:numPr>
          <w:ilvl w:val="1"/>
          <w:numId w:val="41"/>
        </w:numPr>
        <w:autoSpaceDE w:val="0"/>
        <w:autoSpaceDN w:val="0"/>
        <w:spacing w:after="120"/>
        <w:ind w:leftChars="0"/>
        <w:jc w:val="both"/>
        <w:rPr>
          <w:rFonts w:ascii="Calibri" w:hAnsi="Calibri" w:cs="Calibri"/>
          <w:sz w:val="22"/>
        </w:rPr>
      </w:pPr>
      <w:r>
        <w:rPr>
          <w:rFonts w:ascii="Calibri" w:eastAsiaTheme="minorEastAsia" w:hAnsi="Calibri" w:cs="Calibri"/>
          <w:sz w:val="22"/>
          <w:lang w:eastAsia="zh-CN"/>
        </w:rPr>
        <w:t>The updated m</w:t>
      </w:r>
      <w:r w:rsidRPr="00ED05ED">
        <w:rPr>
          <w:rFonts w:ascii="Calibri" w:eastAsiaTheme="minorEastAsia" w:hAnsi="Calibri" w:cs="Calibri"/>
          <w:sz w:val="22"/>
          <w:lang w:eastAsia="zh-CN"/>
        </w:rPr>
        <w:t xml:space="preserve">easurement </w:t>
      </w:r>
      <w:r>
        <w:rPr>
          <w:rFonts w:ascii="Calibri" w:eastAsiaTheme="minorEastAsia" w:hAnsi="Calibri" w:cs="Calibri"/>
          <w:sz w:val="22"/>
          <w:lang w:eastAsia="zh-CN"/>
        </w:rPr>
        <w:t xml:space="preserve">can be performed on </w:t>
      </w:r>
      <w:r w:rsidRPr="00ED05ED">
        <w:rPr>
          <w:rFonts w:ascii="Calibri" w:eastAsiaTheme="minorEastAsia" w:hAnsi="Calibri" w:cs="Calibri"/>
          <w:sz w:val="22"/>
          <w:lang w:eastAsia="zh-CN"/>
        </w:rPr>
        <w:t xml:space="preserve">every </w:t>
      </w:r>
      <w:r w:rsidRPr="002D57C9">
        <w:rPr>
          <w:rFonts w:ascii="Calibri" w:eastAsiaTheme="minorEastAsia" w:hAnsi="Calibri" w:cs="Calibri"/>
          <w:i/>
          <w:sz w:val="22"/>
          <w:lang w:eastAsia="zh-CN"/>
        </w:rPr>
        <w:t>K</w:t>
      </w:r>
      <w:r>
        <w:rPr>
          <w:rFonts w:ascii="Calibri" w:eastAsiaTheme="minorEastAsia" w:hAnsi="Calibri" w:cs="Calibri"/>
          <w:sz w:val="22"/>
          <w:lang w:eastAsia="zh-CN"/>
        </w:rPr>
        <w:t>-</w:t>
      </w:r>
      <w:proofErr w:type="spellStart"/>
      <w:r w:rsidRPr="00ED05ED">
        <w:rPr>
          <w:rFonts w:ascii="Calibri" w:eastAsiaTheme="minorEastAsia" w:hAnsi="Calibri" w:cs="Calibri"/>
          <w:sz w:val="22"/>
          <w:lang w:eastAsia="zh-CN"/>
        </w:rPr>
        <w:t>th</w:t>
      </w:r>
      <w:proofErr w:type="spellEnd"/>
      <w:r w:rsidRPr="00ED05ED">
        <w:rPr>
          <w:rFonts w:ascii="Calibri" w:eastAsiaTheme="minorEastAsia" w:hAnsi="Calibri" w:cs="Calibri"/>
          <w:sz w:val="22"/>
          <w:lang w:eastAsia="zh-CN"/>
        </w:rPr>
        <w:t xml:space="preserve"> slot</w:t>
      </w:r>
      <w:r>
        <w:rPr>
          <w:rFonts w:ascii="Calibri" w:eastAsiaTheme="minorEastAsia" w:hAnsi="Calibri" w:cs="Calibri"/>
          <w:sz w:val="22"/>
          <w:lang w:eastAsia="zh-CN"/>
        </w:rPr>
        <w:t xml:space="preserve"> within the CBR measurement window, where k can (pre-)configured, to fulfil above objective. </w:t>
      </w:r>
      <w:r>
        <w:rPr>
          <w:rFonts w:ascii="Calibri" w:hAnsi="Calibri" w:cs="Calibri"/>
          <w:sz w:val="22"/>
        </w:rPr>
        <w:t>On the other hand</w:t>
      </w:r>
      <w:r w:rsidRPr="00981BEF">
        <w:rPr>
          <w:rFonts w:ascii="Calibri" w:hAnsi="Calibri" w:cs="Calibri"/>
          <w:sz w:val="22"/>
        </w:rPr>
        <w:t xml:space="preserve">, a UE can </w:t>
      </w:r>
      <w:r>
        <w:rPr>
          <w:rFonts w:ascii="Calibri" w:hAnsi="Calibri" w:cs="Calibri"/>
          <w:sz w:val="22"/>
        </w:rPr>
        <w:t xml:space="preserve">also </w:t>
      </w:r>
      <w:r w:rsidRPr="00981BEF">
        <w:rPr>
          <w:rFonts w:ascii="Calibri" w:hAnsi="Calibri" w:cs="Calibri"/>
          <w:sz w:val="22"/>
        </w:rPr>
        <w:t>use RSSI results on those partial sensing slots in addition to the (pre-)configured a set of measurement slots to determine CBR.</w:t>
      </w:r>
    </w:p>
    <w:p w14:paraId="36F5D94C" w14:textId="77777777" w:rsidR="002B2F3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4371E0">
        <w:rPr>
          <w:rFonts w:ascii="Calibri" w:hAnsi="Calibri" w:cs="Calibri"/>
          <w:sz w:val="22"/>
        </w:rPr>
        <w:t xml:space="preserve">There is no clear majority between Option 1 and 2. Based on the inputs, I think we can agree to use a (pre-)configured SL CBR value when UE performs random resource selection. </w:t>
      </w:r>
      <w:r w:rsidR="002B2F3A">
        <w:rPr>
          <w:rFonts w:ascii="Calibri" w:hAnsi="Calibri" w:cs="Calibri"/>
          <w:sz w:val="22"/>
        </w:rPr>
        <w:t>This can be directly endorsed using RAN1 reflector.</w:t>
      </w:r>
    </w:p>
    <w:p w14:paraId="049E3F1C" w14:textId="7A99A47D" w:rsidR="0091047A" w:rsidRDefault="002B2F3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FL: For UE performing partial sensing, s</w:t>
      </w:r>
      <w:r w:rsidR="004371E0">
        <w:rPr>
          <w:rFonts w:ascii="Calibri" w:hAnsi="Calibri" w:cs="Calibri"/>
          <w:sz w:val="22"/>
        </w:rPr>
        <w:t>ince there are more companies supported Option 2, let’s have one round of input on concrete proposals of how to measure and derive SL CBR for Rel-17 partial sensing UEs by updating the R16 CBR definition. Please include SL CBR measurement occasions and measurement period</w:t>
      </w:r>
      <w:r>
        <w:rPr>
          <w:rFonts w:ascii="Calibri" w:hAnsi="Calibri" w:cs="Calibri"/>
          <w:sz w:val="22"/>
        </w:rPr>
        <w:t xml:space="preserve"> using FL summary</w:t>
      </w:r>
      <w:r w:rsidR="004371E0">
        <w:rPr>
          <w:rFonts w:ascii="Calibri" w:hAnsi="Calibri" w:cs="Calibri"/>
          <w:sz w:val="22"/>
        </w:rPr>
        <w:t>.</w:t>
      </w:r>
    </w:p>
    <w:p w14:paraId="683015BD" w14:textId="2897F382" w:rsidR="00A37AB4" w:rsidRPr="009A329E" w:rsidRDefault="0091047A" w:rsidP="00A37AB4">
      <w:pPr>
        <w:autoSpaceDE w:val="0"/>
        <w:autoSpaceDN w:val="0"/>
        <w:jc w:val="both"/>
        <w:rPr>
          <w:rFonts w:asciiTheme="minorHAnsi" w:hAnsiTheme="minorHAnsi" w:cstheme="minorHAnsi"/>
          <w:sz w:val="22"/>
          <w:szCs w:val="22"/>
        </w:rPr>
      </w:pPr>
      <w:r w:rsidRPr="009A329E">
        <w:rPr>
          <w:rFonts w:asciiTheme="minorHAnsi" w:hAnsiTheme="minorHAnsi" w:cstheme="minorHAnsi"/>
          <w:b/>
          <w:bCs/>
          <w:color w:val="000000" w:themeColor="text1"/>
          <w:sz w:val="22"/>
        </w:rPr>
        <w:t xml:space="preserve">Proposal 4-1 (I): </w:t>
      </w:r>
      <w:r w:rsidR="004371E0" w:rsidRPr="009A329E">
        <w:rPr>
          <w:rFonts w:ascii="Calibri" w:hAnsi="Calibri" w:cs="Calibri"/>
          <w:color w:val="000000" w:themeColor="text1"/>
          <w:sz w:val="22"/>
        </w:rPr>
        <w:t>When</w:t>
      </w:r>
      <w:r w:rsidR="00A37AB4" w:rsidRPr="009A329E">
        <w:rPr>
          <w:rFonts w:ascii="Calibri" w:hAnsi="Calibri" w:cs="Calibri"/>
          <w:color w:val="000000" w:themeColor="text1"/>
          <w:sz w:val="22"/>
        </w:rPr>
        <w:t xml:space="preserve"> UE perform</w:t>
      </w:r>
      <w:r w:rsidR="004371E0" w:rsidRPr="009A329E">
        <w:rPr>
          <w:rFonts w:ascii="Calibri" w:hAnsi="Calibri" w:cs="Calibri"/>
          <w:color w:val="000000" w:themeColor="text1"/>
          <w:sz w:val="22"/>
        </w:rPr>
        <w:t>s</w:t>
      </w:r>
      <w:r w:rsidR="00A37AB4" w:rsidRPr="009A329E">
        <w:rPr>
          <w:rFonts w:ascii="Calibri" w:hAnsi="Calibri" w:cs="Calibri"/>
          <w:color w:val="000000" w:themeColor="text1"/>
          <w:sz w:val="22"/>
        </w:rPr>
        <w:t xml:space="preserve"> random resource selection,</w:t>
      </w:r>
      <w:r w:rsidR="004371E0" w:rsidRPr="009A329E">
        <w:rPr>
          <w:rFonts w:ascii="Calibri" w:hAnsi="Calibri" w:cs="Calibri"/>
          <w:color w:val="000000" w:themeColor="text1"/>
          <w:sz w:val="22"/>
        </w:rPr>
        <w:t xml:space="preserve"> a (rep-)configured value is used for SL CBR measurement.</w:t>
      </w:r>
    </w:p>
    <w:p w14:paraId="7EA0DCE3" w14:textId="7348505C" w:rsidR="004371E0" w:rsidRPr="009A329E" w:rsidRDefault="004371E0" w:rsidP="004371E0">
      <w:pPr>
        <w:autoSpaceDE w:val="0"/>
        <w:autoSpaceDN w:val="0"/>
        <w:jc w:val="both"/>
        <w:rPr>
          <w:rFonts w:ascii="Calibri" w:hAnsi="Calibri" w:cs="Calibri"/>
          <w:color w:val="000000" w:themeColor="text1"/>
          <w:sz w:val="22"/>
        </w:rPr>
      </w:pPr>
    </w:p>
    <w:p w14:paraId="383FCA7D" w14:textId="77777777" w:rsidR="002B2F3A" w:rsidRPr="009A329E" w:rsidRDefault="002B2F3A" w:rsidP="004371E0">
      <w:pPr>
        <w:autoSpaceDE w:val="0"/>
        <w:autoSpaceDN w:val="0"/>
        <w:jc w:val="both"/>
        <w:rPr>
          <w:rFonts w:ascii="Calibri" w:hAnsi="Calibri" w:cs="Calibri"/>
          <w:color w:val="000000" w:themeColor="text1"/>
          <w:sz w:val="22"/>
        </w:rPr>
      </w:pPr>
    </w:p>
    <w:p w14:paraId="3F1BE48B" w14:textId="288148FC" w:rsidR="004371E0" w:rsidRPr="0046499B" w:rsidRDefault="004371E0" w:rsidP="004371E0">
      <w:pPr>
        <w:autoSpaceDE w:val="0"/>
        <w:autoSpaceDN w:val="0"/>
        <w:jc w:val="both"/>
        <w:rPr>
          <w:rFonts w:asciiTheme="minorHAnsi" w:hAnsiTheme="minorHAnsi" w:cstheme="minorHAnsi"/>
          <w:sz w:val="22"/>
          <w:szCs w:val="22"/>
        </w:rPr>
      </w:pPr>
      <w:r w:rsidRPr="009A329E">
        <w:rPr>
          <w:rFonts w:asciiTheme="minorHAnsi" w:hAnsiTheme="minorHAnsi" w:cstheme="minorHAnsi"/>
          <w:b/>
          <w:bCs/>
          <w:color w:val="000000" w:themeColor="text1"/>
          <w:sz w:val="22"/>
        </w:rPr>
        <w:t xml:space="preserve">Question 4-1 (II): </w:t>
      </w:r>
      <w:r w:rsidRPr="009A329E">
        <w:rPr>
          <w:rFonts w:ascii="Calibri" w:hAnsi="Calibri" w:cs="Calibri"/>
          <w:color w:val="000000" w:themeColor="text1"/>
          <w:sz w:val="22"/>
        </w:rPr>
        <w:t xml:space="preserve">For UE performs partial sensing, </w:t>
      </w:r>
      <w:r w:rsidR="00CF063C" w:rsidRPr="009A329E">
        <w:rPr>
          <w:rFonts w:ascii="Calibri" w:hAnsi="Calibri" w:cs="Calibri"/>
          <w:color w:val="000000" w:themeColor="text1"/>
          <w:sz w:val="22"/>
        </w:rPr>
        <w:t>how the existing R16 SL CBR measurement definition should be updated to suit R17 partial sensing and SL DRX, including measurement occasions and</w:t>
      </w:r>
      <w:r w:rsidR="00CF063C" w:rsidRPr="0046499B">
        <w:rPr>
          <w:rFonts w:ascii="Calibri" w:hAnsi="Calibri" w:cs="Calibri"/>
          <w:color w:val="000000" w:themeColor="text1"/>
          <w:sz w:val="22"/>
        </w:rPr>
        <w:t xml:space="preserve"> measurement window/period?</w:t>
      </w:r>
    </w:p>
    <w:p w14:paraId="4DDF6731" w14:textId="77777777" w:rsidR="0091047A" w:rsidRDefault="0091047A" w:rsidP="0091047A">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F063C" w14:paraId="55764C75" w14:textId="77777777" w:rsidTr="00CF063C">
        <w:tc>
          <w:tcPr>
            <w:tcW w:w="1680" w:type="dxa"/>
          </w:tcPr>
          <w:p w14:paraId="5D467633" w14:textId="77777777" w:rsidR="00CF063C" w:rsidRPr="00C67F08" w:rsidRDefault="00CF063C" w:rsidP="00D52EF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7B71390" w14:textId="77777777" w:rsidR="00CF063C" w:rsidRPr="00C67F08" w:rsidRDefault="00CF063C" w:rsidP="00D52EFE">
            <w:pPr>
              <w:autoSpaceDE w:val="0"/>
              <w:autoSpaceDN w:val="0"/>
              <w:jc w:val="both"/>
              <w:rPr>
                <w:rFonts w:ascii="Calibri" w:hAnsi="Calibri" w:cs="Calibri"/>
                <w:b/>
                <w:bCs/>
                <w:sz w:val="22"/>
              </w:rPr>
            </w:pPr>
            <w:r w:rsidRPr="00C67F08">
              <w:rPr>
                <w:rFonts w:ascii="Calibri" w:hAnsi="Calibri" w:cs="Calibri"/>
                <w:b/>
                <w:bCs/>
                <w:sz w:val="22"/>
              </w:rPr>
              <w:t>Comments</w:t>
            </w:r>
          </w:p>
        </w:tc>
      </w:tr>
      <w:tr w:rsidR="00CF063C" w14:paraId="5B9D1D09" w14:textId="77777777" w:rsidTr="00CF063C">
        <w:tc>
          <w:tcPr>
            <w:tcW w:w="1680" w:type="dxa"/>
          </w:tcPr>
          <w:p w14:paraId="366019D8" w14:textId="15815953" w:rsidR="00CF063C" w:rsidRPr="00C67F08" w:rsidRDefault="00B21614" w:rsidP="00D52EFE">
            <w:pPr>
              <w:autoSpaceDE w:val="0"/>
              <w:autoSpaceDN w:val="0"/>
              <w:jc w:val="both"/>
              <w:rPr>
                <w:rFonts w:ascii="Calibri" w:hAnsi="Calibri" w:cs="Calibri"/>
                <w:sz w:val="22"/>
              </w:rPr>
            </w:pPr>
            <w:r>
              <w:rPr>
                <w:rFonts w:ascii="Calibri" w:hAnsi="Calibri" w:cs="Calibri"/>
                <w:sz w:val="22"/>
              </w:rPr>
              <w:t>CATT/GOHIGH</w:t>
            </w:r>
          </w:p>
        </w:tc>
        <w:tc>
          <w:tcPr>
            <w:tcW w:w="7954" w:type="dxa"/>
          </w:tcPr>
          <w:p w14:paraId="61B0EDBC" w14:textId="0C4D247E" w:rsidR="00CF063C" w:rsidRPr="00C67F08" w:rsidRDefault="00B21614" w:rsidP="00D52EFE">
            <w:pPr>
              <w:autoSpaceDE w:val="0"/>
              <w:autoSpaceDN w:val="0"/>
              <w:jc w:val="both"/>
              <w:rPr>
                <w:rFonts w:ascii="Calibri" w:hAnsi="Calibri" w:cs="Calibri"/>
                <w:sz w:val="22"/>
              </w:rPr>
            </w:pPr>
            <w:r w:rsidRPr="00B21614">
              <w:rPr>
                <w:rFonts w:ascii="Calibri" w:hAnsi="Calibri" w:cs="Calibri"/>
                <w:sz w:val="22"/>
              </w:rPr>
              <w:t>CBR in slot n can be measured by UE in M periodic partial sensing occasions before slot n, M periodic partial sensing occasions could be a subset of the configured partial sensing occasions.</w:t>
            </w:r>
          </w:p>
        </w:tc>
      </w:tr>
      <w:tr w:rsidR="006C42A1" w14:paraId="1CA3C8B8" w14:textId="77777777" w:rsidTr="00CF063C">
        <w:tc>
          <w:tcPr>
            <w:tcW w:w="1680" w:type="dxa"/>
          </w:tcPr>
          <w:p w14:paraId="4536D475" w14:textId="1F25A8C4" w:rsidR="006C42A1" w:rsidRPr="00C67F08" w:rsidRDefault="006C42A1" w:rsidP="006C42A1">
            <w:pPr>
              <w:autoSpaceDE w:val="0"/>
              <w:autoSpaceDN w:val="0"/>
              <w:jc w:val="both"/>
              <w:rPr>
                <w:rFonts w:ascii="Calibri" w:hAnsi="Calibri" w:cs="Calibri"/>
                <w:sz w:val="22"/>
              </w:rPr>
            </w:pPr>
            <w:r>
              <w:rPr>
                <w:rFonts w:ascii="Calibri" w:hAnsi="Calibri" w:cs="Calibri"/>
                <w:sz w:val="22"/>
              </w:rPr>
              <w:t>Nokia, NSB</w:t>
            </w:r>
          </w:p>
        </w:tc>
        <w:tc>
          <w:tcPr>
            <w:tcW w:w="7954" w:type="dxa"/>
          </w:tcPr>
          <w:p w14:paraId="755A19FC" w14:textId="02C82B3E" w:rsidR="006C42A1" w:rsidRPr="00C67F08" w:rsidRDefault="006C42A1" w:rsidP="006C42A1">
            <w:pPr>
              <w:autoSpaceDE w:val="0"/>
              <w:autoSpaceDN w:val="0"/>
              <w:jc w:val="both"/>
              <w:rPr>
                <w:rFonts w:ascii="Calibri" w:hAnsi="Calibri" w:cs="Calibri"/>
                <w:sz w:val="22"/>
              </w:rPr>
            </w:pPr>
            <w:r>
              <w:rPr>
                <w:rFonts w:ascii="Calibri" w:eastAsiaTheme="minorEastAsia" w:hAnsi="Calibri" w:cs="Calibri"/>
                <w:sz w:val="22"/>
                <w:lang w:eastAsia="zh-CN"/>
              </w:rPr>
              <w:t>We support to reuse Rel-16 CR definition for Rel-17 partial sensing. Certain limitation may be applied when considering Rel-17 partial sensing.</w:t>
            </w:r>
          </w:p>
        </w:tc>
      </w:tr>
      <w:tr w:rsidR="001E4741" w14:paraId="324A2B07" w14:textId="77777777" w:rsidTr="00CF063C">
        <w:tc>
          <w:tcPr>
            <w:tcW w:w="1680" w:type="dxa"/>
          </w:tcPr>
          <w:p w14:paraId="356FD702" w14:textId="3E3EB87B" w:rsidR="001E4741" w:rsidRPr="00C67F08" w:rsidRDefault="001E4741" w:rsidP="001E4741">
            <w:pPr>
              <w:autoSpaceDE w:val="0"/>
              <w:autoSpaceDN w:val="0"/>
              <w:jc w:val="both"/>
              <w:rPr>
                <w:rFonts w:ascii="Calibri" w:hAnsi="Calibri" w:cs="Calibri"/>
                <w:sz w:val="22"/>
              </w:rPr>
            </w:pPr>
            <w:r>
              <w:rPr>
                <w:rFonts w:ascii="Calibri" w:hAnsi="Calibri" w:cs="Calibri"/>
                <w:sz w:val="22"/>
              </w:rPr>
              <w:t>Futurewei</w:t>
            </w:r>
          </w:p>
        </w:tc>
        <w:tc>
          <w:tcPr>
            <w:tcW w:w="7954" w:type="dxa"/>
          </w:tcPr>
          <w:p w14:paraId="07380B3F" w14:textId="77777777" w:rsidR="001E4741" w:rsidRDefault="001E4741" w:rsidP="001E4741">
            <w:pPr>
              <w:autoSpaceDE w:val="0"/>
              <w:autoSpaceDN w:val="0"/>
              <w:jc w:val="both"/>
              <w:rPr>
                <w:rFonts w:ascii="Calibri" w:hAnsi="Calibri" w:cs="Calibri"/>
                <w:sz w:val="22"/>
              </w:rPr>
            </w:pPr>
            <w:r>
              <w:rPr>
                <w:rFonts w:ascii="Calibri" w:hAnsi="Calibri" w:cs="Calibri"/>
                <w:sz w:val="22"/>
              </w:rPr>
              <w:t>The CBR measurement may be very dynamic with small number of sensing slots. Therefore, we propose to have a threshold</w:t>
            </w:r>
          </w:p>
          <w:p w14:paraId="0C142B15" w14:textId="77777777" w:rsidR="001E4741" w:rsidRDefault="001E4741" w:rsidP="001E4741">
            <w:pPr>
              <w:autoSpaceDE w:val="0"/>
              <w:autoSpaceDN w:val="0"/>
              <w:jc w:val="both"/>
              <w:rPr>
                <w:rFonts w:ascii="Calibri" w:hAnsi="Calibri" w:cs="Calibri"/>
                <w:sz w:val="22"/>
              </w:rPr>
            </w:pPr>
          </w:p>
          <w:p w14:paraId="7CC58B22" w14:textId="77777777" w:rsidR="001E4741" w:rsidRDefault="001E4741" w:rsidP="006556B7">
            <w:pPr>
              <w:pStyle w:val="ListParagraph"/>
              <w:numPr>
                <w:ilvl w:val="0"/>
                <w:numId w:val="41"/>
              </w:numPr>
              <w:autoSpaceDE w:val="0"/>
              <w:autoSpaceDN w:val="0"/>
              <w:ind w:leftChars="0"/>
              <w:jc w:val="both"/>
              <w:rPr>
                <w:rFonts w:ascii="Calibri" w:hAnsi="Calibri" w:cs="Calibri"/>
                <w:sz w:val="22"/>
              </w:rPr>
            </w:pPr>
            <w:r w:rsidRPr="00724274">
              <w:rPr>
                <w:rFonts w:ascii="Calibri" w:hAnsi="Calibri" w:cs="Calibri"/>
                <w:sz w:val="22"/>
              </w:rPr>
              <w:t>If total number of sensing slots or the ratio of the total number of sensing slots within CBR window is smaller than a threshold, a (pre-) configured values are used.</w:t>
            </w:r>
          </w:p>
          <w:p w14:paraId="417794A2" w14:textId="77777777" w:rsidR="001E4741" w:rsidRPr="00724274" w:rsidRDefault="001E4741" w:rsidP="006556B7">
            <w:pPr>
              <w:pStyle w:val="ListParagraph"/>
              <w:numPr>
                <w:ilvl w:val="0"/>
                <w:numId w:val="41"/>
              </w:numPr>
              <w:autoSpaceDE w:val="0"/>
              <w:autoSpaceDN w:val="0"/>
              <w:ind w:leftChars="0"/>
              <w:jc w:val="both"/>
              <w:rPr>
                <w:rFonts w:ascii="Calibri" w:hAnsi="Calibri" w:cs="Calibri"/>
                <w:sz w:val="22"/>
              </w:rPr>
            </w:pPr>
            <w:r w:rsidRPr="00724274">
              <w:rPr>
                <w:rFonts w:ascii="Calibri" w:hAnsi="Calibri" w:cs="Calibri"/>
                <w:sz w:val="22"/>
              </w:rPr>
              <w:t>Otherwise, CBR is defined as ratio of occupied subchannels over the ones in all the sensing slots within the CBR window, i.e., the past 100 or 100*2</w:t>
            </w:r>
            <w:r w:rsidRPr="00724274">
              <w:rPr>
                <w:rFonts w:ascii="Symbol" w:hAnsi="Symbol" w:cs="Calibri"/>
                <w:sz w:val="22"/>
                <w:vertAlign w:val="superscript"/>
              </w:rPr>
              <w:t></w:t>
            </w:r>
            <w:r w:rsidRPr="00724274">
              <w:rPr>
                <w:rFonts w:ascii="Calibri" w:hAnsi="Calibri" w:cs="Calibri"/>
                <w:sz w:val="22"/>
              </w:rPr>
              <w:t xml:space="preserve"> slots.</w:t>
            </w:r>
          </w:p>
          <w:p w14:paraId="276A40F1" w14:textId="238DD94E" w:rsidR="001E4741" w:rsidRPr="00C67F08" w:rsidRDefault="001E4741" w:rsidP="001E4741">
            <w:pPr>
              <w:autoSpaceDE w:val="0"/>
              <w:autoSpaceDN w:val="0"/>
              <w:jc w:val="both"/>
              <w:rPr>
                <w:rFonts w:ascii="Calibri" w:hAnsi="Calibri" w:cs="Calibri"/>
                <w:sz w:val="22"/>
              </w:rPr>
            </w:pPr>
            <w:r>
              <w:rPr>
                <w:rFonts w:ascii="Calibri" w:hAnsi="Calibri" w:cs="Calibri"/>
                <w:sz w:val="22"/>
              </w:rPr>
              <w:t xml:space="preserve">   </w:t>
            </w:r>
          </w:p>
        </w:tc>
      </w:tr>
      <w:tr w:rsidR="001E4741" w14:paraId="4409F374" w14:textId="77777777" w:rsidTr="00CF063C">
        <w:tc>
          <w:tcPr>
            <w:tcW w:w="1680" w:type="dxa"/>
          </w:tcPr>
          <w:p w14:paraId="62617E56" w14:textId="4A29464D" w:rsidR="001E4741" w:rsidRPr="00C67F08" w:rsidRDefault="000879F2" w:rsidP="001E4741">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0422BF1A" w14:textId="264FC0F9" w:rsidR="001E4741" w:rsidRPr="00C67F08" w:rsidRDefault="000879F2" w:rsidP="001E4741">
            <w:pPr>
              <w:autoSpaceDE w:val="0"/>
              <w:autoSpaceDN w:val="0"/>
              <w:jc w:val="both"/>
              <w:rPr>
                <w:rFonts w:ascii="Calibri" w:hAnsi="Calibri" w:cs="Calibri"/>
                <w:sz w:val="22"/>
              </w:rPr>
            </w:pPr>
            <w:r>
              <w:rPr>
                <w:rFonts w:ascii="Calibri" w:hAnsi="Calibri" w:cs="Calibri"/>
                <w:sz w:val="22"/>
              </w:rPr>
              <w:t xml:space="preserve">If UE does not perform sensing due to SL DRX or partial sensing, the corresponding sensing occasions are not considered in the CBR measurement definition.  </w:t>
            </w:r>
          </w:p>
        </w:tc>
      </w:tr>
      <w:tr w:rsidR="001F3ED5" w14:paraId="23945775" w14:textId="77777777" w:rsidTr="00CF063C">
        <w:tc>
          <w:tcPr>
            <w:tcW w:w="1680" w:type="dxa"/>
          </w:tcPr>
          <w:p w14:paraId="4CCD8D05" w14:textId="733A308F" w:rsidR="001F3ED5" w:rsidRPr="00C67F08" w:rsidRDefault="001F3ED5" w:rsidP="001F3ED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AEF90D8" w14:textId="1A65CC65" w:rsidR="001F3ED5" w:rsidRPr="00C67F08" w:rsidRDefault="001F3ED5" w:rsidP="001F3ED5">
            <w:pPr>
              <w:autoSpaceDE w:val="0"/>
              <w:autoSpaceDN w:val="0"/>
              <w:jc w:val="both"/>
              <w:rPr>
                <w:rFonts w:ascii="Calibri" w:hAnsi="Calibri" w:cs="Calibri"/>
                <w:sz w:val="22"/>
              </w:rPr>
            </w:pPr>
            <w:r>
              <w:rPr>
                <w:rFonts w:ascii="Calibri" w:eastAsiaTheme="minorEastAsia" w:hAnsi="Calibri" w:cs="Calibri"/>
                <w:sz w:val="22"/>
                <w:lang w:eastAsia="zh-CN"/>
              </w:rPr>
              <w:t xml:space="preserve">Considering there could be </w:t>
            </w:r>
            <w:proofErr w:type="gramStart"/>
            <w:r>
              <w:rPr>
                <w:rFonts w:ascii="Calibri" w:eastAsiaTheme="minorEastAsia" w:hAnsi="Calibri" w:cs="Calibri"/>
                <w:sz w:val="22"/>
                <w:lang w:eastAsia="zh-CN"/>
              </w:rPr>
              <w:t>less</w:t>
            </w:r>
            <w:proofErr w:type="gramEnd"/>
            <w:r>
              <w:rPr>
                <w:rFonts w:ascii="Calibri" w:eastAsiaTheme="minorEastAsia" w:hAnsi="Calibri" w:cs="Calibri"/>
                <w:sz w:val="22"/>
                <w:lang w:eastAsia="zh-CN"/>
              </w:rPr>
              <w:t xml:space="preserve"> number of slots available for CBR measurement within the CBR measurement window because of partial sensing and SL DRX, some enhancement is necessary. For example, a minimal number of slots available for sensing should be fulfilled, otherwise, (pre-)configured CBR should be used. </w:t>
            </w:r>
          </w:p>
        </w:tc>
      </w:tr>
      <w:tr w:rsidR="00EB33C9" w14:paraId="39C5C128" w14:textId="77777777" w:rsidTr="00CF063C">
        <w:tc>
          <w:tcPr>
            <w:tcW w:w="1680" w:type="dxa"/>
          </w:tcPr>
          <w:p w14:paraId="3D58E4C8" w14:textId="68C75C86" w:rsidR="00EB33C9" w:rsidRDefault="00EB33C9" w:rsidP="00EB33C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164D97D0" w14:textId="433561A3" w:rsidR="00EB33C9" w:rsidRDefault="00EB33C9"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to reuse </w:t>
            </w:r>
            <w:r>
              <w:rPr>
                <w:rFonts w:ascii="Calibri" w:hAnsi="Calibri" w:cs="Calibri"/>
                <w:color w:val="000000" w:themeColor="text1"/>
                <w:sz w:val="22"/>
              </w:rPr>
              <w:t>Rel-16 SL CR evaluation for Rel-17 partial sensing.</w:t>
            </w:r>
          </w:p>
        </w:tc>
      </w:tr>
      <w:tr w:rsidR="001A7722" w14:paraId="62BC83F0" w14:textId="77777777" w:rsidTr="00CF063C">
        <w:tc>
          <w:tcPr>
            <w:tcW w:w="1680" w:type="dxa"/>
          </w:tcPr>
          <w:p w14:paraId="70E88DF5" w14:textId="458886BD" w:rsidR="001A7722" w:rsidRDefault="001A7722"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49AD3CF" w14:textId="01A0FE70" w:rsidR="001A7722" w:rsidRDefault="001A7722" w:rsidP="00EB33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view with Futurewei.</w:t>
            </w:r>
          </w:p>
        </w:tc>
      </w:tr>
      <w:tr w:rsidR="00CE7657" w14:paraId="197E91BF" w14:textId="77777777" w:rsidTr="00CE7657">
        <w:tc>
          <w:tcPr>
            <w:tcW w:w="1680" w:type="dxa"/>
            <w:hideMark/>
          </w:tcPr>
          <w:p w14:paraId="099C3F6A" w14:textId="77777777" w:rsidR="00CE7657" w:rsidRDefault="00CE765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7954" w:type="dxa"/>
            <w:hideMark/>
          </w:tcPr>
          <w:p w14:paraId="4A39765C" w14:textId="7186ACA8" w:rsidR="00CE7657" w:rsidRDefault="00CE765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reuse Rel-16 mechanism.</w:t>
            </w:r>
          </w:p>
        </w:tc>
      </w:tr>
      <w:tr w:rsidR="00005A4B" w14:paraId="34614D5C" w14:textId="77777777" w:rsidTr="00CE7657">
        <w:tc>
          <w:tcPr>
            <w:tcW w:w="1680" w:type="dxa"/>
          </w:tcPr>
          <w:p w14:paraId="5C830DEB" w14:textId="7C2BA27E" w:rsidR="00005A4B" w:rsidRDefault="00005A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AB9C903" w14:textId="40999F24" w:rsidR="00005A4B" w:rsidRDefault="00005A4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f there are not enough sensing slots exist, (pre-)configured value can be used for CBR measurement.</w:t>
            </w:r>
          </w:p>
        </w:tc>
      </w:tr>
      <w:tr w:rsidR="00341C6A" w:rsidRPr="00ED7488" w14:paraId="7492BDD2" w14:textId="77777777" w:rsidTr="00341C6A">
        <w:tc>
          <w:tcPr>
            <w:tcW w:w="1680" w:type="dxa"/>
          </w:tcPr>
          <w:p w14:paraId="24D857BE" w14:textId="77777777" w:rsidR="00341C6A" w:rsidRPr="00536A0C" w:rsidRDefault="00341C6A" w:rsidP="005E2079">
            <w:pPr>
              <w:autoSpaceDE w:val="0"/>
              <w:autoSpaceDN w:val="0"/>
              <w:jc w:val="both"/>
              <w:rPr>
                <w:rFonts w:ascii="Calibri" w:eastAsiaTheme="minorEastAsia" w:hAnsi="Calibri" w:cs="Calibri"/>
                <w:sz w:val="22"/>
                <w:szCs w:val="22"/>
                <w:lang w:eastAsia="zh-CN"/>
              </w:rPr>
            </w:pPr>
            <w:r w:rsidRPr="00536A0C">
              <w:rPr>
                <w:rFonts w:asciiTheme="minorHAnsi" w:eastAsiaTheme="minorEastAsia" w:hAnsiTheme="minorHAnsi" w:cstheme="minorHAnsi"/>
                <w:sz w:val="22"/>
                <w:szCs w:val="22"/>
                <w:lang w:eastAsia="zh-CN"/>
              </w:rPr>
              <w:t>vivo</w:t>
            </w:r>
          </w:p>
        </w:tc>
        <w:tc>
          <w:tcPr>
            <w:tcW w:w="7954" w:type="dxa"/>
          </w:tcPr>
          <w:p w14:paraId="1AAAE3AD" w14:textId="0597133F" w:rsidR="00341C6A" w:rsidRDefault="00802F51" w:rsidP="005E2079">
            <w:pPr>
              <w:autoSpaceDE w:val="0"/>
              <w:autoSpaceDN w:val="0"/>
              <w:jc w:val="both"/>
              <w:rPr>
                <w:rFonts w:ascii="Calibri" w:hAnsi="Calibri" w:cs="Calibri"/>
                <w:sz w:val="22"/>
                <w:szCs w:val="22"/>
              </w:rPr>
            </w:pPr>
            <w:r>
              <w:rPr>
                <w:rFonts w:ascii="Calibri" w:hAnsi="Calibri" w:cs="Calibri"/>
                <w:sz w:val="22"/>
                <w:szCs w:val="22"/>
              </w:rPr>
              <w:t>For progress, w</w:t>
            </w:r>
            <w:r w:rsidR="00341C6A" w:rsidRPr="00536A0C">
              <w:rPr>
                <w:rFonts w:ascii="Calibri" w:hAnsi="Calibri" w:cs="Calibri"/>
                <w:sz w:val="22"/>
                <w:szCs w:val="22"/>
              </w:rPr>
              <w:t xml:space="preserve">e ok </w:t>
            </w:r>
            <w:r w:rsidR="007263C0">
              <w:rPr>
                <w:rFonts w:ascii="Calibri" w:hAnsi="Calibri" w:cs="Calibri"/>
                <w:sz w:val="22"/>
                <w:szCs w:val="22"/>
              </w:rPr>
              <w:t>with the</w:t>
            </w:r>
            <w:r w:rsidR="00341C6A" w:rsidRPr="00536A0C">
              <w:rPr>
                <w:rFonts w:ascii="Calibri" w:hAnsi="Calibri" w:cs="Calibri"/>
                <w:sz w:val="22"/>
                <w:szCs w:val="22"/>
              </w:rPr>
              <w:t xml:space="preserve"> threshold-based condition as </w:t>
            </w:r>
            <w:proofErr w:type="spellStart"/>
            <w:r w:rsidR="00341C6A" w:rsidRPr="00536A0C">
              <w:rPr>
                <w:rFonts w:ascii="Calibri" w:hAnsi="Calibri" w:cs="Calibri"/>
                <w:sz w:val="22"/>
                <w:szCs w:val="22"/>
              </w:rPr>
              <w:t>fu</w:t>
            </w:r>
            <w:r w:rsidR="00341C6A">
              <w:rPr>
                <w:rFonts w:ascii="Calibri" w:hAnsi="Calibri" w:cs="Calibri"/>
                <w:sz w:val="22"/>
                <w:szCs w:val="22"/>
              </w:rPr>
              <w:t>rture</w:t>
            </w:r>
            <w:r w:rsidR="00341C6A" w:rsidRPr="00536A0C">
              <w:rPr>
                <w:rFonts w:ascii="Calibri" w:hAnsi="Calibri" w:cs="Calibri"/>
                <w:sz w:val="22"/>
                <w:szCs w:val="22"/>
              </w:rPr>
              <w:t>wei</w:t>
            </w:r>
            <w:proofErr w:type="spellEnd"/>
            <w:r w:rsidR="00341C6A" w:rsidRPr="00536A0C">
              <w:rPr>
                <w:rFonts w:ascii="Calibri" w:hAnsi="Calibri" w:cs="Calibri"/>
                <w:sz w:val="22"/>
                <w:szCs w:val="22"/>
              </w:rPr>
              <w:t xml:space="preserve"> suggested; </w:t>
            </w:r>
            <w:r w:rsidR="00341C6A">
              <w:rPr>
                <w:rFonts w:ascii="Calibri" w:hAnsi="Calibri" w:cs="Calibri"/>
                <w:sz w:val="22"/>
                <w:szCs w:val="22"/>
              </w:rPr>
              <w:t>but we ha</w:t>
            </w:r>
            <w:r w:rsidR="00451CDF">
              <w:rPr>
                <w:rFonts w:ascii="Calibri" w:hAnsi="Calibri" w:cs="Calibri"/>
                <w:sz w:val="22"/>
                <w:szCs w:val="22"/>
              </w:rPr>
              <w:t>ve</w:t>
            </w:r>
            <w:r w:rsidR="00341C6A">
              <w:rPr>
                <w:rFonts w:ascii="Calibri" w:hAnsi="Calibri" w:cs="Calibri"/>
                <w:sz w:val="22"/>
                <w:szCs w:val="22"/>
              </w:rPr>
              <w:t xml:space="preserve"> concerns on directly reusing the Rel16 CBR window in option2</w:t>
            </w:r>
            <w:r w:rsidR="005C6EA1">
              <w:rPr>
                <w:rFonts w:ascii="Calibri" w:hAnsi="Calibri" w:cs="Calibri"/>
                <w:sz w:val="22"/>
                <w:szCs w:val="22"/>
              </w:rPr>
              <w:t>. D</w:t>
            </w:r>
            <w:r w:rsidR="00341C6A" w:rsidRPr="007B1E2F">
              <w:rPr>
                <w:rFonts w:ascii="Calibri" w:hAnsi="Calibri" w:cs="Calibri"/>
                <w:sz w:val="22"/>
                <w:szCs w:val="22"/>
              </w:rPr>
              <w:t xml:space="preserve">ue to partial sensing and DRX, </w:t>
            </w:r>
            <w:r w:rsidR="00341C6A">
              <w:rPr>
                <w:rFonts w:ascii="Calibri" w:hAnsi="Calibri" w:cs="Calibri"/>
                <w:sz w:val="22"/>
                <w:szCs w:val="22"/>
              </w:rPr>
              <w:t xml:space="preserve">R17 </w:t>
            </w:r>
            <w:r w:rsidR="00341C6A" w:rsidRPr="007B1E2F">
              <w:rPr>
                <w:rFonts w:ascii="Calibri" w:hAnsi="Calibri" w:cs="Calibri"/>
                <w:sz w:val="22"/>
                <w:szCs w:val="22"/>
              </w:rPr>
              <w:t>UEs may only measure a sub</w:t>
            </w:r>
            <w:r w:rsidR="00341C6A">
              <w:rPr>
                <w:rFonts w:ascii="Calibri" w:hAnsi="Calibri" w:cs="Calibri"/>
                <w:sz w:val="22"/>
                <w:szCs w:val="22"/>
              </w:rPr>
              <w:t xml:space="preserve"> of </w:t>
            </w:r>
            <w:r w:rsidR="00341C6A" w:rsidRPr="007B1E2F">
              <w:rPr>
                <w:rFonts w:ascii="Calibri" w:hAnsi="Calibri" w:cs="Calibri"/>
                <w:sz w:val="22"/>
                <w:szCs w:val="22"/>
              </w:rPr>
              <w:t>slot</w:t>
            </w:r>
            <w:r w:rsidR="00341C6A">
              <w:rPr>
                <w:rFonts w:ascii="Calibri" w:hAnsi="Calibri" w:cs="Calibri"/>
                <w:sz w:val="22"/>
                <w:szCs w:val="22"/>
              </w:rPr>
              <w:t>s</w:t>
            </w:r>
            <w:r w:rsidR="00341C6A" w:rsidRPr="007B1E2F">
              <w:rPr>
                <w:rFonts w:ascii="Calibri" w:hAnsi="Calibri" w:cs="Calibri"/>
                <w:sz w:val="22"/>
                <w:szCs w:val="22"/>
              </w:rPr>
              <w:t xml:space="preserve"> in the </w:t>
            </w:r>
            <w:r w:rsidR="005C6EA1" w:rsidRPr="005C6EA1">
              <w:rPr>
                <w:rFonts w:ascii="Calibri" w:hAnsi="Calibri" w:cs="Calibri"/>
                <w:sz w:val="22"/>
                <w:szCs w:val="22"/>
              </w:rPr>
              <w:t>past 100 or 100*2</w:t>
            </w:r>
            <w:r w:rsidR="005C6EA1" w:rsidRPr="005C6EA1">
              <w:rPr>
                <w:rFonts w:ascii="Calibri" w:hAnsi="Calibri" w:cs="Calibri"/>
                <w:sz w:val="22"/>
                <w:szCs w:val="22"/>
              </w:rPr>
              <w:t> slots</w:t>
            </w:r>
            <w:r w:rsidR="00341C6A" w:rsidRPr="007B1E2F">
              <w:rPr>
                <w:rFonts w:ascii="Calibri" w:hAnsi="Calibri" w:cs="Calibri"/>
                <w:sz w:val="22"/>
                <w:szCs w:val="22"/>
              </w:rPr>
              <w:t>, so the CBR results observed in the same Rel-16 CBR window by R17 partial sensing UE</w:t>
            </w:r>
            <w:r w:rsidR="00341C6A">
              <w:rPr>
                <w:rFonts w:ascii="Calibri" w:hAnsi="Calibri" w:cs="Calibri"/>
                <w:sz w:val="22"/>
                <w:szCs w:val="22"/>
              </w:rPr>
              <w:t xml:space="preserve"> with </w:t>
            </w:r>
            <w:proofErr w:type="gramStart"/>
            <w:r w:rsidR="00341C6A">
              <w:rPr>
                <w:rFonts w:ascii="Calibri" w:hAnsi="Calibri" w:cs="Calibri"/>
                <w:sz w:val="22"/>
                <w:szCs w:val="22"/>
              </w:rPr>
              <w:t xml:space="preserve">DRX, </w:t>
            </w:r>
            <w:r w:rsidR="00341C6A" w:rsidRPr="007B1E2F">
              <w:rPr>
                <w:rFonts w:ascii="Calibri" w:hAnsi="Calibri" w:cs="Calibri"/>
                <w:sz w:val="22"/>
                <w:szCs w:val="22"/>
              </w:rPr>
              <w:t xml:space="preserve"> R</w:t>
            </w:r>
            <w:proofErr w:type="gramEnd"/>
            <w:r w:rsidR="00341C6A" w:rsidRPr="007B1E2F">
              <w:rPr>
                <w:rFonts w:ascii="Calibri" w:hAnsi="Calibri" w:cs="Calibri"/>
                <w:sz w:val="22"/>
                <w:szCs w:val="22"/>
              </w:rPr>
              <w:t>17 partial sensing UE</w:t>
            </w:r>
            <w:r w:rsidR="00341C6A">
              <w:rPr>
                <w:rFonts w:ascii="Calibri" w:hAnsi="Calibri" w:cs="Calibri"/>
                <w:sz w:val="22"/>
                <w:szCs w:val="22"/>
              </w:rPr>
              <w:t xml:space="preserve"> without DRX</w:t>
            </w:r>
            <w:r w:rsidR="00341C6A" w:rsidRPr="007B1E2F">
              <w:rPr>
                <w:rFonts w:ascii="Calibri" w:hAnsi="Calibri" w:cs="Calibri"/>
                <w:sz w:val="22"/>
                <w:szCs w:val="22"/>
              </w:rPr>
              <w:t xml:space="preserve"> and full sensing UEs </w:t>
            </w:r>
            <w:r w:rsidR="00341C6A">
              <w:rPr>
                <w:rFonts w:ascii="Calibri" w:hAnsi="Calibri" w:cs="Calibri"/>
                <w:sz w:val="22"/>
                <w:szCs w:val="22"/>
              </w:rPr>
              <w:t>can</w:t>
            </w:r>
            <w:r w:rsidR="00341C6A" w:rsidRPr="007B1E2F">
              <w:rPr>
                <w:rFonts w:ascii="Calibri" w:hAnsi="Calibri" w:cs="Calibri"/>
                <w:sz w:val="22"/>
                <w:szCs w:val="22"/>
              </w:rPr>
              <w:t xml:space="preserve"> be very differen</w:t>
            </w:r>
            <w:r w:rsidR="00341C6A">
              <w:rPr>
                <w:rFonts w:ascii="Calibri" w:hAnsi="Calibri" w:cs="Calibri"/>
                <w:sz w:val="22"/>
                <w:szCs w:val="22"/>
              </w:rPr>
              <w:t>t, this</w:t>
            </w:r>
            <w:r w:rsidR="00341C6A" w:rsidRPr="007B1E2F">
              <w:rPr>
                <w:rFonts w:ascii="Calibri" w:hAnsi="Calibri" w:cs="Calibri"/>
                <w:sz w:val="22"/>
                <w:szCs w:val="22"/>
              </w:rPr>
              <w:t xml:space="preserve"> is unfair to let these </w:t>
            </w:r>
            <w:r w:rsidR="00341C6A">
              <w:rPr>
                <w:rFonts w:ascii="Calibri" w:hAnsi="Calibri" w:cs="Calibri"/>
                <w:sz w:val="22"/>
                <w:szCs w:val="22"/>
              </w:rPr>
              <w:t>UE</w:t>
            </w:r>
            <w:r w:rsidR="00341C6A" w:rsidRPr="007B1E2F">
              <w:rPr>
                <w:rFonts w:ascii="Calibri" w:hAnsi="Calibri" w:cs="Calibri"/>
                <w:sz w:val="22"/>
                <w:szCs w:val="22"/>
              </w:rPr>
              <w:t xml:space="preserve"> use the same window for congestion assessment and </w:t>
            </w:r>
            <w:r w:rsidR="00341C6A">
              <w:rPr>
                <w:rFonts w:ascii="Calibri" w:hAnsi="Calibri" w:cs="Calibri"/>
                <w:sz w:val="22"/>
                <w:szCs w:val="22"/>
              </w:rPr>
              <w:t xml:space="preserve">resource </w:t>
            </w:r>
            <w:r w:rsidR="00341C6A" w:rsidRPr="007B1E2F">
              <w:rPr>
                <w:rFonts w:ascii="Calibri" w:hAnsi="Calibri" w:cs="Calibri"/>
                <w:sz w:val="22"/>
                <w:szCs w:val="22"/>
              </w:rPr>
              <w:t>competition.</w:t>
            </w:r>
          </w:p>
          <w:p w14:paraId="28ED1A8C" w14:textId="4EBB3740" w:rsidR="00341C6A" w:rsidRPr="00536A0C" w:rsidRDefault="00341C6A" w:rsidP="005E2079">
            <w:pPr>
              <w:autoSpaceDE w:val="0"/>
              <w:autoSpaceDN w:val="0"/>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Therefore, w</w:t>
            </w:r>
            <w:r w:rsidRPr="00536A0C">
              <w:rPr>
                <w:rFonts w:asciiTheme="minorHAnsi" w:eastAsiaTheme="minorEastAsia" w:hAnsiTheme="minorHAnsi" w:cstheme="minorHAnsi"/>
                <w:sz w:val="22"/>
                <w:szCs w:val="22"/>
                <w:lang w:eastAsia="zh-CN"/>
              </w:rPr>
              <w:t>e</w:t>
            </w:r>
            <w:r w:rsidRPr="00536A0C">
              <w:rPr>
                <w:rFonts w:asciiTheme="minorHAnsi" w:hAnsiTheme="minorHAnsi" w:cstheme="minorHAnsi"/>
                <w:sz w:val="22"/>
                <w:szCs w:val="22"/>
              </w:rPr>
              <w:t xml:space="preserve"> support the second alternative</w:t>
            </w:r>
            <w:r>
              <w:rPr>
                <w:rFonts w:asciiTheme="minorHAnsi" w:hAnsiTheme="minorHAnsi" w:cstheme="minorHAnsi"/>
                <w:sz w:val="22"/>
                <w:szCs w:val="22"/>
              </w:rPr>
              <w:t xml:space="preserve"> considering the slot actually used for reception only,</w:t>
            </w:r>
            <w:r w:rsidRPr="00536A0C">
              <w:rPr>
                <w:rFonts w:asciiTheme="minorHAnsi" w:hAnsiTheme="minorHAnsi" w:cstheme="minorHAnsi"/>
                <w:sz w:val="22"/>
                <w:szCs w:val="22"/>
              </w:rPr>
              <w:t xml:space="preserve"> </w:t>
            </w:r>
            <w:r w:rsidR="005C6EA1">
              <w:rPr>
                <w:rFonts w:asciiTheme="minorHAnsi" w:hAnsiTheme="minorHAnsi" w:cstheme="minorHAnsi"/>
                <w:sz w:val="22"/>
                <w:szCs w:val="22"/>
              </w:rPr>
              <w:t>and</w:t>
            </w:r>
            <w:r w:rsidRPr="00536A0C">
              <w:rPr>
                <w:rFonts w:asciiTheme="minorHAnsi" w:hAnsiTheme="minorHAnsi" w:cstheme="minorHAnsi"/>
                <w:sz w:val="22"/>
                <w:szCs w:val="22"/>
              </w:rPr>
              <w:t xml:space="preserve"> </w:t>
            </w:r>
            <w:r>
              <w:rPr>
                <w:rFonts w:asciiTheme="minorHAnsi" w:hAnsiTheme="minorHAnsi" w:cstheme="minorHAnsi"/>
                <w:sz w:val="22"/>
                <w:szCs w:val="22"/>
              </w:rPr>
              <w:t xml:space="preserve">we </w:t>
            </w:r>
            <w:r w:rsidRPr="00536A0C">
              <w:rPr>
                <w:rFonts w:asciiTheme="minorHAnsi" w:hAnsiTheme="minorHAnsi" w:cstheme="minorHAnsi"/>
                <w:sz w:val="22"/>
                <w:szCs w:val="22"/>
              </w:rPr>
              <w:t xml:space="preserve">would like to have provide </w:t>
            </w:r>
            <w:r>
              <w:rPr>
                <w:rFonts w:asciiTheme="minorHAnsi" w:hAnsiTheme="minorHAnsi" w:cstheme="minorHAnsi"/>
                <w:sz w:val="22"/>
                <w:szCs w:val="22"/>
              </w:rPr>
              <w:t xml:space="preserve">some </w:t>
            </w:r>
            <w:r w:rsidRPr="00536A0C">
              <w:rPr>
                <w:rFonts w:asciiTheme="minorHAnsi" w:hAnsiTheme="minorHAnsi" w:cstheme="minorHAnsi"/>
                <w:sz w:val="22"/>
                <w:szCs w:val="22"/>
              </w:rPr>
              <w:t xml:space="preserve">further clarification. In our understanding, UE can perform measurement only on slots used for PSSCH reception or sensing for power-saving purposes. Thus, CBR window is defined as slots on which </w:t>
            </w:r>
            <w:r w:rsidRPr="00536A0C">
              <w:rPr>
                <w:rFonts w:asciiTheme="minorHAnsi" w:hAnsiTheme="minorHAnsi" w:cstheme="minorHAnsi"/>
                <w:color w:val="FF0000"/>
                <w:sz w:val="22"/>
                <w:szCs w:val="22"/>
              </w:rPr>
              <w:t>sensing and PSSCH reception</w:t>
            </w:r>
            <w:r w:rsidRPr="00536A0C">
              <w:rPr>
                <w:rFonts w:asciiTheme="minorHAnsi" w:hAnsiTheme="minorHAnsi" w:cstheme="minorHAnsi"/>
                <w:sz w:val="22"/>
                <w:szCs w:val="22"/>
              </w:rPr>
              <w:t xml:space="preserve"> are actually performed as specified by the agreement of the partial sensing and DRX, </w:t>
            </w:r>
            <w:r>
              <w:rPr>
                <w:rFonts w:asciiTheme="minorHAnsi" w:hAnsiTheme="minorHAnsi" w:cstheme="minorHAnsi"/>
                <w:sz w:val="22"/>
                <w:szCs w:val="22"/>
              </w:rPr>
              <w:t xml:space="preserve">then </w:t>
            </w:r>
            <w:r w:rsidRPr="00536A0C">
              <w:rPr>
                <w:rFonts w:asciiTheme="minorHAnsi" w:hAnsiTheme="minorHAnsi" w:cstheme="minorHAnsi"/>
                <w:sz w:val="22"/>
                <w:szCs w:val="22"/>
              </w:rPr>
              <w:t>additional</w:t>
            </w:r>
            <w:r w:rsidRPr="00536A0C">
              <w:rPr>
                <w:rFonts w:asciiTheme="minorHAnsi" w:eastAsiaTheme="minorEastAsia" w:hAnsiTheme="minorHAnsi" w:cstheme="minorHAnsi"/>
                <w:color w:val="FF0000"/>
                <w:sz w:val="22"/>
                <w:szCs w:val="22"/>
                <w:lang w:eastAsia="zh-CN"/>
              </w:rPr>
              <w:t>ly</w:t>
            </w:r>
            <w:r w:rsidRPr="00536A0C">
              <w:rPr>
                <w:rFonts w:asciiTheme="minorHAnsi" w:hAnsiTheme="minorHAnsi" w:cstheme="minorHAnsi"/>
                <w:sz w:val="22"/>
                <w:szCs w:val="22"/>
              </w:rPr>
              <w:t xml:space="preserve"> CBR calculated based on the window is multiplied with a (pre)configured factor to compete with CBR calculated by full sensing UE.</w:t>
            </w:r>
          </w:p>
          <w:p w14:paraId="2B203744" w14:textId="77777777" w:rsidR="00341C6A" w:rsidRPr="00536A0C" w:rsidRDefault="00341C6A" w:rsidP="005E2079">
            <w:pPr>
              <w:autoSpaceDE w:val="0"/>
              <w:autoSpaceDN w:val="0"/>
              <w:jc w:val="both"/>
              <w:rPr>
                <w:rFonts w:ascii="Calibri" w:hAnsi="Calibri" w:cs="Calibri"/>
                <w:sz w:val="22"/>
                <w:szCs w:val="22"/>
              </w:rPr>
            </w:pPr>
            <w:r>
              <w:rPr>
                <w:rFonts w:ascii="Calibri" w:hAnsi="Calibri" w:cs="Calibri"/>
                <w:sz w:val="22"/>
                <w:szCs w:val="22"/>
              </w:rPr>
              <w:t xml:space="preserve">so would like to make option2 more specific, </w:t>
            </w:r>
            <w:r w:rsidRPr="00536A0C">
              <w:rPr>
                <w:rFonts w:ascii="Calibri" w:hAnsi="Calibri" w:cs="Calibri"/>
                <w:sz w:val="22"/>
                <w:szCs w:val="22"/>
              </w:rPr>
              <w:t xml:space="preserve">then it would be </w:t>
            </w:r>
            <w:proofErr w:type="gramStart"/>
            <w:r w:rsidRPr="00536A0C">
              <w:rPr>
                <w:rFonts w:ascii="Calibri" w:hAnsi="Calibri" w:cs="Calibri"/>
                <w:sz w:val="22"/>
                <w:szCs w:val="22"/>
              </w:rPr>
              <w:t>like :</w:t>
            </w:r>
            <w:proofErr w:type="gramEnd"/>
          </w:p>
          <w:p w14:paraId="0DF4ED58" w14:textId="77777777" w:rsidR="00341C6A" w:rsidRDefault="00341C6A" w:rsidP="006556B7">
            <w:pPr>
              <w:pStyle w:val="ListParagraph"/>
              <w:numPr>
                <w:ilvl w:val="0"/>
                <w:numId w:val="54"/>
              </w:numPr>
              <w:ind w:leftChars="0"/>
              <w:rPr>
                <w:rFonts w:asciiTheme="minorHAnsi" w:eastAsiaTheme="minorEastAsia" w:hAnsiTheme="minorHAnsi" w:cstheme="minorHAnsi"/>
                <w:sz w:val="22"/>
                <w:szCs w:val="22"/>
                <w:lang w:eastAsia="zh-CN"/>
              </w:rPr>
            </w:pPr>
            <w:r w:rsidRPr="00536A0C">
              <w:rPr>
                <w:rFonts w:asciiTheme="minorHAnsi" w:eastAsiaTheme="minorEastAsia" w:hAnsiTheme="minorHAnsi" w:cstheme="minorHAnsi"/>
                <w:sz w:val="22"/>
                <w:szCs w:val="22"/>
                <w:lang w:eastAsia="zh-CN"/>
              </w:rPr>
              <w:t xml:space="preserve">If total number of sensing slots is smaller than a threshold, option1 is used; </w:t>
            </w:r>
          </w:p>
          <w:p w14:paraId="084200F2" w14:textId="30BE00B3" w:rsidR="00341C6A" w:rsidRPr="00E168A8" w:rsidRDefault="00E168A8" w:rsidP="006556B7">
            <w:pPr>
              <w:pStyle w:val="ListParagraph"/>
              <w:numPr>
                <w:ilvl w:val="0"/>
                <w:numId w:val="54"/>
              </w:numPr>
              <w:ind w:leftChars="0"/>
              <w:rPr>
                <w:rFonts w:asciiTheme="minorHAnsi" w:eastAsiaTheme="minorEastAsia" w:hAnsiTheme="minorHAnsi" w:cstheme="minorHAnsi"/>
                <w:color w:val="00B050"/>
                <w:sz w:val="22"/>
                <w:szCs w:val="22"/>
                <w:lang w:eastAsia="zh-CN"/>
              </w:rPr>
            </w:pPr>
            <w:proofErr w:type="gramStart"/>
            <w:r>
              <w:rPr>
                <w:rFonts w:asciiTheme="minorHAnsi" w:eastAsiaTheme="minorEastAsia" w:hAnsiTheme="minorHAnsi" w:cstheme="minorHAnsi"/>
                <w:sz w:val="22"/>
                <w:szCs w:val="22"/>
                <w:lang w:eastAsia="zh-CN"/>
              </w:rPr>
              <w:t>Otherwise</w:t>
            </w:r>
            <w:r w:rsidR="00341C6A" w:rsidRPr="00536A0C">
              <w:rPr>
                <w:rFonts w:asciiTheme="minorHAnsi" w:eastAsiaTheme="minorEastAsia" w:hAnsiTheme="minorHAnsi" w:cstheme="minorHAnsi"/>
                <w:sz w:val="22"/>
                <w:szCs w:val="22"/>
                <w:lang w:eastAsia="zh-CN"/>
              </w:rPr>
              <w:t xml:space="preserve">,  </w:t>
            </w:r>
            <w:r w:rsidR="00341C6A" w:rsidRPr="00E168A8">
              <w:rPr>
                <w:rFonts w:asciiTheme="minorHAnsi" w:eastAsiaTheme="minorEastAsia" w:hAnsiTheme="minorHAnsi" w:cstheme="minorHAnsi"/>
                <w:color w:val="00B050"/>
                <w:sz w:val="22"/>
                <w:szCs w:val="22"/>
                <w:lang w:eastAsia="zh-CN"/>
              </w:rPr>
              <w:t>CBR</w:t>
            </w:r>
            <w:proofErr w:type="gramEnd"/>
            <w:r w:rsidR="00341C6A" w:rsidRPr="00E168A8">
              <w:rPr>
                <w:rFonts w:asciiTheme="minorHAnsi" w:eastAsiaTheme="minorEastAsia" w:hAnsiTheme="minorHAnsi" w:cstheme="minorHAnsi"/>
                <w:color w:val="00B050"/>
                <w:sz w:val="22"/>
                <w:szCs w:val="22"/>
                <w:lang w:eastAsia="zh-CN"/>
              </w:rPr>
              <w:t xml:space="preserve"> window is defined as the slot within [</w:t>
            </w:r>
            <w:r w:rsidR="00341C6A" w:rsidRPr="00E168A8">
              <w:rPr>
                <w:rFonts w:asciiTheme="minorHAnsi" w:eastAsia="PMingLiU" w:hAnsiTheme="minorHAnsi" w:cstheme="minorHAnsi"/>
                <w:color w:val="00B050"/>
                <w:sz w:val="22"/>
                <w:szCs w:val="22"/>
                <w:lang w:val="en-AU" w:eastAsia="zh-TW"/>
              </w:rPr>
              <w:t>n-a, n-1] (</w:t>
            </w:r>
            <w:r w:rsidR="00341C6A" w:rsidRPr="00E168A8">
              <w:rPr>
                <w:rFonts w:ascii="Calibri" w:hAnsi="Calibri" w:cs="Calibri"/>
                <w:color w:val="00B050"/>
                <w:sz w:val="22"/>
              </w:rPr>
              <w:t>i.e., the past 100 or 100*2</w:t>
            </w:r>
            <w:r w:rsidR="00341C6A" w:rsidRPr="00E168A8">
              <w:rPr>
                <w:rFonts w:ascii="Symbol" w:hAnsi="Symbol" w:cs="Calibri"/>
                <w:color w:val="00B050"/>
                <w:sz w:val="22"/>
                <w:vertAlign w:val="superscript"/>
              </w:rPr>
              <w:t></w:t>
            </w:r>
            <w:r w:rsidR="00341C6A" w:rsidRPr="00E168A8">
              <w:rPr>
                <w:rFonts w:ascii="Calibri" w:hAnsi="Calibri" w:cs="Calibri"/>
                <w:color w:val="00B050"/>
                <w:sz w:val="22"/>
              </w:rPr>
              <w:t xml:space="preserve"> slots.</w:t>
            </w:r>
            <w:r w:rsidR="00341C6A" w:rsidRPr="00E168A8">
              <w:rPr>
                <w:rFonts w:asciiTheme="minorHAnsi" w:eastAsia="PMingLiU" w:hAnsiTheme="minorHAnsi" w:cstheme="minorHAnsi"/>
                <w:color w:val="00B050"/>
                <w:sz w:val="22"/>
                <w:szCs w:val="22"/>
                <w:lang w:val="en-AU" w:eastAsia="zh-TW"/>
              </w:rPr>
              <w:t>)</w:t>
            </w:r>
            <w:r w:rsidR="00341C6A" w:rsidRPr="00E168A8">
              <w:rPr>
                <w:rFonts w:asciiTheme="minorHAnsi" w:eastAsiaTheme="minorEastAsia" w:hAnsiTheme="minorHAnsi" w:cstheme="minorHAnsi"/>
                <w:color w:val="00B050"/>
                <w:sz w:val="22"/>
                <w:szCs w:val="22"/>
                <w:lang w:eastAsia="zh-CN"/>
              </w:rPr>
              <w:t xml:space="preserve"> used for sensing and PSSCH reception as per partial sensing and DRX agreement, the calculated CBR based on that window is scaled by a (pre-)configured factor</w:t>
            </w:r>
          </w:p>
          <w:p w14:paraId="672AEB53" w14:textId="77777777" w:rsidR="00341C6A" w:rsidRPr="00ED7488" w:rsidRDefault="00341C6A" w:rsidP="005E2079">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w:t>
            </w:r>
            <w:r w:rsidRPr="00536A0C">
              <w:rPr>
                <w:rFonts w:asciiTheme="minorHAnsi" w:eastAsiaTheme="minorEastAsia" w:hAnsiTheme="minorHAnsi" w:cstheme="minorHAnsi"/>
                <w:sz w:val="22"/>
                <w:szCs w:val="22"/>
                <w:lang w:eastAsia="zh-CN"/>
              </w:rPr>
              <w:t xml:space="preserve">CBR measurement performed on every </w:t>
            </w:r>
            <w:r w:rsidRPr="00536A0C">
              <w:rPr>
                <w:rFonts w:asciiTheme="minorHAnsi" w:eastAsiaTheme="minorEastAsia" w:hAnsiTheme="minorHAnsi" w:cstheme="minorHAnsi"/>
                <w:i/>
                <w:sz w:val="22"/>
                <w:szCs w:val="22"/>
                <w:lang w:eastAsia="zh-CN"/>
              </w:rPr>
              <w:t>K</w:t>
            </w:r>
            <w:r w:rsidRPr="00536A0C">
              <w:rPr>
                <w:rFonts w:asciiTheme="minorHAnsi" w:eastAsiaTheme="minorEastAsia" w:hAnsiTheme="minorHAnsi" w:cstheme="minorHAnsi"/>
                <w:sz w:val="22"/>
                <w:szCs w:val="22"/>
                <w:lang w:eastAsia="zh-CN"/>
              </w:rPr>
              <w:t>-</w:t>
            </w:r>
            <w:proofErr w:type="spellStart"/>
            <w:r w:rsidRPr="00536A0C">
              <w:rPr>
                <w:rFonts w:asciiTheme="minorHAnsi" w:eastAsiaTheme="minorEastAsia" w:hAnsiTheme="minorHAnsi" w:cstheme="minorHAnsi"/>
                <w:sz w:val="22"/>
                <w:szCs w:val="22"/>
                <w:lang w:eastAsia="zh-CN"/>
              </w:rPr>
              <w:t>th</w:t>
            </w:r>
            <w:proofErr w:type="spellEnd"/>
            <w:r w:rsidRPr="00536A0C">
              <w:rPr>
                <w:rFonts w:asciiTheme="minorHAnsi" w:eastAsiaTheme="minorEastAsia" w:hAnsiTheme="minorHAnsi" w:cstheme="minorHAnsi"/>
                <w:sz w:val="22"/>
                <w:szCs w:val="22"/>
                <w:lang w:eastAsia="zh-CN"/>
              </w:rPr>
              <w:t xml:space="preserve"> slot in the third alternative</w:t>
            </w:r>
            <w:r>
              <w:rPr>
                <w:rFonts w:asciiTheme="minorHAnsi" w:eastAsiaTheme="minorEastAsia" w:hAnsiTheme="minorHAnsi" w:cstheme="minorHAnsi"/>
                <w:sz w:val="22"/>
                <w:szCs w:val="22"/>
                <w:lang w:eastAsia="zh-CN"/>
              </w:rPr>
              <w:t>, it</w:t>
            </w:r>
            <w:r w:rsidRPr="00536A0C">
              <w:rPr>
                <w:rFonts w:asciiTheme="minorHAnsi" w:eastAsiaTheme="minorEastAsia" w:hAnsiTheme="minorHAnsi" w:cstheme="minorHAnsi"/>
                <w:sz w:val="22"/>
                <w:szCs w:val="22"/>
                <w:lang w:eastAsia="zh-CN"/>
              </w:rPr>
              <w:t xml:space="preserve"> require</w:t>
            </w:r>
            <w:r>
              <w:rPr>
                <w:rFonts w:asciiTheme="minorHAnsi" w:eastAsiaTheme="minorEastAsia" w:hAnsiTheme="minorHAnsi" w:cstheme="minorHAnsi"/>
                <w:sz w:val="22"/>
                <w:szCs w:val="22"/>
                <w:lang w:eastAsia="zh-CN"/>
              </w:rPr>
              <w:t>s</w:t>
            </w:r>
            <w:r w:rsidRPr="00536A0C">
              <w:rPr>
                <w:rFonts w:asciiTheme="minorHAnsi" w:eastAsiaTheme="minorEastAsia" w:hAnsiTheme="minorHAnsi" w:cstheme="minorHAnsi"/>
                <w:sz w:val="22"/>
                <w:szCs w:val="22"/>
                <w:lang w:eastAsia="zh-CN"/>
              </w:rPr>
              <w:t xml:space="preserve"> UE to wake up on slots where it does not need to do sensing or PSSCH decoding, which is not beneficial for power saving.</w:t>
            </w:r>
          </w:p>
        </w:tc>
      </w:tr>
      <w:tr w:rsidR="006060F2" w:rsidRPr="00ED7488" w14:paraId="521ADE24" w14:textId="77777777" w:rsidTr="00341C6A">
        <w:tc>
          <w:tcPr>
            <w:tcW w:w="1680" w:type="dxa"/>
          </w:tcPr>
          <w:p w14:paraId="3AD59D83" w14:textId="42B72221" w:rsidR="006060F2" w:rsidRPr="00536A0C" w:rsidRDefault="006060F2" w:rsidP="005E2079">
            <w:pPr>
              <w:autoSpaceDE w:val="0"/>
              <w:autoSpaceDN w:val="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X</w:t>
            </w:r>
            <w:r>
              <w:rPr>
                <w:rFonts w:asciiTheme="minorHAnsi" w:eastAsiaTheme="minorEastAsia" w:hAnsiTheme="minorHAnsi" w:cstheme="minorHAnsi" w:hint="eastAsia"/>
                <w:sz w:val="22"/>
                <w:szCs w:val="22"/>
                <w:lang w:eastAsia="zh-CN"/>
              </w:rPr>
              <w:t>iaomi</w:t>
            </w:r>
          </w:p>
        </w:tc>
        <w:tc>
          <w:tcPr>
            <w:tcW w:w="7954" w:type="dxa"/>
          </w:tcPr>
          <w:p w14:paraId="30088674" w14:textId="7531CCF8" w:rsidR="006060F2" w:rsidRPr="006060F2" w:rsidRDefault="006060F2" w:rsidP="005E2079">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support to use a (pre)configured threshold to guarantee that at least a number of slots in the CBR measurement window have RSSI measurement results. We think which exact slots RSSI measurements should perform can be up to UE implementation. If UE cannot achieve sufficient RSSI measurements result (</w:t>
            </w:r>
            <w:proofErr w:type="gramStart"/>
            <w:r>
              <w:rPr>
                <w:rFonts w:ascii="Calibri" w:eastAsiaTheme="minorEastAsia" w:hAnsi="Calibri" w:cs="Calibri"/>
                <w:sz w:val="22"/>
                <w:szCs w:val="22"/>
                <w:lang w:eastAsia="zh-CN"/>
              </w:rPr>
              <w:t>i.e.</w:t>
            </w:r>
            <w:proofErr w:type="gramEnd"/>
            <w:r>
              <w:rPr>
                <w:rFonts w:ascii="Calibri" w:eastAsiaTheme="minorEastAsia" w:hAnsi="Calibri" w:cs="Calibri"/>
                <w:sz w:val="22"/>
                <w:szCs w:val="22"/>
                <w:lang w:eastAsia="zh-CN"/>
              </w:rPr>
              <w:t xml:space="preserve"> in a number of slots equal to or beyond the threshold), UE does not have CBR measurement and use a default configuration. </w:t>
            </w:r>
          </w:p>
        </w:tc>
      </w:tr>
      <w:tr w:rsidR="00EC2E99" w:rsidRPr="00ED7488" w14:paraId="3D940635" w14:textId="77777777" w:rsidTr="00341C6A">
        <w:tc>
          <w:tcPr>
            <w:tcW w:w="1680" w:type="dxa"/>
          </w:tcPr>
          <w:p w14:paraId="75A59E26" w14:textId="42138F06" w:rsidR="00EC2E99" w:rsidRDefault="00EC2E99" w:rsidP="00EC2E99">
            <w:pPr>
              <w:autoSpaceDE w:val="0"/>
              <w:autoSpaceDN w:val="0"/>
              <w:jc w:val="both"/>
              <w:rPr>
                <w:rFonts w:asciiTheme="minorHAnsi" w:eastAsiaTheme="minorEastAsia" w:hAnsiTheme="minorHAnsi" w:cstheme="minorHAnsi"/>
                <w:sz w:val="22"/>
                <w:szCs w:val="22"/>
                <w:lang w:eastAsia="zh-CN"/>
              </w:rPr>
            </w:pPr>
            <w:r>
              <w:rPr>
                <w:rFonts w:ascii="Calibri" w:hAnsi="Calibri" w:cs="Calibri"/>
                <w:sz w:val="22"/>
              </w:rPr>
              <w:t>Qualcomm</w:t>
            </w:r>
          </w:p>
        </w:tc>
        <w:tc>
          <w:tcPr>
            <w:tcW w:w="7954" w:type="dxa"/>
          </w:tcPr>
          <w:p w14:paraId="6DB11588" w14:textId="5C60A874" w:rsidR="00EC2E99" w:rsidRDefault="00EC2E99" w:rsidP="00EC2E99">
            <w:pPr>
              <w:autoSpaceDE w:val="0"/>
              <w:autoSpaceDN w:val="0"/>
              <w:jc w:val="both"/>
              <w:rPr>
                <w:rFonts w:ascii="Calibri" w:eastAsiaTheme="minorEastAsia" w:hAnsi="Calibri" w:cs="Calibri"/>
                <w:sz w:val="22"/>
                <w:szCs w:val="22"/>
                <w:lang w:eastAsia="zh-CN"/>
              </w:rPr>
            </w:pPr>
            <w:r w:rsidRPr="00A37AB4">
              <w:rPr>
                <w:rFonts w:ascii="Calibri" w:hAnsi="Calibri" w:cs="Calibri"/>
                <w:sz w:val="22"/>
              </w:rPr>
              <w:t>CBR window includes slots on which measurement are actually performed as specified by the agreement of the partial sensing and DRX</w:t>
            </w:r>
            <w:r w:rsidR="00B03468">
              <w:rPr>
                <w:rFonts w:ascii="Calibri" w:hAnsi="Calibri" w:cs="Calibri"/>
                <w:sz w:val="22"/>
              </w:rPr>
              <w:t>. No measurement outside of active time.</w:t>
            </w:r>
          </w:p>
        </w:tc>
      </w:tr>
      <w:tr w:rsidR="000C75A1" w:rsidRPr="00ED7488" w14:paraId="4A83042F" w14:textId="77777777" w:rsidTr="00341C6A">
        <w:tc>
          <w:tcPr>
            <w:tcW w:w="1680" w:type="dxa"/>
          </w:tcPr>
          <w:p w14:paraId="438647ED" w14:textId="4DEA6266" w:rsidR="000C75A1" w:rsidRDefault="000C75A1" w:rsidP="000C75A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3CDB5B4" w14:textId="77777777" w:rsidR="000C75A1" w:rsidRDefault="000C75A1" w:rsidP="000C75A1">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prefer</w:t>
            </w:r>
            <w:r>
              <w:rPr>
                <w:rFonts w:ascii="Calibri" w:hAnsi="Calibri" w:cs="Calibri" w:hint="eastAsia"/>
                <w:sz w:val="22"/>
                <w:lang w:eastAsia="ko-KR"/>
              </w:rPr>
              <w:t xml:space="preserve"> </w:t>
            </w:r>
            <w:r>
              <w:rPr>
                <w:rFonts w:ascii="Calibri" w:hAnsi="Calibri" w:cs="Calibri"/>
                <w:sz w:val="22"/>
                <w:lang w:eastAsia="ko-KR"/>
              </w:rPr>
              <w:t>option 1, that is, LTE-V2X partial sensing rule of using (pre-)configured CBR value.</w:t>
            </w:r>
          </w:p>
          <w:p w14:paraId="75C07B47" w14:textId="77777777" w:rsidR="000C75A1" w:rsidRDefault="000C75A1" w:rsidP="000C75A1">
            <w:pPr>
              <w:autoSpaceDE w:val="0"/>
              <w:autoSpaceDN w:val="0"/>
              <w:jc w:val="both"/>
              <w:rPr>
                <w:rFonts w:ascii="Calibri" w:hAnsi="Calibri" w:cs="Calibri"/>
                <w:sz w:val="22"/>
                <w:lang w:eastAsia="ko-KR"/>
              </w:rPr>
            </w:pPr>
          </w:p>
          <w:p w14:paraId="7446382B" w14:textId="77777777" w:rsidR="000C75A1" w:rsidRDefault="000C75A1" w:rsidP="000C75A1">
            <w:pPr>
              <w:autoSpaceDE w:val="0"/>
              <w:autoSpaceDN w:val="0"/>
              <w:jc w:val="both"/>
              <w:rPr>
                <w:rFonts w:ascii="Calibri" w:hAnsi="Calibri" w:cs="Calibri"/>
                <w:sz w:val="22"/>
                <w:lang w:eastAsia="ko-KR"/>
              </w:rPr>
            </w:pPr>
            <w:r>
              <w:rPr>
                <w:rFonts w:ascii="Calibri" w:hAnsi="Calibri" w:cs="Calibri"/>
                <w:sz w:val="22"/>
                <w:lang w:eastAsia="ko-KR"/>
              </w:rPr>
              <w:t>Nevertheless, if majority’s view is further optimization in Rel.17, we prefer a simplest optimization based on the number of monitored slots for partial sensing. That is,</w:t>
            </w:r>
          </w:p>
          <w:p w14:paraId="44E5C0AF" w14:textId="77777777" w:rsidR="000C75A1" w:rsidRDefault="000C75A1" w:rsidP="000C75A1">
            <w:pPr>
              <w:pStyle w:val="ListParagraph"/>
              <w:numPr>
                <w:ilvl w:val="3"/>
                <w:numId w:val="46"/>
              </w:numPr>
              <w:autoSpaceDE w:val="0"/>
              <w:autoSpaceDN w:val="0"/>
              <w:ind w:leftChars="0" w:left="970" w:hanging="403"/>
              <w:jc w:val="both"/>
              <w:rPr>
                <w:rFonts w:ascii="Calibri" w:hAnsi="Calibri" w:cs="Calibri"/>
                <w:sz w:val="22"/>
                <w:lang w:eastAsia="ko-KR"/>
              </w:rPr>
            </w:pPr>
            <w:r>
              <w:rPr>
                <w:rFonts w:ascii="Calibri" w:hAnsi="Calibri" w:cs="Calibri"/>
                <w:sz w:val="22"/>
                <w:lang w:eastAsia="ko-KR"/>
              </w:rPr>
              <w:t>I</w:t>
            </w:r>
            <w:r>
              <w:rPr>
                <w:rFonts w:ascii="Calibri" w:hAnsi="Calibri" w:cs="Calibri" w:hint="eastAsia"/>
                <w:sz w:val="22"/>
                <w:lang w:eastAsia="ko-KR"/>
              </w:rPr>
              <w:t xml:space="preserve">f </w:t>
            </w:r>
            <w:r>
              <w:rPr>
                <w:rFonts w:ascii="Calibri" w:hAnsi="Calibri" w:cs="Calibri"/>
                <w:sz w:val="22"/>
                <w:lang w:eastAsia="ko-KR"/>
              </w:rPr>
              <w:t>the number of monitored slots for partial sensing is larger than a threshold, use the measured CBR. Details of CBR measurement is same as Rel.16</w:t>
            </w:r>
          </w:p>
          <w:p w14:paraId="3D1DC52D" w14:textId="77777777" w:rsidR="000C75A1" w:rsidRDefault="000C75A1" w:rsidP="000C75A1">
            <w:pPr>
              <w:pStyle w:val="ListParagraph"/>
              <w:numPr>
                <w:ilvl w:val="3"/>
                <w:numId w:val="46"/>
              </w:numPr>
              <w:autoSpaceDE w:val="0"/>
              <w:autoSpaceDN w:val="0"/>
              <w:ind w:leftChars="0" w:left="970" w:hanging="403"/>
              <w:jc w:val="both"/>
              <w:rPr>
                <w:rFonts w:ascii="Calibri" w:hAnsi="Calibri" w:cs="Calibri"/>
                <w:sz w:val="22"/>
                <w:lang w:eastAsia="ko-KR"/>
              </w:rPr>
            </w:pPr>
            <w:r>
              <w:rPr>
                <w:rFonts w:ascii="Calibri" w:hAnsi="Calibri" w:cs="Calibri"/>
                <w:sz w:val="22"/>
                <w:lang w:eastAsia="ko-KR"/>
              </w:rPr>
              <w:t>Otherwise, a (pre-)configured CBR value is used.</w:t>
            </w:r>
          </w:p>
          <w:p w14:paraId="3A2233C1" w14:textId="77777777" w:rsidR="000C75A1" w:rsidRDefault="000C75A1" w:rsidP="000C75A1">
            <w:pPr>
              <w:autoSpaceDE w:val="0"/>
              <w:autoSpaceDN w:val="0"/>
              <w:jc w:val="both"/>
              <w:rPr>
                <w:rFonts w:ascii="Calibri" w:hAnsi="Calibri" w:cs="Calibri"/>
                <w:sz w:val="22"/>
                <w:lang w:eastAsia="ko-KR"/>
              </w:rPr>
            </w:pPr>
          </w:p>
          <w:p w14:paraId="11823048" w14:textId="4D2835E0" w:rsidR="000C75A1" w:rsidRPr="00A37AB4" w:rsidRDefault="000C75A1" w:rsidP="000C75A1">
            <w:pPr>
              <w:autoSpaceDE w:val="0"/>
              <w:autoSpaceDN w:val="0"/>
              <w:jc w:val="both"/>
              <w:rPr>
                <w:rFonts w:ascii="Calibri" w:hAnsi="Calibri" w:cs="Calibri"/>
                <w:sz w:val="22"/>
              </w:rPr>
            </w:pPr>
            <w:r>
              <w:rPr>
                <w:rFonts w:ascii="Calibri" w:hAnsi="Calibri" w:cs="Calibri" w:hint="eastAsia"/>
                <w:sz w:val="22"/>
                <w:lang w:eastAsia="ko-KR"/>
              </w:rPr>
              <w:t>We think spending</w:t>
            </w:r>
            <w:r>
              <w:rPr>
                <w:rFonts w:ascii="Calibri" w:hAnsi="Calibri" w:cs="Calibri"/>
                <w:sz w:val="22"/>
                <w:lang w:eastAsia="ko-KR"/>
              </w:rPr>
              <w:t xml:space="preserve"> much</w:t>
            </w:r>
            <w:r>
              <w:rPr>
                <w:rFonts w:ascii="Calibri" w:hAnsi="Calibri" w:cs="Calibri" w:hint="eastAsia"/>
                <w:sz w:val="22"/>
                <w:lang w:eastAsia="ko-KR"/>
              </w:rPr>
              <w:t xml:space="preserve"> time for </w:t>
            </w:r>
            <w:r>
              <w:rPr>
                <w:rFonts w:ascii="Calibri" w:hAnsi="Calibri" w:cs="Calibri"/>
                <w:sz w:val="22"/>
                <w:lang w:eastAsia="ko-KR"/>
              </w:rPr>
              <w:t>further</w:t>
            </w:r>
            <w:r>
              <w:rPr>
                <w:rFonts w:ascii="Calibri" w:hAnsi="Calibri" w:cs="Calibri" w:hint="eastAsia"/>
                <w:sz w:val="22"/>
                <w:lang w:eastAsia="ko-KR"/>
              </w:rPr>
              <w:t xml:space="preserve"> </w:t>
            </w:r>
            <w:r>
              <w:rPr>
                <w:rFonts w:ascii="Calibri" w:hAnsi="Calibri" w:cs="Calibri"/>
                <w:sz w:val="22"/>
                <w:lang w:eastAsia="ko-KR"/>
              </w:rPr>
              <w:t>optimization needs to be avoided in this last meeting.</w:t>
            </w:r>
          </w:p>
        </w:tc>
      </w:tr>
      <w:tr w:rsidR="00AA5B02" w:rsidRPr="007840EF" w14:paraId="1617941E" w14:textId="77777777" w:rsidTr="00AA5B02">
        <w:tc>
          <w:tcPr>
            <w:tcW w:w="1680" w:type="dxa"/>
          </w:tcPr>
          <w:p w14:paraId="5CD8C392" w14:textId="77777777" w:rsidR="00AA5B02" w:rsidRPr="002B4A88" w:rsidRDefault="00AA5B02" w:rsidP="0085150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02D392DB" w14:textId="77777777" w:rsidR="00AA5B02" w:rsidRDefault="00AA5B02" w:rsidP="0085150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BR measurement window size can be reused from Rel-16. In order to reduce power consumption on measuring every </w:t>
            </w:r>
            <w:proofErr w:type="gramStart"/>
            <w:r>
              <w:rPr>
                <w:rFonts w:ascii="Calibri" w:eastAsiaTheme="minorEastAsia" w:hAnsi="Calibri" w:cs="Calibri"/>
                <w:sz w:val="22"/>
                <w:lang w:eastAsia="zh-CN"/>
              </w:rPr>
              <w:t>slots</w:t>
            </w:r>
            <w:proofErr w:type="gramEnd"/>
            <w:r>
              <w:rPr>
                <w:rFonts w:ascii="Calibri" w:eastAsiaTheme="minorEastAsia" w:hAnsi="Calibri" w:cs="Calibri"/>
                <w:sz w:val="22"/>
                <w:lang w:eastAsia="zh-CN"/>
              </w:rPr>
              <w:t xml:space="preserve"> within the CBR measurement window </w:t>
            </w:r>
          </w:p>
          <w:p w14:paraId="09B594BC" w14:textId="77777777" w:rsidR="00AA5B02" w:rsidRPr="007840EF" w:rsidRDefault="00AA5B02" w:rsidP="0085150D">
            <w:pPr>
              <w:jc w:val="both"/>
              <w:rPr>
                <w:rFonts w:ascii="Calibri" w:hAnsi="Calibri" w:cs="Calibri"/>
                <w:color w:val="000000" w:themeColor="text1"/>
                <w:sz w:val="22"/>
              </w:rPr>
            </w:pPr>
            <w:r w:rsidRPr="001E29FF">
              <w:rPr>
                <w:rFonts w:ascii="Calibri" w:hAnsi="Calibri" w:cs="Calibri"/>
                <w:color w:val="000000" w:themeColor="text1"/>
                <w:sz w:val="22"/>
              </w:rPr>
              <w:t>CBR measurement for partial sensing is performed at least on every K</w:t>
            </w:r>
            <w:r w:rsidRPr="001E29FF">
              <w:rPr>
                <w:rFonts w:ascii="Calibri" w:hAnsi="Calibri" w:cs="Calibri"/>
                <w:color w:val="000000" w:themeColor="text1"/>
                <w:sz w:val="22"/>
                <w:vertAlign w:val="superscript"/>
              </w:rPr>
              <w:t>th</w:t>
            </w:r>
            <w:r w:rsidRPr="001E29FF">
              <w:rPr>
                <w:rFonts w:ascii="Calibri" w:hAnsi="Calibri" w:cs="Calibri"/>
                <w:color w:val="000000" w:themeColor="text1"/>
                <w:sz w:val="22"/>
              </w:rPr>
              <w:t xml:space="preserve"> slot of the Rel-16 CBR measurement window, where K is (pre-)configured per resource pool. In </w:t>
            </w:r>
            <w:proofErr w:type="spellStart"/>
            <w:r w:rsidRPr="001E29FF">
              <w:rPr>
                <w:rFonts w:ascii="Calibri" w:hAnsi="Calibri" w:cs="Calibri"/>
                <w:color w:val="000000" w:themeColor="text1"/>
                <w:sz w:val="22"/>
              </w:rPr>
              <w:t>addion</w:t>
            </w:r>
            <w:proofErr w:type="spellEnd"/>
            <w:r w:rsidRPr="001E29FF">
              <w:rPr>
                <w:rFonts w:ascii="Calibri" w:hAnsi="Calibri" w:cs="Calibri"/>
                <w:color w:val="000000" w:themeColor="text1"/>
                <w:sz w:val="22"/>
              </w:rPr>
              <w:t xml:space="preserve"> to measure the configured slots, a UE additionally obtain RSSI results at slots it has already monitored.</w:t>
            </w:r>
          </w:p>
        </w:tc>
      </w:tr>
      <w:tr w:rsidR="002443F9" w:rsidRPr="007840EF" w14:paraId="7918DF4A" w14:textId="77777777" w:rsidTr="00AA5B02">
        <w:tc>
          <w:tcPr>
            <w:tcW w:w="1680" w:type="dxa"/>
          </w:tcPr>
          <w:p w14:paraId="4B872609" w14:textId="665E3609" w:rsidR="002443F9" w:rsidRDefault="002443F9" w:rsidP="002443F9">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474BDB4C" w14:textId="77777777" w:rsidR="002443F9" w:rsidRPr="00A51FBF" w:rsidRDefault="002443F9" w:rsidP="002443F9">
            <w:pPr>
              <w:autoSpaceDE w:val="0"/>
              <w:autoSpaceDN w:val="0"/>
              <w:jc w:val="both"/>
              <w:rPr>
                <w:rFonts w:ascii="Calibri" w:hAnsi="Calibri" w:cs="Calibri"/>
                <w:sz w:val="22"/>
              </w:rPr>
            </w:pPr>
            <w:bookmarkStart w:id="19" w:name="_Toc67657167"/>
            <w:bookmarkStart w:id="20" w:name="_Toc87019304"/>
            <w:bookmarkStart w:id="21" w:name="_Toc86178904"/>
            <w:r w:rsidRPr="00A51FBF">
              <w:rPr>
                <w:rFonts w:ascii="Calibri" w:hAnsi="Calibri" w:cs="Calibri"/>
                <w:sz w:val="22"/>
              </w:rPr>
              <w:t>The CBR metric is redefined to reflect that the RX time may be reduced and/or discontinuous.</w:t>
            </w:r>
            <w:bookmarkEnd w:id="19"/>
            <w:r w:rsidRPr="00A51FBF">
              <w:rPr>
                <w:rFonts w:ascii="Calibri" w:hAnsi="Calibri" w:cs="Calibri"/>
                <w:sz w:val="22"/>
              </w:rPr>
              <w:t xml:space="preserve"> The CBR metric is calculated in relation to the active time of the UE as follows:</w:t>
            </w:r>
            <w:bookmarkEnd w:id="20"/>
          </w:p>
          <w:p w14:paraId="4428DF41" w14:textId="77777777" w:rsidR="002443F9" w:rsidRDefault="002443F9" w:rsidP="007B58E1">
            <w:pPr>
              <w:pStyle w:val="ListParagraph"/>
              <w:numPr>
                <w:ilvl w:val="0"/>
                <w:numId w:val="56"/>
              </w:numPr>
              <w:autoSpaceDE w:val="0"/>
              <w:autoSpaceDN w:val="0"/>
              <w:ind w:leftChars="0"/>
              <w:jc w:val="both"/>
              <w:rPr>
                <w:rFonts w:ascii="Calibri" w:hAnsi="Calibri" w:cs="Calibri"/>
                <w:sz w:val="22"/>
              </w:rPr>
            </w:pPr>
            <w:bookmarkStart w:id="22" w:name="_Toc87019305"/>
            <w:bookmarkEnd w:id="21"/>
            <w:r w:rsidRPr="00A51FBF">
              <w:rPr>
                <w:rFonts w:ascii="Calibri" w:hAnsi="Calibri" w:cs="Calibri"/>
                <w:sz w:val="22"/>
              </w:rPr>
              <w:t>The subset of the total number of configured sub-channels corresponds to the number of sub-channels in which the UE has been actively receiving or is configured to receive.</w:t>
            </w:r>
            <w:bookmarkEnd w:id="22"/>
          </w:p>
          <w:p w14:paraId="6F09A8FC" w14:textId="77777777" w:rsidR="002443F9" w:rsidRPr="00A51FBF" w:rsidRDefault="002443F9" w:rsidP="007B58E1">
            <w:pPr>
              <w:pStyle w:val="ListParagraph"/>
              <w:numPr>
                <w:ilvl w:val="1"/>
                <w:numId w:val="56"/>
              </w:numPr>
              <w:ind w:leftChars="0"/>
              <w:rPr>
                <w:rFonts w:ascii="Calibri" w:hAnsi="Calibri" w:cs="Calibri"/>
                <w:sz w:val="22"/>
              </w:rPr>
            </w:pPr>
            <w:r w:rsidRPr="00A51FBF">
              <w:rPr>
                <w:rFonts w:ascii="Calibri" w:hAnsi="Calibri" w:cs="Calibri"/>
                <w:sz w:val="22"/>
              </w:rPr>
              <w:t xml:space="preserve">Therefore, modify the value a = 100 or 100·2µ slots defined in Rel-16 CBR measurement to </w:t>
            </w:r>
            <w:proofErr w:type="spellStart"/>
            <w:r w:rsidRPr="00A51FBF">
              <w:rPr>
                <w:rFonts w:ascii="Calibri" w:hAnsi="Calibri" w:cs="Calibri"/>
                <w:sz w:val="22"/>
              </w:rPr>
              <w:t>a_PS</w:t>
            </w:r>
            <w:proofErr w:type="spellEnd"/>
            <w:r w:rsidRPr="00A51FBF">
              <w:rPr>
                <w:rFonts w:ascii="Calibri" w:hAnsi="Calibri" w:cs="Calibri"/>
                <w:sz w:val="22"/>
              </w:rPr>
              <w:t xml:space="preserve"> = active/sensing time.</w:t>
            </w:r>
          </w:p>
          <w:p w14:paraId="1ACB0203" w14:textId="77777777" w:rsidR="002443F9" w:rsidRDefault="002443F9" w:rsidP="002443F9">
            <w:pPr>
              <w:autoSpaceDE w:val="0"/>
              <w:autoSpaceDN w:val="0"/>
              <w:jc w:val="both"/>
              <w:rPr>
                <w:rFonts w:ascii="Calibri" w:eastAsiaTheme="minorEastAsia" w:hAnsi="Calibri" w:cs="Calibri"/>
                <w:sz w:val="22"/>
                <w:lang w:eastAsia="zh-CN"/>
              </w:rPr>
            </w:pPr>
          </w:p>
        </w:tc>
      </w:tr>
      <w:tr w:rsidR="00ED522A" w:rsidRPr="007840EF" w14:paraId="0E5E402B" w14:textId="77777777" w:rsidTr="00AA5B02">
        <w:tc>
          <w:tcPr>
            <w:tcW w:w="1680" w:type="dxa"/>
          </w:tcPr>
          <w:p w14:paraId="570B55E2" w14:textId="3AAF766D" w:rsidR="00ED522A" w:rsidRDefault="00ED522A" w:rsidP="00ED522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85F16F3" w14:textId="77777777" w:rsidR="00ED522A" w:rsidRDefault="00ED522A" w:rsidP="00ED522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when power saving mode is configured, UE should not spend additional power for CBR measurement, therefore we don’t prefer simply reuse CBR measurement window in Rel-16. </w:t>
            </w:r>
          </w:p>
          <w:p w14:paraId="68EAAF91" w14:textId="730062EF" w:rsidR="00ED522A" w:rsidRPr="00A51FBF" w:rsidRDefault="00ED522A" w:rsidP="00ED522A">
            <w:pPr>
              <w:autoSpaceDE w:val="0"/>
              <w:autoSpaceDN w:val="0"/>
              <w:jc w:val="both"/>
              <w:rPr>
                <w:rFonts w:ascii="Calibri" w:hAnsi="Calibri" w:cs="Calibri"/>
                <w:sz w:val="22"/>
              </w:rPr>
            </w:pPr>
            <w:r>
              <w:rPr>
                <w:rFonts w:ascii="Calibri" w:eastAsiaTheme="minorEastAsia" w:hAnsi="Calibri" w:cs="Calibri"/>
                <w:sz w:val="22"/>
                <w:lang w:eastAsia="zh-CN"/>
              </w:rPr>
              <w:t>We are OK with the threshold-based condition proposed by FTW, and would like to further clarify that the slots for SL CBR measurement is monitored slots during partial sensing or DRX active time.</w:t>
            </w:r>
          </w:p>
        </w:tc>
      </w:tr>
    </w:tbl>
    <w:p w14:paraId="0E86A5A2" w14:textId="77777777" w:rsidR="0091047A" w:rsidRPr="00E168A8" w:rsidRDefault="0091047A" w:rsidP="0091047A">
      <w:pPr>
        <w:pStyle w:val="0Maintext"/>
        <w:spacing w:after="0" w:afterAutospacing="0"/>
        <w:ind w:firstLine="0"/>
      </w:pPr>
    </w:p>
    <w:p w14:paraId="5E8D01BB" w14:textId="77777777" w:rsidR="0091047A" w:rsidRDefault="0091047A" w:rsidP="0091047A">
      <w:pPr>
        <w:pStyle w:val="0Maintext"/>
        <w:spacing w:after="0" w:afterAutospacing="0"/>
        <w:ind w:firstLine="0"/>
      </w:pPr>
    </w:p>
    <w:p w14:paraId="62884084" w14:textId="550F3B34" w:rsidR="0091047A" w:rsidRPr="00413363" w:rsidRDefault="0091047A" w:rsidP="0091047A">
      <w:pPr>
        <w:autoSpaceDE w:val="0"/>
        <w:autoSpaceDN w:val="0"/>
        <w:spacing w:after="120"/>
        <w:jc w:val="both"/>
        <w:rPr>
          <w:rFonts w:ascii="Calibri" w:hAnsi="Calibri" w:cs="Calibri"/>
          <w:sz w:val="22"/>
          <w:u w:val="single"/>
        </w:rPr>
      </w:pPr>
      <w:r w:rsidRPr="00413363">
        <w:rPr>
          <w:rFonts w:ascii="Calibri" w:hAnsi="Calibri" w:cs="Calibri"/>
          <w:sz w:val="22"/>
          <w:u w:val="single"/>
        </w:rPr>
        <w:t xml:space="preserve">On </w:t>
      </w:r>
      <w:r>
        <w:rPr>
          <w:rFonts w:ascii="Calibri" w:hAnsi="Calibri" w:cs="Calibri"/>
          <w:sz w:val="22"/>
          <w:u w:val="single"/>
        </w:rPr>
        <w:t>Question 4-2</w:t>
      </w:r>
      <w:r w:rsidRPr="00413363">
        <w:rPr>
          <w:rFonts w:ascii="Calibri" w:hAnsi="Calibri" w:cs="Calibri"/>
          <w:sz w:val="22"/>
          <w:u w:val="single"/>
        </w:rPr>
        <w:t xml:space="preserve"> (I), </w:t>
      </w:r>
      <w:r w:rsidRPr="0091047A">
        <w:rPr>
          <w:rFonts w:ascii="Calibri" w:hAnsi="Calibri" w:cs="Calibri"/>
          <w:i/>
          <w:iCs/>
          <w:sz w:val="22"/>
          <w:u w:val="single"/>
        </w:rPr>
        <w:t>SL CR in Rel-17</w:t>
      </w:r>
    </w:p>
    <w:p w14:paraId="072520DF" w14:textId="13920742" w:rsidR="0091047A" w:rsidRP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w:t>
      </w:r>
      <w:r w:rsidR="00CF063C">
        <w:rPr>
          <w:rFonts w:ascii="Calibri" w:hAnsi="Calibri" w:cs="Calibri"/>
          <w:sz w:val="22"/>
        </w:rPr>
        <w:t xml:space="preserve"> (7)</w:t>
      </w:r>
      <w:r>
        <w:rPr>
          <w:rFonts w:ascii="Calibri" w:hAnsi="Calibri" w:cs="Calibri"/>
          <w:sz w:val="22"/>
        </w:rPr>
        <w:t xml:space="preserve">: </w:t>
      </w:r>
      <w:proofErr w:type="spellStart"/>
      <w:r w:rsidR="00CF063C">
        <w:rPr>
          <w:rFonts w:ascii="Calibri" w:eastAsiaTheme="minorEastAsia" w:hAnsi="Calibri" w:cs="Calibri" w:hint="eastAsia"/>
          <w:sz w:val="22"/>
          <w:lang w:eastAsia="zh-CN"/>
        </w:rPr>
        <w:t>L</w:t>
      </w:r>
      <w:r w:rsidR="00CF063C">
        <w:rPr>
          <w:rFonts w:ascii="Calibri" w:eastAsiaTheme="minorEastAsia" w:hAnsi="Calibri" w:cs="Calibri"/>
          <w:sz w:val="22"/>
          <w:lang w:eastAsia="zh-CN"/>
        </w:rPr>
        <w:t>enovo&amp;MotM</w:t>
      </w:r>
      <w:proofErr w:type="spellEnd"/>
      <w:r w:rsidR="00CF063C">
        <w:rPr>
          <w:rFonts w:ascii="Calibri" w:eastAsiaTheme="minorEastAsia" w:hAnsi="Calibri" w:cs="Calibri"/>
          <w:sz w:val="22"/>
          <w:lang w:eastAsia="zh-CN"/>
        </w:rPr>
        <w:t>, Fujitsu, LGE, Samsung, ZTE/Sanechips</w:t>
      </w:r>
    </w:p>
    <w:p w14:paraId="366AC59B" w14:textId="4775F703"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2</w:t>
      </w:r>
      <w:r w:rsidR="00CF063C">
        <w:rPr>
          <w:rFonts w:ascii="Calibri" w:hAnsi="Calibri" w:cs="Calibri"/>
          <w:sz w:val="22"/>
        </w:rPr>
        <w:t xml:space="preserve"> (10)</w:t>
      </w:r>
      <w:r>
        <w:rPr>
          <w:rFonts w:ascii="Calibri" w:hAnsi="Calibri" w:cs="Calibri"/>
          <w:sz w:val="22"/>
        </w:rPr>
        <w:t>:</w:t>
      </w:r>
      <w:r w:rsidR="00CF063C">
        <w:rPr>
          <w:rFonts w:ascii="Calibri" w:hAnsi="Calibri" w:cs="Calibri"/>
          <w:sz w:val="22"/>
        </w:rPr>
        <w:t xml:space="preserve"> Futurewei, </w:t>
      </w:r>
      <w:r w:rsidR="00CF063C">
        <w:rPr>
          <w:rFonts w:ascii="Calibri" w:eastAsiaTheme="minorEastAsia" w:hAnsi="Calibri" w:cs="Calibri"/>
          <w:sz w:val="22"/>
          <w:lang w:eastAsia="zh-CN"/>
        </w:rPr>
        <w:t>X</w:t>
      </w:r>
      <w:r w:rsidR="00CF063C">
        <w:rPr>
          <w:rFonts w:ascii="Calibri" w:eastAsiaTheme="minorEastAsia" w:hAnsi="Calibri" w:cs="Calibri" w:hint="eastAsia"/>
          <w:sz w:val="22"/>
          <w:lang w:eastAsia="zh-CN"/>
        </w:rPr>
        <w:t>iaomi</w:t>
      </w:r>
      <w:r w:rsidR="00CF063C">
        <w:rPr>
          <w:rFonts w:ascii="Calibri" w:eastAsiaTheme="minorEastAsia" w:hAnsi="Calibri" w:cs="Calibri"/>
          <w:sz w:val="22"/>
          <w:lang w:eastAsia="zh-CN"/>
        </w:rPr>
        <w:t>, Qualcomm, Apple, Spreadtrum, Sony, OPPO, Huawei/HiSilicon, CMCC</w:t>
      </w:r>
    </w:p>
    <w:p w14:paraId="4396A7E1" w14:textId="68781BF9"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3</w:t>
      </w:r>
      <w:r w:rsidR="00CF063C">
        <w:rPr>
          <w:rFonts w:ascii="Calibri" w:hAnsi="Calibri" w:cs="Calibri"/>
          <w:sz w:val="22"/>
        </w:rPr>
        <w:t xml:space="preserve"> (2)</w:t>
      </w:r>
      <w:r>
        <w:rPr>
          <w:rFonts w:ascii="Calibri" w:hAnsi="Calibri" w:cs="Calibri"/>
          <w:sz w:val="22"/>
        </w:rPr>
        <w:t xml:space="preserve">: </w:t>
      </w:r>
      <w:r w:rsidR="00CF063C">
        <w:rPr>
          <w:rFonts w:ascii="Calibri" w:hAnsi="Calibri" w:cs="Calibri"/>
          <w:sz w:val="22"/>
        </w:rPr>
        <w:t>vivo, Ericsson</w:t>
      </w:r>
    </w:p>
    <w:p w14:paraId="7FE314B2" w14:textId="74C59066" w:rsidR="00CF063C" w:rsidRDefault="00CF063C" w:rsidP="006556B7">
      <w:pPr>
        <w:pStyle w:val="ListParagraph"/>
        <w:numPr>
          <w:ilvl w:val="1"/>
          <w:numId w:val="41"/>
        </w:numPr>
        <w:autoSpaceDE w:val="0"/>
        <w:autoSpaceDN w:val="0"/>
        <w:spacing w:after="120"/>
        <w:ind w:leftChars="0"/>
        <w:jc w:val="both"/>
        <w:rPr>
          <w:rFonts w:ascii="Calibri" w:hAnsi="Calibri" w:cs="Calibri"/>
          <w:sz w:val="22"/>
        </w:rPr>
      </w:pPr>
      <w:r w:rsidRPr="00CF063C">
        <w:rPr>
          <w:rFonts w:ascii="Calibri" w:hAnsi="Calibri" w:cs="Calibri"/>
          <w:sz w:val="22"/>
        </w:rPr>
        <w:t xml:space="preserve">CR past/future window are defined as the number of slots in the active time during [n-a, n-1] and [n-a, </w:t>
      </w:r>
      <w:proofErr w:type="spellStart"/>
      <w:r w:rsidRPr="00CF063C">
        <w:rPr>
          <w:rFonts w:ascii="Calibri" w:hAnsi="Calibri" w:cs="Calibri"/>
          <w:sz w:val="22"/>
        </w:rPr>
        <w:t>n+b</w:t>
      </w:r>
      <w:proofErr w:type="spellEnd"/>
      <w:r w:rsidRPr="00CF063C">
        <w:rPr>
          <w:rFonts w:ascii="Calibri" w:hAnsi="Calibri" w:cs="Calibri"/>
          <w:sz w:val="22"/>
        </w:rPr>
        <w:t xml:space="preserve">]. </w:t>
      </w:r>
      <w:r>
        <w:rPr>
          <w:rFonts w:ascii="Calibri" w:hAnsi="Calibri" w:cs="Calibri"/>
          <w:sz w:val="22"/>
        </w:rPr>
        <w:t>A</w:t>
      </w:r>
      <w:r w:rsidRPr="00CF063C">
        <w:rPr>
          <w:rFonts w:ascii="Calibri" w:hAnsi="Calibri" w:cs="Calibri"/>
          <w:sz w:val="22"/>
        </w:rPr>
        <w:t>dditionally, the calculated CR value based on the active slots is multiplied with a (pre)configured factor</w:t>
      </w:r>
    </w:p>
    <w:p w14:paraId="5AAAB1A1" w14:textId="767A0BA4" w:rsidR="0091047A" w:rsidRDefault="0091047A" w:rsidP="006556B7">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CF063C">
        <w:rPr>
          <w:rFonts w:ascii="Calibri" w:hAnsi="Calibri" w:cs="Calibri"/>
          <w:sz w:val="22"/>
        </w:rPr>
        <w:t xml:space="preserve">Based on the above inputs, it is clear </w:t>
      </w:r>
      <w:r w:rsidR="002B2F3A">
        <w:rPr>
          <w:rFonts w:ascii="Calibri" w:hAnsi="Calibri" w:cs="Calibri"/>
          <w:sz w:val="22"/>
        </w:rPr>
        <w:t>we don’t need to update R16 SL CR evaluation definition to suit R17 partial sensing and random resource selection. Among Option 1 (use a pre-configured value) and Option 2 (reuse R16 SL CR definition), it is actually less specification work to go with Option 2 (no RRC impact in RAN2 spec and no RAN1 spec update is necessary). Therefore, the FL suggest to go with Option 2 to close this topic. This can be directly endorsed using RAN1 reflector.</w:t>
      </w:r>
    </w:p>
    <w:p w14:paraId="35FAEED7" w14:textId="76E5D7DF" w:rsidR="0091047A" w:rsidRPr="0046499B" w:rsidRDefault="0091047A" w:rsidP="002B2F3A">
      <w:pPr>
        <w:autoSpaceDE w:val="0"/>
        <w:autoSpaceDN w:val="0"/>
        <w:jc w:val="both"/>
        <w:rPr>
          <w:rFonts w:ascii="Calibri" w:hAnsi="Calibri" w:cs="Calibri"/>
          <w:color w:val="FF0000"/>
          <w:sz w:val="22"/>
        </w:rPr>
      </w:pPr>
      <w:r w:rsidRPr="009A329E">
        <w:rPr>
          <w:rFonts w:asciiTheme="minorHAnsi" w:hAnsiTheme="minorHAnsi" w:cstheme="minorHAnsi"/>
          <w:b/>
          <w:bCs/>
          <w:color w:val="000000" w:themeColor="text1"/>
          <w:sz w:val="22"/>
        </w:rPr>
        <w:t xml:space="preserve">Proposal 4-2 (I): </w:t>
      </w:r>
      <w:r w:rsidR="002B2F3A" w:rsidRPr="009A329E">
        <w:rPr>
          <w:rFonts w:ascii="Calibri" w:hAnsi="Calibri" w:cs="Calibri"/>
          <w:color w:val="000000" w:themeColor="text1"/>
          <w:sz w:val="22"/>
        </w:rPr>
        <w:t>For UE perform partial sensing or random resource selection, Rel-16 SL CR evaluation is</w:t>
      </w:r>
      <w:r w:rsidR="002B2F3A" w:rsidRPr="0046499B">
        <w:rPr>
          <w:rFonts w:ascii="Calibri" w:hAnsi="Calibri" w:cs="Calibri"/>
          <w:color w:val="000000" w:themeColor="text1"/>
          <w:sz w:val="22"/>
        </w:rPr>
        <w:t xml:space="preserve"> directly reused.</w:t>
      </w:r>
    </w:p>
    <w:p w14:paraId="209D9F97" w14:textId="5A0020EC" w:rsidR="009A329E" w:rsidRDefault="009A329E" w:rsidP="00C67F08">
      <w:pPr>
        <w:pStyle w:val="0Maintext"/>
        <w:spacing w:after="0" w:afterAutospacing="0"/>
        <w:ind w:firstLine="0"/>
      </w:pPr>
    </w:p>
    <w:p w14:paraId="45C0919E" w14:textId="0113E1FC" w:rsidR="009A329E" w:rsidRDefault="009A329E" w:rsidP="009A329E">
      <w:pPr>
        <w:pStyle w:val="Heading3"/>
      </w:pPr>
      <w:r>
        <w:t>Proposals for 3</w:t>
      </w:r>
      <w:r>
        <w:rPr>
          <w:vertAlign w:val="superscript"/>
        </w:rPr>
        <w:t>rd</w:t>
      </w:r>
      <w:r>
        <w:t xml:space="preserve"> GTW</w:t>
      </w:r>
    </w:p>
    <w:p w14:paraId="079F3238" w14:textId="1D0A5B9C" w:rsidR="009A329E" w:rsidRDefault="009A329E" w:rsidP="009A329E">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Section 3.4.2 for Question 4-1 (II).</w:t>
      </w:r>
    </w:p>
    <w:p w14:paraId="5D82EB68" w14:textId="38A272AE" w:rsidR="00BA427A" w:rsidRDefault="00BA427A" w:rsidP="009A329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Option 1 (</w:t>
      </w:r>
      <w:r>
        <w:rPr>
          <w:rFonts w:ascii="Calibri" w:hAnsi="Calibri" w:cs="Calibri"/>
          <w:color w:val="000000" w:themeColor="text1"/>
          <w:sz w:val="22"/>
        </w:rPr>
        <w:t>SL CBR values are (pre-)configured as in Rel-14 LTE-V</w:t>
      </w:r>
      <w:r>
        <w:rPr>
          <w:rFonts w:ascii="Calibri" w:hAnsi="Calibri" w:cs="Calibri"/>
          <w:sz w:val="22"/>
        </w:rPr>
        <w:t>)</w:t>
      </w:r>
      <w:r w:rsidR="00ED05D8">
        <w:rPr>
          <w:rFonts w:ascii="Calibri" w:hAnsi="Calibri" w:cs="Calibri"/>
          <w:sz w:val="22"/>
        </w:rPr>
        <w:t xml:space="preserve"> (2)</w:t>
      </w:r>
      <w:r>
        <w:rPr>
          <w:rFonts w:ascii="Calibri" w:hAnsi="Calibri" w:cs="Calibri"/>
          <w:sz w:val="22"/>
        </w:rPr>
        <w:t>: LGE</w:t>
      </w:r>
      <w:r w:rsidR="00B875E1">
        <w:rPr>
          <w:rFonts w:ascii="Calibri" w:hAnsi="Calibri" w:cs="Calibri"/>
          <w:sz w:val="22"/>
        </w:rPr>
        <w:t>, Fujitsu</w:t>
      </w:r>
    </w:p>
    <w:p w14:paraId="647B6EB8" w14:textId="65FCAB5A" w:rsidR="009A329E" w:rsidRDefault="009A329E" w:rsidP="009A329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Option </w:t>
      </w:r>
      <w:r w:rsidR="00BA427A">
        <w:rPr>
          <w:rFonts w:ascii="Calibri" w:hAnsi="Calibri" w:cs="Calibri"/>
          <w:sz w:val="22"/>
        </w:rPr>
        <w:t>2 (R16 SL CBR measurement definition should be updated)</w:t>
      </w:r>
      <w:r w:rsidR="00ED05D8">
        <w:rPr>
          <w:rFonts w:ascii="Calibri" w:hAnsi="Calibri" w:cs="Calibri"/>
          <w:sz w:val="22"/>
        </w:rPr>
        <w:t xml:space="preserve"> (11)</w:t>
      </w:r>
      <w:r>
        <w:rPr>
          <w:rFonts w:ascii="Calibri" w:hAnsi="Calibri" w:cs="Calibri"/>
          <w:sz w:val="22"/>
        </w:rPr>
        <w:t xml:space="preserve">: </w:t>
      </w:r>
    </w:p>
    <w:p w14:paraId="71710844" w14:textId="76B89FF2" w:rsidR="00BA427A" w:rsidRDefault="00BA427A"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CATT: </w:t>
      </w:r>
      <w:r w:rsidR="00053566">
        <w:rPr>
          <w:rFonts w:ascii="Calibri" w:hAnsi="Calibri" w:cs="Calibri"/>
          <w:sz w:val="22"/>
        </w:rPr>
        <w:t>UE measures M PSOs which could be a subset of the configured PSOs before slot n</w:t>
      </w:r>
    </w:p>
    <w:p w14:paraId="36F1C85A" w14:textId="1B3543A7" w:rsidR="00053566" w:rsidRDefault="00053566"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lastRenderedPageBreak/>
        <w:t>When number of sensing slots is above a threshold, measured CBR value is used; otherwise, the (pre-)configured value.</w:t>
      </w:r>
    </w:p>
    <w:p w14:paraId="6571261F" w14:textId="77D5A2E8" w:rsidR="00053566" w:rsidRDefault="00053566" w:rsidP="00053566">
      <w:pPr>
        <w:pStyle w:val="ListParagraph"/>
        <w:numPr>
          <w:ilvl w:val="2"/>
          <w:numId w:val="41"/>
        </w:numPr>
        <w:autoSpaceDE w:val="0"/>
        <w:autoSpaceDN w:val="0"/>
        <w:spacing w:after="120"/>
        <w:ind w:leftChars="0"/>
        <w:jc w:val="both"/>
        <w:rPr>
          <w:rFonts w:ascii="Calibri" w:hAnsi="Calibri" w:cs="Calibri"/>
          <w:sz w:val="22"/>
        </w:rPr>
      </w:pPr>
      <w:r>
        <w:rPr>
          <w:rFonts w:ascii="Calibri" w:hAnsi="Calibri" w:cs="Calibri"/>
          <w:sz w:val="22"/>
        </w:rPr>
        <w:t xml:space="preserve">Futurewei, OPPO, </w:t>
      </w:r>
      <w:r w:rsidR="00B875E1">
        <w:rPr>
          <w:rFonts w:ascii="Calibri" w:hAnsi="Calibri" w:cs="Calibri"/>
          <w:sz w:val="22"/>
        </w:rPr>
        <w:t xml:space="preserve">IDC, Sony, vivo, </w:t>
      </w:r>
      <w:r w:rsidR="00A433CE">
        <w:rPr>
          <w:rFonts w:ascii="Calibri" w:hAnsi="Calibri" w:cs="Calibri"/>
          <w:sz w:val="22"/>
        </w:rPr>
        <w:t>Xiaomi, Samsung</w:t>
      </w:r>
    </w:p>
    <w:p w14:paraId="23DD052C" w14:textId="7F85F0A2" w:rsidR="00053566" w:rsidRDefault="00A433CE"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HW</w:t>
      </w:r>
      <w:r w:rsidR="00ED05D8">
        <w:rPr>
          <w:rFonts w:ascii="Calibri" w:hAnsi="Calibri" w:cs="Calibri"/>
          <w:sz w:val="22"/>
        </w:rPr>
        <w:t>/</w:t>
      </w:r>
      <w:proofErr w:type="spellStart"/>
      <w:r w:rsidR="00ED05D8">
        <w:rPr>
          <w:rFonts w:ascii="Calibri" w:hAnsi="Calibri" w:cs="Calibri"/>
          <w:sz w:val="22"/>
        </w:rPr>
        <w:t>HiSi</w:t>
      </w:r>
      <w:proofErr w:type="spellEnd"/>
      <w:r>
        <w:rPr>
          <w:rFonts w:ascii="Calibri" w:hAnsi="Calibri" w:cs="Calibri"/>
          <w:sz w:val="22"/>
        </w:rPr>
        <w:t xml:space="preserve">: </w:t>
      </w:r>
      <w:r w:rsidRPr="00A433CE">
        <w:rPr>
          <w:rFonts w:ascii="Calibri" w:hAnsi="Calibri" w:cs="Calibri"/>
          <w:sz w:val="22"/>
        </w:rPr>
        <w:t xml:space="preserve">CBR measurement for partial sensing is performed at least on every Kth slot of the Rel-16 CBR measurement window, where K is (pre-)configured per resource pool. In </w:t>
      </w:r>
      <w:r>
        <w:rPr>
          <w:rFonts w:ascii="Calibri" w:hAnsi="Calibri" w:cs="Calibri"/>
          <w:sz w:val="22"/>
        </w:rPr>
        <w:t>addition</w:t>
      </w:r>
      <w:r w:rsidRPr="00A433CE">
        <w:rPr>
          <w:rFonts w:ascii="Calibri" w:hAnsi="Calibri" w:cs="Calibri"/>
          <w:sz w:val="22"/>
        </w:rPr>
        <w:t xml:space="preserve"> to measure the configured slots, a UE additionally obtain RSSI results at slots it has already monitored.</w:t>
      </w:r>
    </w:p>
    <w:p w14:paraId="2E6F0AB5" w14:textId="2CDBA40B" w:rsidR="00A433CE" w:rsidRDefault="00A433CE" w:rsidP="00BA427A">
      <w:pPr>
        <w:pStyle w:val="ListParagraph"/>
        <w:numPr>
          <w:ilvl w:val="1"/>
          <w:numId w:val="41"/>
        </w:numPr>
        <w:autoSpaceDE w:val="0"/>
        <w:autoSpaceDN w:val="0"/>
        <w:spacing w:after="120"/>
        <w:ind w:leftChars="0"/>
        <w:jc w:val="both"/>
        <w:rPr>
          <w:rFonts w:ascii="Calibri" w:hAnsi="Calibri" w:cs="Calibri"/>
          <w:sz w:val="22"/>
        </w:rPr>
      </w:pPr>
      <w:r>
        <w:rPr>
          <w:rFonts w:ascii="Calibri" w:hAnsi="Calibri" w:cs="Calibri"/>
          <w:sz w:val="22"/>
        </w:rPr>
        <w:t xml:space="preserve">Ericsson: </w:t>
      </w:r>
      <w:r w:rsidRPr="00A51FBF">
        <w:rPr>
          <w:rFonts w:ascii="Calibri" w:hAnsi="Calibri" w:cs="Calibri"/>
          <w:sz w:val="22"/>
        </w:rPr>
        <w:t>The subset of the total number of configured sub-channels corresponds to the number of sub-channels in which the UE has been actively receiving or is configured to receive.</w:t>
      </w:r>
    </w:p>
    <w:p w14:paraId="49506912" w14:textId="243D883D" w:rsidR="00A433CE" w:rsidRDefault="00A433CE" w:rsidP="00A433CE">
      <w:pPr>
        <w:pStyle w:val="ListParagraph"/>
        <w:numPr>
          <w:ilvl w:val="2"/>
          <w:numId w:val="41"/>
        </w:numPr>
        <w:autoSpaceDE w:val="0"/>
        <w:autoSpaceDN w:val="0"/>
        <w:spacing w:after="120"/>
        <w:ind w:leftChars="0"/>
        <w:jc w:val="both"/>
        <w:rPr>
          <w:rFonts w:ascii="Calibri" w:hAnsi="Calibri" w:cs="Calibri"/>
          <w:sz w:val="22"/>
        </w:rPr>
      </w:pPr>
      <w:r w:rsidRPr="00A51FBF">
        <w:rPr>
          <w:rFonts w:ascii="Calibri" w:hAnsi="Calibri" w:cs="Calibri"/>
          <w:sz w:val="22"/>
        </w:rPr>
        <w:t xml:space="preserve">Therefore, modify the value a = 100 or 100·2µ slots defined in Rel-16 CBR measurement to </w:t>
      </w:r>
      <w:proofErr w:type="spellStart"/>
      <w:r w:rsidRPr="00A51FBF">
        <w:rPr>
          <w:rFonts w:ascii="Calibri" w:hAnsi="Calibri" w:cs="Calibri"/>
          <w:sz w:val="22"/>
        </w:rPr>
        <w:t>a_PS</w:t>
      </w:r>
      <w:proofErr w:type="spellEnd"/>
      <w:r w:rsidRPr="00A51FBF">
        <w:rPr>
          <w:rFonts w:ascii="Calibri" w:hAnsi="Calibri" w:cs="Calibri"/>
          <w:sz w:val="22"/>
        </w:rPr>
        <w:t xml:space="preserve"> = active/sensing time.</w:t>
      </w:r>
    </w:p>
    <w:p w14:paraId="67A03F8F" w14:textId="6844D620" w:rsidR="00A433CE" w:rsidRPr="00A433CE" w:rsidRDefault="00A433CE" w:rsidP="00A433CE">
      <w:pPr>
        <w:pStyle w:val="ListParagraph"/>
        <w:numPr>
          <w:ilvl w:val="0"/>
          <w:numId w:val="41"/>
        </w:numPr>
        <w:autoSpaceDE w:val="0"/>
        <w:autoSpaceDN w:val="0"/>
        <w:spacing w:after="120"/>
        <w:ind w:leftChars="0"/>
        <w:jc w:val="both"/>
        <w:rPr>
          <w:rFonts w:ascii="Calibri" w:hAnsi="Calibri" w:cs="Calibri"/>
          <w:sz w:val="22"/>
        </w:rPr>
      </w:pPr>
      <w:r>
        <w:rPr>
          <w:rFonts w:ascii="Calibri" w:hAnsi="Calibri" w:cs="Calibri"/>
          <w:sz w:val="22"/>
        </w:rPr>
        <w:t xml:space="preserve">FL: </w:t>
      </w:r>
      <w:r w:rsidR="00ED05D8">
        <w:rPr>
          <w:rFonts w:ascii="Calibri" w:hAnsi="Calibri" w:cs="Calibri"/>
          <w:sz w:val="22"/>
        </w:rPr>
        <w:t xml:space="preserve">First of all, </w:t>
      </w:r>
      <w:r>
        <w:rPr>
          <w:rFonts w:ascii="Calibri" w:hAnsi="Calibri" w:cs="Calibri"/>
          <w:sz w:val="22"/>
        </w:rPr>
        <w:t>there seem</w:t>
      </w:r>
      <w:r w:rsidR="00ED05D8">
        <w:rPr>
          <w:rFonts w:ascii="Calibri" w:hAnsi="Calibri" w:cs="Calibri"/>
          <w:sz w:val="22"/>
        </w:rPr>
        <w:t xml:space="preserve"> to be a strong desire to update the R16 SL CBR measurement mechanism (11 vs. 2). And out of different updated versions, the one from Futurewei seems to have most supporters, and the proposed way forward can also be seen as a compromised proposal to Option 1. Therefore, I made the following proposal 4-3 (I) based on </w:t>
      </w:r>
      <w:proofErr w:type="spellStart"/>
      <w:r w:rsidR="00ED05D8">
        <w:rPr>
          <w:rFonts w:ascii="Calibri" w:hAnsi="Calibri" w:cs="Calibri"/>
          <w:sz w:val="22"/>
        </w:rPr>
        <w:t>Futurewei’s</w:t>
      </w:r>
      <w:proofErr w:type="spellEnd"/>
      <w:r w:rsidR="00ED05D8">
        <w:rPr>
          <w:rFonts w:ascii="Calibri" w:hAnsi="Calibri" w:cs="Calibri"/>
          <w:sz w:val="22"/>
        </w:rPr>
        <w:t xml:space="preserve"> proposal.</w:t>
      </w:r>
    </w:p>
    <w:p w14:paraId="51FBD8FF" w14:textId="77777777" w:rsidR="009A329E" w:rsidRDefault="009A329E" w:rsidP="00C67F08">
      <w:pPr>
        <w:pStyle w:val="0Maintext"/>
        <w:spacing w:after="0" w:afterAutospacing="0"/>
        <w:ind w:firstLine="0"/>
      </w:pPr>
    </w:p>
    <w:p w14:paraId="4A4C3A01" w14:textId="3B020067" w:rsidR="00B875E1" w:rsidRDefault="00B875E1" w:rsidP="00B875E1">
      <w:pPr>
        <w:autoSpaceDE w:val="0"/>
        <w:autoSpaceDN w:val="0"/>
        <w:jc w:val="both"/>
        <w:rPr>
          <w:rFonts w:ascii="Calibri" w:hAnsi="Calibri" w:cs="Calibri"/>
          <w:color w:val="000000" w:themeColor="text1"/>
          <w:sz w:val="22"/>
        </w:rPr>
      </w:pPr>
      <w:r w:rsidRPr="00C947D2">
        <w:rPr>
          <w:rFonts w:asciiTheme="minorHAnsi" w:hAnsiTheme="minorHAnsi" w:cstheme="minorHAnsi"/>
          <w:b/>
          <w:bCs/>
          <w:color w:val="000000" w:themeColor="text1"/>
          <w:sz w:val="22"/>
        </w:rPr>
        <w:t>Proposal 4-</w:t>
      </w:r>
      <w:r w:rsidR="00A433CE" w:rsidRPr="00C947D2">
        <w:rPr>
          <w:rFonts w:asciiTheme="minorHAnsi" w:hAnsiTheme="minorHAnsi" w:cstheme="minorHAnsi"/>
          <w:b/>
          <w:bCs/>
          <w:color w:val="000000" w:themeColor="text1"/>
          <w:sz w:val="22"/>
        </w:rPr>
        <w:t>3</w:t>
      </w:r>
      <w:r w:rsidRPr="00C947D2">
        <w:rPr>
          <w:rFonts w:asciiTheme="minorHAnsi" w:hAnsiTheme="minorHAnsi" w:cstheme="minorHAnsi"/>
          <w:b/>
          <w:bCs/>
          <w:color w:val="000000" w:themeColor="text1"/>
          <w:sz w:val="22"/>
        </w:rPr>
        <w:t xml:space="preserve"> (I): </w:t>
      </w:r>
      <w:r w:rsidRPr="00C947D2">
        <w:rPr>
          <w:rFonts w:ascii="Calibri" w:hAnsi="Calibri" w:cs="Calibri"/>
          <w:color w:val="000000" w:themeColor="text1"/>
          <w:sz w:val="22"/>
        </w:rPr>
        <w:t xml:space="preserve">For </w:t>
      </w:r>
      <w:r w:rsidR="00964241" w:rsidRPr="00C947D2">
        <w:rPr>
          <w:rFonts w:ascii="Calibri" w:hAnsi="Calibri" w:cs="Calibri"/>
          <w:color w:val="000000" w:themeColor="text1"/>
          <w:sz w:val="22"/>
        </w:rPr>
        <w:t xml:space="preserve">SL CBR measurement, </w:t>
      </w:r>
      <w:r w:rsidRPr="00C947D2">
        <w:rPr>
          <w:rFonts w:ascii="Calibri" w:hAnsi="Calibri" w:cs="Calibri"/>
          <w:color w:val="000000" w:themeColor="text1"/>
          <w:sz w:val="22"/>
        </w:rPr>
        <w:t xml:space="preserve">SL </w:t>
      </w:r>
      <w:r w:rsidR="00964241" w:rsidRPr="00C947D2">
        <w:rPr>
          <w:rFonts w:ascii="Calibri" w:hAnsi="Calibri" w:cs="Calibri"/>
          <w:color w:val="000000" w:themeColor="text1"/>
          <w:sz w:val="22"/>
        </w:rPr>
        <w:t>RSSI is measured for slots in which the UE performs partial</w:t>
      </w:r>
      <w:r w:rsidR="00964241">
        <w:rPr>
          <w:rFonts w:ascii="Calibri" w:hAnsi="Calibri" w:cs="Calibri"/>
          <w:color w:val="000000" w:themeColor="text1"/>
          <w:sz w:val="22"/>
        </w:rPr>
        <w:t xml:space="preserve"> sensing over a SL CBR measurement window. If the number of sensing slots is below a (pre-)configured threshold, a (pre-)configured SL CBR value is used.</w:t>
      </w:r>
    </w:p>
    <w:p w14:paraId="1F404E95" w14:textId="01D9258F" w:rsidR="00964241" w:rsidRPr="00964241" w:rsidRDefault="00964241" w:rsidP="00964241">
      <w:pPr>
        <w:pStyle w:val="ListParagraph"/>
        <w:numPr>
          <w:ilvl w:val="0"/>
          <w:numId w:val="41"/>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FFS SL CBR measurement window</w:t>
      </w:r>
    </w:p>
    <w:p w14:paraId="6091768F" w14:textId="69815CF1" w:rsidR="00AB5297" w:rsidRDefault="00AB5297" w:rsidP="00CD608C">
      <w:pPr>
        <w:autoSpaceDE w:val="0"/>
        <w:autoSpaceDN w:val="0"/>
        <w:jc w:val="both"/>
        <w:rPr>
          <w:rFonts w:ascii="Calibri" w:hAnsi="Calibri" w:cs="Calibri"/>
          <w:color w:val="FF0000"/>
          <w:sz w:val="22"/>
        </w:rPr>
      </w:pPr>
    </w:p>
    <w:p w14:paraId="180236C0" w14:textId="77777777" w:rsidR="00C947D2" w:rsidRDefault="00C947D2" w:rsidP="00C947D2">
      <w:pPr>
        <w:pStyle w:val="Heading3"/>
      </w:pPr>
      <w:r>
        <w:t>Proposal before 4</w:t>
      </w:r>
      <w:r>
        <w:rPr>
          <w:vertAlign w:val="superscript"/>
        </w:rPr>
        <w:t>th</w:t>
      </w:r>
      <w:r>
        <w:t xml:space="preserve"> GTW</w:t>
      </w:r>
    </w:p>
    <w:p w14:paraId="27FB2251" w14:textId="77777777" w:rsidR="00C947D2" w:rsidRDefault="00C947D2" w:rsidP="00C947D2">
      <w:pPr>
        <w:autoSpaceDE w:val="0"/>
        <w:autoSpaceDN w:val="0"/>
        <w:spacing w:after="120"/>
        <w:jc w:val="both"/>
        <w:rPr>
          <w:rFonts w:ascii="Calibri" w:hAnsi="Calibri" w:cs="Calibri"/>
          <w:sz w:val="22"/>
        </w:rPr>
      </w:pPr>
      <w:r>
        <w:rPr>
          <w:rFonts w:ascii="Calibri" w:hAnsi="Calibri" w:cs="Calibri"/>
          <w:sz w:val="22"/>
        </w:rPr>
        <w:t>Based on discussions directly handled on RAN1 email reflector after the 3</w:t>
      </w:r>
      <w:r w:rsidRPr="002D14FA">
        <w:rPr>
          <w:rFonts w:ascii="Calibri" w:hAnsi="Calibri" w:cs="Calibri"/>
          <w:sz w:val="22"/>
          <w:vertAlign w:val="superscript"/>
        </w:rPr>
        <w:t>rd</w:t>
      </w:r>
      <w:r>
        <w:rPr>
          <w:rFonts w:ascii="Calibri" w:hAnsi="Calibri" w:cs="Calibri"/>
          <w:sz w:val="22"/>
        </w:rPr>
        <w:t xml:space="preserve"> GTW session, the following proposal is made before the 4</w:t>
      </w:r>
      <w:r w:rsidRPr="002D14FA">
        <w:rPr>
          <w:rFonts w:ascii="Calibri" w:hAnsi="Calibri" w:cs="Calibri"/>
          <w:sz w:val="22"/>
          <w:vertAlign w:val="superscript"/>
        </w:rPr>
        <w:t>th</w:t>
      </w:r>
      <w:r>
        <w:rPr>
          <w:rFonts w:ascii="Calibri" w:hAnsi="Calibri" w:cs="Calibri"/>
          <w:sz w:val="22"/>
        </w:rPr>
        <w:t xml:space="preserve"> GTW session.</w:t>
      </w:r>
    </w:p>
    <w:p w14:paraId="43409257" w14:textId="77777777" w:rsidR="00B8702B" w:rsidRPr="00B8702B" w:rsidRDefault="00B8702B" w:rsidP="00B8702B">
      <w:pPr>
        <w:rPr>
          <w:rFonts w:asciiTheme="minorHAnsi" w:hAnsiTheme="minorHAnsi" w:cstheme="minorHAnsi"/>
          <w:sz w:val="22"/>
          <w:szCs w:val="22"/>
          <w:lang w:val="en-US" w:eastAsia="zh-TW"/>
        </w:rPr>
      </w:pPr>
      <w:r w:rsidRPr="00B8702B">
        <w:rPr>
          <w:rFonts w:asciiTheme="minorHAnsi" w:hAnsiTheme="minorHAnsi" w:cstheme="minorHAnsi"/>
          <w:b/>
          <w:bCs/>
          <w:color w:val="000000"/>
          <w:sz w:val="22"/>
          <w:szCs w:val="22"/>
          <w:shd w:val="clear" w:color="auto" w:fill="FFFF00"/>
          <w:lang w:eastAsia="ko-KR"/>
        </w:rPr>
        <w:t>Proposal 4-1 (III):</w:t>
      </w:r>
      <w:r w:rsidRPr="00B8702B">
        <w:rPr>
          <w:rStyle w:val="apple-converted-space"/>
          <w:rFonts w:asciiTheme="minorHAnsi" w:hAnsiTheme="minorHAnsi" w:cstheme="minorHAnsi"/>
          <w:b/>
          <w:bCs/>
          <w:sz w:val="22"/>
          <w:szCs w:val="22"/>
          <w:lang w:eastAsia="ko-KR"/>
        </w:rPr>
        <w:t> </w:t>
      </w:r>
      <w:r w:rsidRPr="00B8702B">
        <w:rPr>
          <w:rStyle w:val="apple-converted-space"/>
          <w:rFonts w:asciiTheme="minorHAnsi" w:hAnsiTheme="minorHAnsi" w:cstheme="minorHAnsi"/>
          <w:b/>
          <w:bCs/>
          <w:color w:val="7030A0"/>
          <w:sz w:val="22"/>
          <w:szCs w:val="22"/>
          <w:lang w:eastAsia="ko-KR"/>
        </w:rPr>
        <w:t xml:space="preserve">[Working assumption] </w:t>
      </w:r>
      <w:r w:rsidRPr="00B8702B">
        <w:rPr>
          <w:rFonts w:asciiTheme="minorHAnsi" w:hAnsiTheme="minorHAnsi" w:cstheme="minorHAnsi"/>
          <w:sz w:val="22"/>
          <w:szCs w:val="22"/>
          <w:lang w:eastAsia="ko-KR"/>
        </w:rPr>
        <w:t xml:space="preserve">When UE performs random resource selection </w:t>
      </w:r>
      <w:r w:rsidRPr="00B8702B">
        <w:rPr>
          <w:rFonts w:asciiTheme="minorHAnsi" w:hAnsiTheme="minorHAnsi" w:cstheme="minorHAnsi"/>
          <w:strike/>
          <w:color w:val="0070C0"/>
          <w:sz w:val="22"/>
          <w:szCs w:val="22"/>
          <w:lang w:eastAsia="ko-KR"/>
        </w:rPr>
        <w:t>and no SL CBR measurement result is available</w:t>
      </w:r>
      <w:r w:rsidRPr="00B8702B">
        <w:rPr>
          <w:rFonts w:asciiTheme="minorHAnsi" w:hAnsiTheme="minorHAnsi" w:cstheme="minorHAnsi"/>
          <w:sz w:val="22"/>
          <w:szCs w:val="22"/>
          <w:lang w:eastAsia="ko-KR"/>
        </w:rPr>
        <w:t xml:space="preserve">, a (pre-)configured </w:t>
      </w:r>
      <w:r w:rsidRPr="00B8702B">
        <w:rPr>
          <w:rFonts w:asciiTheme="minorHAnsi" w:hAnsiTheme="minorHAnsi" w:cstheme="minorHAnsi"/>
          <w:color w:val="FF0000"/>
          <w:sz w:val="22"/>
          <w:szCs w:val="22"/>
          <w:lang w:eastAsia="ko-KR"/>
        </w:rPr>
        <w:t xml:space="preserve">SL CBR </w:t>
      </w:r>
      <w:r w:rsidRPr="00B8702B">
        <w:rPr>
          <w:rFonts w:asciiTheme="minorHAnsi" w:hAnsiTheme="minorHAnsi" w:cstheme="minorHAnsi"/>
          <w:sz w:val="22"/>
          <w:szCs w:val="22"/>
          <w:lang w:eastAsia="ko-KR"/>
        </w:rPr>
        <w:t xml:space="preserve">value is used </w:t>
      </w:r>
      <w:r w:rsidRPr="00B8702B">
        <w:rPr>
          <w:rFonts w:asciiTheme="minorHAnsi" w:hAnsiTheme="minorHAnsi" w:cstheme="minorHAnsi"/>
          <w:strike/>
          <w:color w:val="FF0000"/>
          <w:sz w:val="22"/>
          <w:szCs w:val="22"/>
          <w:lang w:eastAsia="ko-KR"/>
        </w:rPr>
        <w:t>for</w:t>
      </w:r>
      <w:r w:rsidRPr="00B8702B">
        <w:rPr>
          <w:rFonts w:asciiTheme="minorHAnsi" w:hAnsiTheme="minorHAnsi" w:cstheme="minorHAnsi"/>
          <w:color w:val="FF0000"/>
          <w:sz w:val="22"/>
          <w:szCs w:val="22"/>
          <w:lang w:eastAsia="ko-KR"/>
        </w:rPr>
        <w:t xml:space="preserve"> instead of </w:t>
      </w:r>
      <w:r w:rsidRPr="00B8702B">
        <w:rPr>
          <w:rFonts w:asciiTheme="minorHAnsi" w:hAnsiTheme="minorHAnsi" w:cstheme="minorHAnsi"/>
          <w:sz w:val="22"/>
          <w:szCs w:val="22"/>
          <w:lang w:eastAsia="ko-KR"/>
        </w:rPr>
        <w:t>SL CBR measurement.</w:t>
      </w:r>
    </w:p>
    <w:p w14:paraId="13E71DAA" w14:textId="4B2672FC" w:rsidR="00C947D2" w:rsidRDefault="00C947D2" w:rsidP="00CD608C">
      <w:pPr>
        <w:autoSpaceDE w:val="0"/>
        <w:autoSpaceDN w:val="0"/>
        <w:jc w:val="both"/>
        <w:rPr>
          <w:rFonts w:ascii="Calibri" w:hAnsi="Calibri" w:cs="Calibri"/>
          <w:color w:val="FF0000"/>
          <w:sz w:val="22"/>
          <w:lang w:val="en-US"/>
        </w:rPr>
      </w:pPr>
    </w:p>
    <w:p w14:paraId="1D16079D" w14:textId="77777777" w:rsidR="00B8702B" w:rsidRPr="00B8702B" w:rsidRDefault="00B8702B" w:rsidP="00CD608C">
      <w:pPr>
        <w:autoSpaceDE w:val="0"/>
        <w:autoSpaceDN w:val="0"/>
        <w:jc w:val="both"/>
        <w:rPr>
          <w:rFonts w:ascii="Calibri" w:hAnsi="Calibri" w:cs="Calibri"/>
          <w:color w:val="FF0000"/>
          <w:sz w:val="22"/>
          <w:lang w:val="en-US"/>
        </w:rPr>
      </w:pPr>
    </w:p>
    <w:p w14:paraId="4B8F81EC" w14:textId="77777777" w:rsidR="006917E2" w:rsidRPr="006917E2" w:rsidRDefault="006917E2" w:rsidP="006917E2">
      <w:pPr>
        <w:jc w:val="both"/>
        <w:rPr>
          <w:rFonts w:asciiTheme="minorHAnsi" w:hAnsiTheme="minorHAnsi" w:cstheme="minorHAnsi"/>
          <w:sz w:val="22"/>
          <w:szCs w:val="22"/>
          <w:lang w:val="en-US"/>
        </w:rPr>
      </w:pPr>
      <w:r w:rsidRPr="006917E2">
        <w:rPr>
          <w:rStyle w:val="Strong"/>
          <w:rFonts w:asciiTheme="minorHAnsi" w:hAnsiTheme="minorHAnsi" w:cstheme="minorHAnsi"/>
          <w:color w:val="000000"/>
          <w:sz w:val="22"/>
          <w:szCs w:val="22"/>
          <w:shd w:val="clear" w:color="auto" w:fill="FFFF00"/>
        </w:rPr>
        <w:t>Proposal 4-2 (III):</w:t>
      </w:r>
      <w:r w:rsidRPr="006917E2">
        <w:rPr>
          <w:rStyle w:val="apple-converted-space"/>
          <w:rFonts w:asciiTheme="minorHAnsi" w:hAnsiTheme="minorHAnsi" w:cstheme="minorHAnsi"/>
          <w:b/>
          <w:bCs/>
          <w:sz w:val="22"/>
          <w:szCs w:val="22"/>
        </w:rPr>
        <w:t> </w:t>
      </w:r>
      <w:r w:rsidRPr="006917E2">
        <w:rPr>
          <w:rStyle w:val="apple-converted-space"/>
          <w:rFonts w:asciiTheme="minorHAnsi" w:hAnsiTheme="minorHAnsi" w:cstheme="minorHAnsi"/>
          <w:b/>
          <w:bCs/>
          <w:color w:val="7030A0"/>
          <w:sz w:val="22"/>
          <w:szCs w:val="22"/>
        </w:rPr>
        <w:t>At least</w:t>
      </w:r>
      <w:r w:rsidRPr="006917E2">
        <w:rPr>
          <w:rStyle w:val="apple-converted-space"/>
          <w:rFonts w:asciiTheme="minorHAnsi" w:hAnsiTheme="minorHAnsi" w:cstheme="minorHAnsi"/>
          <w:b/>
          <w:bCs/>
          <w:sz w:val="22"/>
          <w:szCs w:val="22"/>
        </w:rPr>
        <w:t xml:space="preserve"> </w:t>
      </w:r>
      <w:r w:rsidRPr="006917E2">
        <w:rPr>
          <w:rFonts w:asciiTheme="minorHAnsi" w:hAnsiTheme="minorHAnsi" w:cstheme="minorHAnsi"/>
          <w:sz w:val="22"/>
          <w:szCs w:val="22"/>
        </w:rPr>
        <w:t xml:space="preserve">For UE performs partial sensing or random resource selection </w:t>
      </w:r>
      <w:r w:rsidRPr="006917E2">
        <w:rPr>
          <w:rFonts w:asciiTheme="minorHAnsi" w:hAnsiTheme="minorHAnsi" w:cstheme="minorHAnsi"/>
          <w:strike/>
          <w:color w:val="7030A0"/>
          <w:sz w:val="22"/>
          <w:szCs w:val="22"/>
        </w:rPr>
        <w:t xml:space="preserve">[at least </w:t>
      </w:r>
      <w:r w:rsidRPr="006917E2">
        <w:rPr>
          <w:rFonts w:asciiTheme="minorHAnsi" w:hAnsiTheme="minorHAnsi" w:cstheme="minorHAnsi"/>
          <w:color w:val="FF0000"/>
          <w:sz w:val="22"/>
          <w:szCs w:val="22"/>
        </w:rPr>
        <w:t>without SL DRX</w:t>
      </w:r>
      <w:r w:rsidRPr="006917E2">
        <w:rPr>
          <w:rFonts w:asciiTheme="minorHAnsi" w:hAnsiTheme="minorHAnsi" w:cstheme="minorHAnsi"/>
          <w:strike/>
          <w:color w:val="7030A0"/>
          <w:sz w:val="22"/>
          <w:szCs w:val="22"/>
        </w:rPr>
        <w:t>]</w:t>
      </w:r>
      <w:r w:rsidRPr="006917E2">
        <w:rPr>
          <w:rFonts w:asciiTheme="minorHAnsi" w:hAnsiTheme="minorHAnsi" w:cstheme="minorHAnsi"/>
          <w:sz w:val="22"/>
          <w:szCs w:val="22"/>
        </w:rPr>
        <w:t>, Rel-16 SL CR evaluation is directly reused.</w:t>
      </w:r>
    </w:p>
    <w:p w14:paraId="5B78068F" w14:textId="77777777" w:rsidR="006917E2" w:rsidRPr="006917E2" w:rsidRDefault="006917E2" w:rsidP="007B58E1">
      <w:pPr>
        <w:pStyle w:val="ListParagraph"/>
        <w:numPr>
          <w:ilvl w:val="0"/>
          <w:numId w:val="60"/>
        </w:numPr>
        <w:ind w:leftChars="0"/>
        <w:jc w:val="both"/>
        <w:rPr>
          <w:rFonts w:asciiTheme="minorHAnsi" w:hAnsiTheme="minorHAnsi" w:cstheme="minorHAnsi"/>
          <w:color w:val="FF0000"/>
          <w:sz w:val="22"/>
          <w:szCs w:val="22"/>
        </w:rPr>
      </w:pPr>
      <w:r w:rsidRPr="006917E2">
        <w:rPr>
          <w:rFonts w:asciiTheme="minorHAnsi" w:hAnsiTheme="minorHAnsi" w:cstheme="minorHAnsi"/>
          <w:color w:val="FF0000"/>
          <w:sz w:val="22"/>
          <w:szCs w:val="22"/>
        </w:rPr>
        <w:t xml:space="preserve">FFS </w:t>
      </w:r>
      <w:r w:rsidRPr="006917E2">
        <w:rPr>
          <w:rFonts w:asciiTheme="minorHAnsi" w:hAnsiTheme="minorHAnsi" w:cstheme="minorHAnsi"/>
          <w:color w:val="0070C0"/>
          <w:sz w:val="22"/>
          <w:szCs w:val="22"/>
        </w:rPr>
        <w:t>whether/</w:t>
      </w:r>
      <w:r w:rsidRPr="006917E2">
        <w:rPr>
          <w:rFonts w:asciiTheme="minorHAnsi" w:hAnsiTheme="minorHAnsi" w:cstheme="minorHAnsi"/>
          <w:color w:val="FF0000"/>
          <w:sz w:val="22"/>
          <w:szCs w:val="22"/>
        </w:rPr>
        <w:t xml:space="preserve">how to define </w:t>
      </w:r>
      <w:r w:rsidRPr="006917E2">
        <w:rPr>
          <w:rFonts w:asciiTheme="minorHAnsi" w:hAnsiTheme="minorHAnsi" w:cstheme="minorHAnsi"/>
          <w:color w:val="70AD47"/>
          <w:sz w:val="22"/>
          <w:szCs w:val="22"/>
        </w:rPr>
        <w:t xml:space="preserve">different </w:t>
      </w:r>
      <w:r w:rsidRPr="006917E2">
        <w:rPr>
          <w:rFonts w:asciiTheme="minorHAnsi" w:hAnsiTheme="minorHAnsi" w:cstheme="minorHAnsi"/>
          <w:color w:val="FF0000"/>
          <w:sz w:val="22"/>
          <w:szCs w:val="22"/>
        </w:rPr>
        <w:t>SL CR evaluation for the case with SL DRX</w:t>
      </w:r>
    </w:p>
    <w:p w14:paraId="37A510E8" w14:textId="528670D1" w:rsidR="00C947D2" w:rsidRDefault="00C947D2" w:rsidP="00CD608C">
      <w:pPr>
        <w:autoSpaceDE w:val="0"/>
        <w:autoSpaceDN w:val="0"/>
        <w:jc w:val="both"/>
        <w:rPr>
          <w:rFonts w:ascii="Calibri" w:hAnsi="Calibri" w:cs="Calibri"/>
          <w:color w:val="FF0000"/>
          <w:sz w:val="22"/>
        </w:rPr>
      </w:pPr>
    </w:p>
    <w:p w14:paraId="0AA2E848" w14:textId="77777777" w:rsidR="00C947D2" w:rsidRDefault="00C947D2" w:rsidP="00CD608C">
      <w:pPr>
        <w:autoSpaceDE w:val="0"/>
        <w:autoSpaceDN w:val="0"/>
        <w:jc w:val="both"/>
        <w:rPr>
          <w:rFonts w:ascii="Calibri" w:hAnsi="Calibri" w:cs="Calibri"/>
          <w:color w:val="FF0000"/>
          <w:sz w:val="22"/>
        </w:rPr>
      </w:pPr>
    </w:p>
    <w:p w14:paraId="5636A553" w14:textId="77777777" w:rsidR="006917E2" w:rsidRPr="006917E2" w:rsidRDefault="006917E2" w:rsidP="006917E2">
      <w:pPr>
        <w:rPr>
          <w:rFonts w:asciiTheme="minorHAnsi" w:hAnsiTheme="minorHAnsi" w:cstheme="minorHAnsi"/>
          <w:color w:val="000000"/>
          <w:sz w:val="22"/>
          <w:szCs w:val="22"/>
          <w:lang w:val="en-US"/>
        </w:rPr>
      </w:pPr>
      <w:r w:rsidRPr="006917E2">
        <w:rPr>
          <w:rStyle w:val="Strong"/>
          <w:rFonts w:asciiTheme="minorHAnsi" w:hAnsiTheme="minorHAnsi" w:cstheme="minorHAnsi"/>
          <w:color w:val="000000"/>
          <w:sz w:val="22"/>
          <w:szCs w:val="22"/>
          <w:highlight w:val="yellow"/>
        </w:rPr>
        <w:t>Proposal 4-3 (II):</w:t>
      </w:r>
      <w:r w:rsidRPr="006917E2">
        <w:rPr>
          <w:rStyle w:val="Strong"/>
          <w:rFonts w:asciiTheme="minorHAnsi" w:hAnsiTheme="minorHAnsi" w:cstheme="minorHAnsi"/>
          <w:color w:val="000000"/>
          <w:sz w:val="22"/>
          <w:szCs w:val="22"/>
        </w:rPr>
        <w:t> </w:t>
      </w:r>
      <w:r w:rsidRPr="006917E2">
        <w:rPr>
          <w:rFonts w:asciiTheme="minorHAnsi" w:hAnsiTheme="minorHAnsi" w:cstheme="minorHAnsi"/>
          <w:color w:val="000000"/>
          <w:sz w:val="22"/>
          <w:szCs w:val="22"/>
        </w:rPr>
        <w:t xml:space="preserve">For SL CBR measurement, SL RSSI is measured for slots in which the UE performs partial sensing </w:t>
      </w:r>
      <w:r w:rsidRPr="006917E2">
        <w:rPr>
          <w:rFonts w:asciiTheme="minorHAnsi" w:hAnsiTheme="minorHAnsi" w:cstheme="minorHAnsi"/>
          <w:color w:val="0070C0"/>
          <w:sz w:val="22"/>
          <w:szCs w:val="22"/>
        </w:rPr>
        <w:t>and</w:t>
      </w:r>
      <w:r w:rsidRPr="006917E2">
        <w:rPr>
          <w:rFonts w:asciiTheme="minorHAnsi" w:hAnsiTheme="minorHAnsi" w:cstheme="minorHAnsi"/>
          <w:color w:val="FF0000"/>
          <w:sz w:val="22"/>
          <w:szCs w:val="22"/>
        </w:rPr>
        <w:t xml:space="preserve"> PSSCH reception </w:t>
      </w:r>
      <w:r w:rsidRPr="006917E2">
        <w:rPr>
          <w:rFonts w:asciiTheme="minorHAnsi" w:hAnsiTheme="minorHAnsi" w:cstheme="minorHAnsi"/>
          <w:color w:val="000000"/>
          <w:sz w:val="22"/>
          <w:szCs w:val="22"/>
        </w:rPr>
        <w:t>over a SL CBR measurement window</w:t>
      </w:r>
      <w:r w:rsidRPr="006917E2">
        <w:rPr>
          <w:rFonts w:asciiTheme="minorHAnsi" w:hAnsiTheme="minorHAnsi" w:cstheme="minorHAnsi"/>
          <w:color w:val="00B050"/>
          <w:sz w:val="22"/>
          <w:szCs w:val="22"/>
        </w:rPr>
        <w:t xml:space="preserve"> defined in Rel-16</w:t>
      </w:r>
      <w:r w:rsidRPr="006917E2">
        <w:rPr>
          <w:rFonts w:asciiTheme="minorHAnsi" w:hAnsiTheme="minorHAnsi" w:cstheme="minorHAnsi"/>
          <w:color w:val="000000"/>
          <w:sz w:val="22"/>
          <w:szCs w:val="22"/>
        </w:rPr>
        <w:t xml:space="preserve">. </w:t>
      </w:r>
      <w:r w:rsidRPr="006917E2">
        <w:rPr>
          <w:rFonts w:asciiTheme="minorHAnsi" w:hAnsiTheme="minorHAnsi" w:cstheme="minorHAnsi"/>
          <w:color w:val="00B050"/>
          <w:sz w:val="22"/>
          <w:szCs w:val="22"/>
        </w:rPr>
        <w:t>The calculation of SL CBR is limited within the slots for which the SL RSSI is measured.</w:t>
      </w:r>
    </w:p>
    <w:p w14:paraId="09713946" w14:textId="77777777" w:rsidR="006917E2" w:rsidRPr="006917E2" w:rsidRDefault="006917E2" w:rsidP="007B58E1">
      <w:pPr>
        <w:numPr>
          <w:ilvl w:val="0"/>
          <w:numId w:val="61"/>
        </w:numPr>
        <w:ind w:right="150"/>
        <w:rPr>
          <w:rFonts w:asciiTheme="minorHAnsi" w:eastAsia="Times New Roman" w:hAnsiTheme="minorHAnsi" w:cstheme="minorHAnsi"/>
          <w:color w:val="00B050"/>
          <w:sz w:val="22"/>
          <w:szCs w:val="22"/>
        </w:rPr>
      </w:pPr>
      <w:r w:rsidRPr="006917E2">
        <w:rPr>
          <w:rFonts w:asciiTheme="minorHAnsi" w:eastAsia="Times New Roman" w:hAnsiTheme="minorHAnsi" w:cstheme="minorHAnsi"/>
          <w:color w:val="000000"/>
          <w:sz w:val="22"/>
          <w:szCs w:val="22"/>
        </w:rPr>
        <w:t xml:space="preserve">If the number of </w:t>
      </w:r>
      <w:r w:rsidRPr="006917E2">
        <w:rPr>
          <w:rFonts w:asciiTheme="minorHAnsi" w:eastAsia="Times New Roman" w:hAnsiTheme="minorHAnsi" w:cstheme="minorHAnsi"/>
          <w:color w:val="0070C0"/>
          <w:sz w:val="22"/>
          <w:szCs w:val="22"/>
        </w:rPr>
        <w:t xml:space="preserve">SL RSSI measurement </w:t>
      </w:r>
      <w:r w:rsidRPr="006917E2">
        <w:rPr>
          <w:rFonts w:asciiTheme="minorHAnsi" w:eastAsia="Times New Roman" w:hAnsiTheme="minorHAnsi" w:cstheme="minorHAnsi"/>
          <w:color w:val="000000"/>
          <w:sz w:val="22"/>
          <w:szCs w:val="22"/>
        </w:rPr>
        <w:t>slots</w:t>
      </w:r>
      <w:r w:rsidRPr="006917E2">
        <w:rPr>
          <w:rFonts w:asciiTheme="minorHAnsi" w:eastAsia="Times New Roman" w:hAnsiTheme="minorHAnsi" w:cstheme="minorHAnsi"/>
          <w:color w:val="FF0000"/>
          <w:sz w:val="22"/>
          <w:szCs w:val="22"/>
        </w:rPr>
        <w:t> </w:t>
      </w:r>
      <w:r w:rsidRPr="006917E2">
        <w:rPr>
          <w:rFonts w:asciiTheme="minorHAnsi" w:eastAsia="Times New Roman" w:hAnsiTheme="minorHAnsi" w:cstheme="minorHAnsi"/>
          <w:color w:val="000000"/>
          <w:sz w:val="22"/>
          <w:szCs w:val="22"/>
        </w:rPr>
        <w:t xml:space="preserve">is below a (pre-)configured threshold, </w:t>
      </w:r>
      <w:r w:rsidRPr="006917E2">
        <w:rPr>
          <w:rFonts w:asciiTheme="minorHAnsi" w:eastAsia="Times New Roman" w:hAnsiTheme="minorHAnsi" w:cstheme="minorHAnsi"/>
          <w:color w:val="00B050"/>
          <w:sz w:val="22"/>
          <w:szCs w:val="22"/>
        </w:rPr>
        <w:t xml:space="preserve">FFS the following or other options. </w:t>
      </w:r>
    </w:p>
    <w:p w14:paraId="57AED6EB" w14:textId="77777777" w:rsidR="006917E2" w:rsidRPr="006917E2" w:rsidRDefault="006917E2" w:rsidP="007B58E1">
      <w:pPr>
        <w:numPr>
          <w:ilvl w:val="1"/>
          <w:numId w:val="61"/>
        </w:numPr>
        <w:ind w:right="150"/>
        <w:rPr>
          <w:rFonts w:asciiTheme="minorHAnsi" w:eastAsia="Times New Roman" w:hAnsiTheme="minorHAnsi" w:cstheme="minorHAnsi"/>
          <w:color w:val="00B050"/>
          <w:sz w:val="22"/>
          <w:szCs w:val="22"/>
          <w:lang w:eastAsia="zh-TW"/>
        </w:rPr>
      </w:pPr>
      <w:r w:rsidRPr="006917E2">
        <w:rPr>
          <w:rFonts w:asciiTheme="minorHAnsi" w:eastAsia="Times New Roman" w:hAnsiTheme="minorHAnsi" w:cstheme="minorHAnsi"/>
          <w:color w:val="00B050"/>
          <w:sz w:val="22"/>
          <w:szCs w:val="22"/>
        </w:rPr>
        <w:t>Option 1: a (pre-)configured SL CBR value is used.</w:t>
      </w:r>
    </w:p>
    <w:p w14:paraId="6977E0D1" w14:textId="77777777" w:rsidR="006917E2" w:rsidRPr="006917E2" w:rsidRDefault="006917E2" w:rsidP="007B58E1">
      <w:pPr>
        <w:numPr>
          <w:ilvl w:val="1"/>
          <w:numId w:val="61"/>
        </w:numPr>
        <w:ind w:right="150"/>
        <w:rPr>
          <w:rFonts w:asciiTheme="minorHAnsi" w:eastAsia="Times New Roman" w:hAnsiTheme="minorHAnsi" w:cstheme="minorHAnsi"/>
          <w:color w:val="00B050"/>
          <w:sz w:val="22"/>
          <w:szCs w:val="22"/>
          <w:lang w:eastAsia="zh-TW"/>
        </w:rPr>
      </w:pPr>
      <w:r w:rsidRPr="006917E2">
        <w:rPr>
          <w:rFonts w:asciiTheme="minorHAnsi" w:eastAsia="Times New Roman" w:hAnsiTheme="minorHAnsi" w:cstheme="minorHAnsi"/>
          <w:color w:val="00B050"/>
          <w:sz w:val="22"/>
          <w:szCs w:val="22"/>
        </w:rPr>
        <w:t xml:space="preserve">Option 2: </w:t>
      </w:r>
      <w:r w:rsidRPr="006917E2">
        <w:rPr>
          <w:rFonts w:asciiTheme="minorHAnsi" w:eastAsia="Times New Roman" w:hAnsiTheme="minorHAnsi" w:cstheme="minorHAnsi"/>
          <w:color w:val="00B050"/>
          <w:sz w:val="22"/>
          <w:szCs w:val="22"/>
          <w:lang w:eastAsia="ko-KR"/>
        </w:rPr>
        <w:t xml:space="preserve">the UE additionally measure a set of </w:t>
      </w:r>
      <w:r w:rsidRPr="006917E2">
        <w:rPr>
          <w:rFonts w:asciiTheme="minorHAnsi" w:eastAsia="Times New Roman" w:hAnsiTheme="minorHAnsi" w:cstheme="minorHAnsi"/>
          <w:strike/>
          <w:color w:val="7030A0"/>
          <w:sz w:val="22"/>
          <w:szCs w:val="22"/>
          <w:lang w:eastAsia="ko-KR"/>
        </w:rPr>
        <w:t>(pre-)configured</w:t>
      </w:r>
      <w:r w:rsidRPr="006917E2">
        <w:rPr>
          <w:rFonts w:asciiTheme="minorHAnsi" w:eastAsia="Times New Roman" w:hAnsiTheme="minorHAnsi" w:cstheme="minorHAnsi"/>
          <w:color w:val="00B050"/>
          <w:sz w:val="22"/>
          <w:szCs w:val="22"/>
          <w:lang w:eastAsia="ko-KR"/>
        </w:rPr>
        <w:t xml:space="preserve"> slots within the SL CBR measurement window </w:t>
      </w:r>
      <w:r w:rsidRPr="006917E2">
        <w:rPr>
          <w:rFonts w:asciiTheme="minorHAnsi" w:eastAsia="Times New Roman" w:hAnsiTheme="minorHAnsi" w:cstheme="minorHAnsi"/>
          <w:color w:val="7030A0"/>
          <w:sz w:val="22"/>
          <w:szCs w:val="22"/>
          <w:lang w:eastAsia="ko-KR"/>
        </w:rPr>
        <w:t>to meet the threshold</w:t>
      </w:r>
      <w:r w:rsidRPr="006917E2">
        <w:rPr>
          <w:rFonts w:asciiTheme="minorHAnsi" w:eastAsia="Times New Roman" w:hAnsiTheme="minorHAnsi" w:cstheme="minorHAnsi"/>
          <w:color w:val="00B050"/>
          <w:sz w:val="22"/>
          <w:szCs w:val="22"/>
          <w:lang w:eastAsia="ko-KR"/>
        </w:rPr>
        <w:t>.</w:t>
      </w:r>
    </w:p>
    <w:p w14:paraId="36F89DE6" w14:textId="77777777" w:rsidR="006917E2" w:rsidRPr="006917E2" w:rsidRDefault="006917E2" w:rsidP="007B58E1">
      <w:pPr>
        <w:numPr>
          <w:ilvl w:val="1"/>
          <w:numId w:val="61"/>
        </w:numPr>
        <w:ind w:right="150"/>
        <w:rPr>
          <w:rFonts w:asciiTheme="minorHAnsi" w:eastAsia="Times New Roman" w:hAnsiTheme="minorHAnsi" w:cstheme="minorHAnsi"/>
          <w:color w:val="C55A11"/>
          <w:sz w:val="22"/>
          <w:szCs w:val="22"/>
          <w:lang w:eastAsia="zh-TW"/>
        </w:rPr>
      </w:pPr>
      <w:r w:rsidRPr="006917E2">
        <w:rPr>
          <w:rFonts w:asciiTheme="minorHAnsi" w:eastAsia="Times New Roman" w:hAnsiTheme="minorHAnsi" w:cstheme="minorHAnsi"/>
          <w:color w:val="C55A11"/>
          <w:sz w:val="22"/>
          <w:szCs w:val="22"/>
        </w:rPr>
        <w:t xml:space="preserve">Option 3: </w:t>
      </w:r>
      <w:r w:rsidRPr="006917E2">
        <w:rPr>
          <w:rFonts w:asciiTheme="minorHAnsi" w:eastAsia="Times New Roman" w:hAnsiTheme="minorHAnsi" w:cstheme="minorHAnsi"/>
          <w:color w:val="C55A11"/>
          <w:sz w:val="22"/>
          <w:szCs w:val="22"/>
          <w:lang w:eastAsia="ko-KR"/>
        </w:rPr>
        <w:t xml:space="preserve">the UE extends the additionally measure a set of slots out of the SL CBR measurement window </w:t>
      </w:r>
      <w:r w:rsidRPr="006917E2">
        <w:rPr>
          <w:rFonts w:asciiTheme="minorHAnsi" w:eastAsia="Times New Roman" w:hAnsiTheme="minorHAnsi" w:cstheme="minorHAnsi"/>
          <w:color w:val="7030A0"/>
          <w:sz w:val="22"/>
          <w:szCs w:val="22"/>
          <w:lang w:eastAsia="ko-KR"/>
        </w:rPr>
        <w:t>to meet the threshold</w:t>
      </w:r>
      <w:r w:rsidRPr="006917E2">
        <w:rPr>
          <w:rFonts w:asciiTheme="minorHAnsi" w:eastAsia="Times New Roman" w:hAnsiTheme="minorHAnsi" w:cstheme="minorHAnsi"/>
          <w:color w:val="C55A11"/>
          <w:sz w:val="22"/>
          <w:szCs w:val="22"/>
          <w:lang w:eastAsia="ko-KR"/>
        </w:rPr>
        <w:t xml:space="preserve">. </w:t>
      </w:r>
    </w:p>
    <w:p w14:paraId="7ACE5093" w14:textId="77777777" w:rsidR="006917E2" w:rsidRPr="006917E2" w:rsidRDefault="006917E2" w:rsidP="007B58E1">
      <w:pPr>
        <w:numPr>
          <w:ilvl w:val="1"/>
          <w:numId w:val="61"/>
        </w:numPr>
        <w:ind w:right="150"/>
        <w:rPr>
          <w:rFonts w:asciiTheme="minorHAnsi" w:eastAsia="Times New Roman" w:hAnsiTheme="minorHAnsi" w:cstheme="minorHAnsi"/>
          <w:color w:val="7030A0"/>
          <w:sz w:val="22"/>
          <w:szCs w:val="22"/>
          <w:lang w:eastAsia="ko-KR"/>
        </w:rPr>
      </w:pPr>
      <w:r w:rsidRPr="006917E2">
        <w:rPr>
          <w:rFonts w:asciiTheme="minorHAnsi" w:eastAsia="Times New Roman" w:hAnsiTheme="minorHAnsi" w:cstheme="minorHAnsi"/>
          <w:color w:val="7030A0"/>
          <w:sz w:val="22"/>
          <w:szCs w:val="22"/>
          <w:lang w:eastAsia="ko-KR"/>
        </w:rPr>
        <w:t>FFS whether the set of slots in option 2/3 are (pre-) configured or selected by UE implementation.</w:t>
      </w:r>
    </w:p>
    <w:p w14:paraId="1D6C29FB" w14:textId="77777777" w:rsidR="00C947D2" w:rsidRPr="006917E2" w:rsidRDefault="00C947D2" w:rsidP="006917E2">
      <w:pPr>
        <w:autoSpaceDE w:val="0"/>
        <w:autoSpaceDN w:val="0"/>
        <w:jc w:val="both"/>
        <w:rPr>
          <w:rFonts w:asciiTheme="minorHAnsi" w:hAnsiTheme="minorHAnsi" w:cstheme="minorHAnsi"/>
          <w:color w:val="FF0000"/>
          <w:sz w:val="22"/>
          <w:szCs w:val="22"/>
        </w:rPr>
      </w:pPr>
    </w:p>
    <w:bookmarkEnd w:id="3"/>
    <w:bookmarkEnd w:id="4"/>
    <w:p w14:paraId="1169CA6F" w14:textId="65B7AF85" w:rsidR="00916247" w:rsidRPr="00916247" w:rsidRDefault="008A2865" w:rsidP="00916247">
      <w:pPr>
        <w:pStyle w:val="3GPPH1"/>
      </w:pPr>
      <w:r>
        <w:lastRenderedPageBreak/>
        <w:t>Contribution s</w:t>
      </w:r>
      <w:r w:rsidR="00C6511A">
        <w:t>ummary</w:t>
      </w:r>
      <w:r w:rsidR="009C11A8">
        <w:t xml:space="preserve"> for power saving RA</w:t>
      </w:r>
    </w:p>
    <w:p w14:paraId="5A39746C" w14:textId="0F2D9CE5" w:rsidR="008D2933" w:rsidRDefault="008D2933" w:rsidP="00CF5D09">
      <w:pPr>
        <w:pStyle w:val="Heading2"/>
      </w:pPr>
      <w:r>
        <w:t>Partial sensing for aperiodic transmission (PBPS+CPS and CPS-only)</w:t>
      </w:r>
    </w:p>
    <w:p w14:paraId="4B2F23F3" w14:textId="3CD02075" w:rsidR="003D3444" w:rsidRPr="00E50274" w:rsidRDefault="00372F84" w:rsidP="003D3444">
      <w:pPr>
        <w:pStyle w:val="ListParagraph"/>
        <w:numPr>
          <w:ilvl w:val="0"/>
          <w:numId w:val="16"/>
        </w:numPr>
        <w:ind w:leftChars="0"/>
        <w:rPr>
          <w:rFonts w:asciiTheme="minorHAnsi" w:hAnsiTheme="minorHAnsi" w:cstheme="minorHAnsi"/>
          <w:b/>
          <w:bCs/>
          <w:color w:val="000000" w:themeColor="text1"/>
          <w:sz w:val="22"/>
          <w:szCs w:val="28"/>
          <w:u w:val="single"/>
        </w:rPr>
      </w:pPr>
      <w:r w:rsidRPr="00D41957">
        <w:rPr>
          <w:rFonts w:asciiTheme="minorHAnsi" w:hAnsiTheme="minorHAnsi" w:cstheme="minorHAnsi"/>
          <w:b/>
          <w:bCs/>
          <w:sz w:val="22"/>
          <w:szCs w:val="28"/>
          <w:u w:val="single"/>
        </w:rPr>
        <w:t xml:space="preserve">Definition of T1 and RSW </w:t>
      </w:r>
      <w:r>
        <w:rPr>
          <w:rFonts w:asciiTheme="minorHAnsi" w:hAnsiTheme="minorHAnsi" w:cstheme="minorHAnsi"/>
          <w:b/>
          <w:bCs/>
          <w:sz w:val="22"/>
          <w:szCs w:val="28"/>
          <w:u w:val="single"/>
        </w:rPr>
        <w:t>when</w:t>
      </w:r>
      <w:r w:rsidRPr="00D41957">
        <w:rPr>
          <w:rFonts w:asciiTheme="minorHAnsi" w:hAnsiTheme="minorHAnsi" w:cstheme="minorHAnsi"/>
          <w:b/>
          <w:bCs/>
          <w:sz w:val="22"/>
          <w:szCs w:val="28"/>
          <w:u w:val="single"/>
        </w:rPr>
        <w:t xml:space="preserve"> UE perform</w:t>
      </w:r>
      <w:r>
        <w:rPr>
          <w:rFonts w:asciiTheme="minorHAnsi" w:hAnsiTheme="minorHAnsi" w:cstheme="minorHAnsi"/>
          <w:b/>
          <w:bCs/>
          <w:sz w:val="22"/>
          <w:szCs w:val="28"/>
          <w:u w:val="single"/>
        </w:rPr>
        <w:t>s</w:t>
      </w:r>
      <w:r w:rsidRPr="00D41957">
        <w:rPr>
          <w:rFonts w:asciiTheme="minorHAnsi" w:hAnsiTheme="minorHAnsi" w:cstheme="minorHAnsi"/>
          <w:b/>
          <w:bCs/>
          <w:sz w:val="22"/>
          <w:szCs w:val="28"/>
          <w:u w:val="single"/>
        </w:rPr>
        <w:t xml:space="preserve"> CPS-only</w:t>
      </w:r>
    </w:p>
    <w:p w14:paraId="6A82FE90" w14:textId="77777777" w:rsidR="003D3444" w:rsidRPr="00791455" w:rsidRDefault="003D3444" w:rsidP="003D3444">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3E6CB99F" w14:textId="0D1BA84F" w:rsidR="003D3444" w:rsidRPr="00372F84" w:rsidRDefault="003D3444" w:rsidP="003D3444">
      <w:pPr>
        <w:pStyle w:val="ListParagraph"/>
        <w:numPr>
          <w:ilvl w:val="2"/>
          <w:numId w:val="16"/>
        </w:numPr>
        <w:ind w:leftChars="0"/>
        <w:rPr>
          <w:rFonts w:asciiTheme="minorHAnsi" w:hAnsiTheme="minorHAnsi" w:cstheme="minorHAnsi"/>
          <w:color w:val="000000" w:themeColor="text1"/>
          <w:sz w:val="22"/>
          <w:szCs w:val="28"/>
        </w:rPr>
      </w:pPr>
      <w:r w:rsidRPr="00372F84">
        <w:rPr>
          <w:rFonts w:asciiTheme="minorHAnsi" w:hAnsiTheme="minorHAnsi" w:cstheme="minorHAnsi"/>
          <w:color w:val="000000" w:themeColor="text1"/>
          <w:sz w:val="22"/>
          <w:szCs w:val="28"/>
        </w:rPr>
        <w:t xml:space="preserve">[1/HW, </w:t>
      </w:r>
      <w:proofErr w:type="spellStart"/>
      <w:r w:rsidRPr="00372F84">
        <w:rPr>
          <w:rFonts w:asciiTheme="minorHAnsi" w:hAnsiTheme="minorHAnsi" w:cstheme="minorHAnsi"/>
          <w:color w:val="000000" w:themeColor="text1"/>
          <w:sz w:val="22"/>
          <w:szCs w:val="28"/>
        </w:rPr>
        <w:t>HiSi</w:t>
      </w:r>
      <w:proofErr w:type="spellEnd"/>
      <w:r w:rsidRPr="00372F84">
        <w:rPr>
          <w:rFonts w:asciiTheme="minorHAnsi" w:hAnsiTheme="minorHAnsi" w:cstheme="minorHAnsi"/>
          <w:color w:val="000000" w:themeColor="text1"/>
          <w:sz w:val="22"/>
          <w:szCs w:val="28"/>
        </w:rPr>
        <w:t>], [9/OPPO</w:t>
      </w:r>
      <w:r w:rsidRPr="00223960">
        <w:rPr>
          <w:rFonts w:asciiTheme="minorHAnsi" w:hAnsiTheme="minorHAnsi" w:cstheme="minorHAnsi"/>
          <w:color w:val="000000" w:themeColor="text1"/>
          <w:sz w:val="22"/>
          <w:szCs w:val="28"/>
        </w:rPr>
        <w:t>], [</w:t>
      </w:r>
      <w:r w:rsidR="0062220C" w:rsidRPr="00223960">
        <w:rPr>
          <w:rFonts w:asciiTheme="minorHAnsi" w:hAnsiTheme="minorHAnsi" w:cstheme="minorHAnsi"/>
          <w:color w:val="000000" w:themeColor="text1"/>
          <w:sz w:val="22"/>
          <w:szCs w:val="28"/>
        </w:rPr>
        <w:t>19</w:t>
      </w:r>
      <w:r w:rsidRPr="00223960">
        <w:rPr>
          <w:rFonts w:asciiTheme="minorHAnsi" w:hAnsiTheme="minorHAnsi" w:cstheme="minorHAnsi"/>
          <w:color w:val="000000" w:themeColor="text1"/>
          <w:sz w:val="22"/>
          <w:szCs w:val="28"/>
        </w:rPr>
        <w:t>/LGE]</w:t>
      </w:r>
    </w:p>
    <w:p w14:paraId="6C19E466" w14:textId="221BA059" w:rsidR="003D3444" w:rsidRDefault="003D3444" w:rsidP="003D344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[9/OPPO]: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active time of Rx-UE.</w:t>
      </w:r>
    </w:p>
    <w:p w14:paraId="64C01DDB" w14:textId="77777777" w:rsidR="003D3444" w:rsidRPr="003D3444" w:rsidRDefault="003D3444" w:rsidP="003D3444">
      <w:pPr>
        <w:rPr>
          <w:rFonts w:asciiTheme="minorHAnsi" w:hAnsiTheme="minorHAnsi" w:cstheme="minorHAnsi"/>
          <w:color w:val="000000" w:themeColor="text1"/>
          <w:sz w:val="22"/>
          <w:szCs w:val="28"/>
        </w:rPr>
      </w:pPr>
    </w:p>
    <w:p w14:paraId="63E8C14D" w14:textId="56F69C47"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C56490" w:rsidRPr="00C56490">
        <w:rPr>
          <w:rFonts w:asciiTheme="minorHAnsi" w:hAnsiTheme="minorHAnsi" w:cstheme="minorHAnsi"/>
          <w:b/>
          <w:bCs/>
          <w:i/>
          <w:iCs/>
          <w:sz w:val="22"/>
          <w:szCs w:val="28"/>
          <w:u w:val="single"/>
        </w:rPr>
        <w:t>S</w:t>
      </w:r>
      <w:r w:rsidR="00C56490"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at least slots with PBPS and/or CPS results 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4EF3590" w14:textId="77777777"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4A38F6E1" w14:textId="6978C8A2" w:rsidR="008D2933" w:rsidRDefault="00C0717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A u</w:t>
      </w:r>
      <w:r w:rsidR="00D312F2">
        <w:rPr>
          <w:rFonts w:asciiTheme="minorHAnsi" w:hAnsiTheme="minorHAnsi" w:cstheme="minorHAnsi"/>
          <w:sz w:val="22"/>
          <w:szCs w:val="28"/>
        </w:rPr>
        <w:t>nified partial sensing framework for all Tx scenarios</w:t>
      </w:r>
      <w:r w:rsidR="00266AA3">
        <w:rPr>
          <w:rFonts w:asciiTheme="minorHAnsi" w:hAnsiTheme="minorHAnsi" w:cstheme="minorHAnsi"/>
          <w:sz w:val="22"/>
          <w:szCs w:val="28"/>
        </w:rPr>
        <w:t>;</w:t>
      </w:r>
    </w:p>
    <w:p w14:paraId="59B5F100" w14:textId="06466E19" w:rsidR="00800169" w:rsidRDefault="00800169" w:rsidP="006556B7">
      <w:pPr>
        <w:pStyle w:val="ListParagraph"/>
        <w:numPr>
          <w:ilvl w:val="3"/>
          <w:numId w:val="44"/>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r w:rsidRPr="00800169">
        <w:rPr>
          <w:rFonts w:asciiTheme="minorHAnsi" w:hAnsiTheme="minorHAnsi" w:cstheme="minorHAnsi"/>
          <w:i/>
          <w:iCs/>
          <w:sz w:val="22"/>
          <w:szCs w:val="28"/>
        </w:rPr>
        <w:t>Y</w:t>
      </w:r>
      <w:r>
        <w:rPr>
          <w:rFonts w:asciiTheme="minorHAnsi" w:hAnsiTheme="minorHAnsi" w:cstheme="minorHAnsi"/>
          <w:sz w:val="22"/>
          <w:szCs w:val="28"/>
        </w:rPr>
        <w:t xml:space="preserve"> candidate slots in PBPS for periodic Tx.</w:t>
      </w:r>
    </w:p>
    <w:p w14:paraId="56FA719F" w14:textId="15848B93" w:rsidR="00800169" w:rsidRDefault="00800169" w:rsidP="006556B7">
      <w:pPr>
        <w:pStyle w:val="ListParagraph"/>
        <w:numPr>
          <w:ilvl w:val="3"/>
          <w:numId w:val="44"/>
        </w:numPr>
        <w:ind w:leftChars="0"/>
        <w:rPr>
          <w:rFonts w:asciiTheme="minorHAnsi" w:hAnsiTheme="minorHAnsi" w:cstheme="minorHAnsi"/>
          <w:sz w:val="22"/>
          <w:szCs w:val="28"/>
        </w:rPr>
      </w:pPr>
      <w:r w:rsidRPr="00800169">
        <w:rPr>
          <w:rFonts w:asciiTheme="minorHAnsi" w:hAnsiTheme="minorHAnsi" w:cstheme="minorHAnsi"/>
          <w:i/>
          <w:iCs/>
          <w:sz w:val="22"/>
          <w:szCs w:val="28"/>
        </w:rPr>
        <w:t>S</w:t>
      </w:r>
      <w:r w:rsidRPr="00800169">
        <w:rPr>
          <w:rFonts w:asciiTheme="minorHAnsi" w:hAnsiTheme="minorHAnsi" w:cstheme="minorHAnsi"/>
          <w:i/>
          <w:iCs/>
          <w:sz w:val="22"/>
          <w:szCs w:val="28"/>
          <w:vertAlign w:val="subscript"/>
        </w:rPr>
        <w:t>A</w:t>
      </w:r>
      <w:r>
        <w:rPr>
          <w:rFonts w:asciiTheme="minorHAnsi" w:hAnsiTheme="minorHAnsi" w:cstheme="minorHAnsi"/>
          <w:sz w:val="22"/>
          <w:szCs w:val="28"/>
        </w:rPr>
        <w:t xml:space="preserve"> is initialized to the set of </w:t>
      </w:r>
      <w:proofErr w:type="gramStart"/>
      <w:r w:rsidRPr="00800169">
        <w:rPr>
          <w:rFonts w:asciiTheme="minorHAnsi" w:hAnsiTheme="minorHAnsi" w:cstheme="minorHAnsi"/>
          <w:i/>
          <w:iCs/>
          <w:sz w:val="22"/>
          <w:szCs w:val="28"/>
        </w:rPr>
        <w:t>Y</w:t>
      </w:r>
      <w:proofErr w:type="gramEnd"/>
      <w:r>
        <w:rPr>
          <w:rFonts w:asciiTheme="minorHAnsi" w:hAnsiTheme="minorHAnsi" w:cstheme="minorHAnsi"/>
          <w:i/>
          <w:iCs/>
          <w:sz w:val="22"/>
          <w:szCs w:val="28"/>
        </w:rPr>
        <w:t>’</w:t>
      </w:r>
      <w:r>
        <w:rPr>
          <w:rFonts w:asciiTheme="minorHAnsi" w:hAnsiTheme="minorHAnsi" w:cstheme="minorHAnsi"/>
          <w:sz w:val="22"/>
          <w:szCs w:val="28"/>
        </w:rPr>
        <w:t xml:space="preserve"> candidate slots </w:t>
      </w:r>
      <w:r w:rsidR="00A37E5A">
        <w:rPr>
          <w:rFonts w:asciiTheme="minorHAnsi" w:hAnsiTheme="minorHAnsi" w:cstheme="minorHAnsi"/>
          <w:sz w:val="22"/>
          <w:szCs w:val="28"/>
        </w:rPr>
        <w:t>based on PBPS and/or CPS sensing results</w:t>
      </w:r>
      <w:r>
        <w:rPr>
          <w:rFonts w:asciiTheme="minorHAnsi" w:hAnsiTheme="minorHAnsi" w:cstheme="minorHAnsi"/>
          <w:sz w:val="22"/>
          <w:szCs w:val="28"/>
        </w:rPr>
        <w:t xml:space="preserve"> for aperiodic Tx.</w:t>
      </w:r>
    </w:p>
    <w:p w14:paraId="31EF0112" w14:textId="50B6CC4A" w:rsidR="00A37E5A" w:rsidRPr="00A37E5A" w:rsidRDefault="00800169"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8"/>
        </w:rPr>
      </w:pPr>
      <w:r>
        <w:rPr>
          <w:rFonts w:asciiTheme="minorHAnsi" w:hAnsiTheme="minorHAnsi" w:cstheme="minorHAnsi"/>
          <w:i/>
          <w:iCs/>
          <w:sz w:val="22"/>
          <w:szCs w:val="28"/>
        </w:rPr>
        <w:t xml:space="preserve">Y’ </w:t>
      </w:r>
      <w:r w:rsidRPr="00A37E5A">
        <w:rPr>
          <w:rFonts w:asciiTheme="minorHAnsi" w:hAnsiTheme="minorHAnsi" w:cstheme="minorHAnsi"/>
          <w:sz w:val="22"/>
          <w:szCs w:val="28"/>
        </w:rPr>
        <w:t xml:space="preserve">candidate slot set may or may not be the same as </w:t>
      </w:r>
      <w:r>
        <w:rPr>
          <w:rFonts w:asciiTheme="minorHAnsi" w:hAnsiTheme="minorHAnsi" w:cstheme="minorHAnsi"/>
          <w:i/>
          <w:iCs/>
          <w:sz w:val="22"/>
          <w:szCs w:val="28"/>
        </w:rPr>
        <w:t xml:space="preserve">Y </w:t>
      </w:r>
      <w:r w:rsidRPr="00A37E5A">
        <w:rPr>
          <w:rFonts w:asciiTheme="minorHAnsi" w:hAnsiTheme="minorHAnsi" w:cstheme="minorHAnsi"/>
          <w:sz w:val="22"/>
          <w:szCs w:val="28"/>
        </w:rPr>
        <w:t>candidate slots</w:t>
      </w:r>
      <w:r w:rsidR="00A37E5A">
        <w:rPr>
          <w:rFonts w:asciiTheme="minorHAnsi" w:hAnsiTheme="minorHAnsi" w:cstheme="minorHAnsi"/>
          <w:sz w:val="22"/>
          <w:szCs w:val="28"/>
        </w:rPr>
        <w:t xml:space="preserve"> from PBPS</w:t>
      </w:r>
    </w:p>
    <w:p w14:paraId="2407BC22" w14:textId="4BCD3475" w:rsidR="00D312F2" w:rsidRDefault="00D312F2" w:rsidP="006556B7">
      <w:pPr>
        <w:pStyle w:val="ListParagraph"/>
        <w:numPr>
          <w:ilvl w:val="2"/>
          <w:numId w:val="44"/>
        </w:numPr>
        <w:ind w:leftChars="0"/>
        <w:rPr>
          <w:rFonts w:asciiTheme="minorHAnsi" w:hAnsiTheme="minorHAnsi" w:cstheme="minorHAnsi"/>
          <w:sz w:val="22"/>
          <w:szCs w:val="28"/>
        </w:rPr>
      </w:pPr>
      <w:r w:rsidRPr="00D312F2">
        <w:rPr>
          <w:rFonts w:asciiTheme="minorHAnsi" w:hAnsiTheme="minorHAnsi" w:cstheme="minorHAnsi"/>
          <w:sz w:val="22"/>
          <w:szCs w:val="28"/>
        </w:rPr>
        <w:t xml:space="preserve">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aperiodic transmission </w:t>
      </w:r>
      <w:r w:rsidR="0014592E">
        <w:rPr>
          <w:rFonts w:asciiTheme="minorHAnsi" w:hAnsiTheme="minorHAnsi" w:cstheme="minorHAnsi"/>
          <w:sz w:val="22"/>
          <w:szCs w:val="28"/>
        </w:rPr>
        <w:t>are taken from</w:t>
      </w:r>
      <w:r w:rsidRPr="00D312F2">
        <w:rPr>
          <w:rFonts w:asciiTheme="minorHAnsi" w:hAnsiTheme="minorHAnsi" w:cstheme="minorHAnsi"/>
          <w:sz w:val="22"/>
          <w:szCs w:val="28"/>
        </w:rPr>
        <w:t xml:space="preserve"> the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fr</w:t>
      </w:r>
      <w:r w:rsidR="0014592E">
        <w:rPr>
          <w:rFonts w:asciiTheme="minorHAnsi" w:hAnsiTheme="minorHAnsi" w:cstheme="minorHAnsi"/>
          <w:sz w:val="22"/>
          <w:szCs w:val="28"/>
        </w:rPr>
        <w:t>om</w:t>
      </w:r>
      <w:r w:rsidRPr="00D312F2">
        <w:rPr>
          <w:rFonts w:asciiTheme="minorHAnsi" w:hAnsiTheme="minorHAnsi" w:cstheme="minorHAnsi"/>
          <w:sz w:val="22"/>
          <w:szCs w:val="28"/>
        </w:rPr>
        <w:t xml:space="preserve"> PBPS</w:t>
      </w:r>
      <w:r w:rsidR="00A37E5A">
        <w:rPr>
          <w:rFonts w:asciiTheme="minorHAnsi" w:hAnsiTheme="minorHAnsi" w:cstheme="minorHAnsi"/>
          <w:sz w:val="22"/>
          <w:szCs w:val="28"/>
        </w:rPr>
        <w:t xml:space="preserve"> (if located within RSW)</w:t>
      </w:r>
      <w:r w:rsidRPr="00D312F2">
        <w:rPr>
          <w:rFonts w:asciiTheme="minorHAnsi" w:hAnsiTheme="minorHAnsi" w:cstheme="minorHAnsi"/>
          <w:sz w:val="22"/>
          <w:szCs w:val="28"/>
        </w:rPr>
        <w:t xml:space="preserve">, thus </w:t>
      </w:r>
      <w:r>
        <w:rPr>
          <w:rFonts w:asciiTheme="minorHAnsi" w:hAnsiTheme="minorHAnsi" w:cstheme="minorHAnsi"/>
          <w:sz w:val="22"/>
          <w:szCs w:val="28"/>
        </w:rPr>
        <w:t>the same</w:t>
      </w:r>
      <w:r w:rsidRPr="00D312F2">
        <w:rPr>
          <w:rFonts w:asciiTheme="minorHAnsi" w:hAnsiTheme="minorHAnsi" w:cstheme="minorHAnsi"/>
          <w:sz w:val="22"/>
          <w:szCs w:val="28"/>
        </w:rPr>
        <w:t xml:space="preserve"> PBPS and CPS results can be </w:t>
      </w:r>
      <w:r>
        <w:rPr>
          <w:rFonts w:asciiTheme="minorHAnsi" w:hAnsiTheme="minorHAnsi" w:cstheme="minorHAnsi"/>
          <w:sz w:val="22"/>
          <w:szCs w:val="28"/>
        </w:rPr>
        <w:t>re</w:t>
      </w:r>
      <w:r w:rsidRPr="00D312F2">
        <w:rPr>
          <w:rFonts w:asciiTheme="minorHAnsi" w:hAnsiTheme="minorHAnsi" w:cstheme="minorHAnsi"/>
          <w:sz w:val="22"/>
          <w:szCs w:val="28"/>
        </w:rPr>
        <w:t>used.</w:t>
      </w:r>
    </w:p>
    <w:p w14:paraId="762DA4BC" w14:textId="31269579" w:rsidR="00D312F2" w:rsidRDefault="00D312F2"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sz w:val="22"/>
          <w:szCs w:val="28"/>
        </w:rPr>
        <w:t>I</w:t>
      </w:r>
      <w:r w:rsidRPr="00D312F2">
        <w:rPr>
          <w:rFonts w:asciiTheme="minorHAnsi" w:hAnsiTheme="minorHAnsi" w:cstheme="minorHAnsi"/>
          <w:sz w:val="22"/>
          <w:szCs w:val="28"/>
        </w:rPr>
        <w:t xml:space="preserve">n Approach 2, </w:t>
      </w:r>
      <w:r>
        <w:rPr>
          <w:rFonts w:asciiTheme="minorHAnsi" w:hAnsiTheme="minorHAnsi" w:cstheme="minorHAnsi"/>
          <w:sz w:val="22"/>
          <w:szCs w:val="28"/>
        </w:rPr>
        <w:t>for</w:t>
      </w:r>
      <w:r w:rsidRPr="00D312F2">
        <w:rPr>
          <w:rFonts w:asciiTheme="minorHAnsi" w:hAnsiTheme="minorHAnsi" w:cstheme="minorHAnsi"/>
          <w:sz w:val="22"/>
          <w:szCs w:val="28"/>
        </w:rPr>
        <w:t xml:space="preserve"> slots </w:t>
      </w:r>
      <w:r>
        <w:rPr>
          <w:rFonts w:asciiTheme="minorHAnsi" w:hAnsiTheme="minorHAnsi" w:cstheme="minorHAnsi"/>
          <w:sz w:val="22"/>
          <w:szCs w:val="28"/>
        </w:rPr>
        <w:t xml:space="preserve">that </w:t>
      </w:r>
      <w:r w:rsidRPr="00D312F2">
        <w:rPr>
          <w:rFonts w:asciiTheme="minorHAnsi" w:hAnsiTheme="minorHAnsi" w:cstheme="minorHAnsi"/>
          <w:sz w:val="22"/>
          <w:szCs w:val="28"/>
        </w:rPr>
        <w:t xml:space="preserve">do not belong to </w:t>
      </w:r>
      <w:r w:rsidRPr="00C07178">
        <w:rPr>
          <w:rFonts w:asciiTheme="minorHAnsi" w:hAnsiTheme="minorHAnsi" w:cstheme="minorHAnsi"/>
          <w:i/>
          <w:iCs/>
          <w:sz w:val="22"/>
          <w:szCs w:val="28"/>
        </w:rPr>
        <w:t>Y</w:t>
      </w:r>
      <w:r w:rsidRPr="00D312F2">
        <w:rPr>
          <w:rFonts w:asciiTheme="minorHAnsi" w:hAnsiTheme="minorHAnsi" w:cstheme="minorHAnsi"/>
          <w:sz w:val="22"/>
          <w:szCs w:val="28"/>
        </w:rPr>
        <w:t xml:space="preserve"> candidate slots for PBPS </w:t>
      </w:r>
      <w:r>
        <w:rPr>
          <w:rFonts w:asciiTheme="minorHAnsi" w:hAnsiTheme="minorHAnsi" w:cstheme="minorHAnsi"/>
          <w:sz w:val="22"/>
          <w:szCs w:val="28"/>
        </w:rPr>
        <w:t xml:space="preserve">(and thus </w:t>
      </w:r>
      <w:r w:rsidRPr="00D312F2">
        <w:rPr>
          <w:rFonts w:asciiTheme="minorHAnsi" w:hAnsiTheme="minorHAnsi" w:cstheme="minorHAnsi"/>
          <w:sz w:val="22"/>
          <w:szCs w:val="28"/>
        </w:rPr>
        <w:t>without corresponding PBPS result</w:t>
      </w:r>
      <w:r>
        <w:rPr>
          <w:rFonts w:asciiTheme="minorHAnsi" w:hAnsiTheme="minorHAnsi" w:cstheme="minorHAnsi"/>
          <w:sz w:val="22"/>
          <w:szCs w:val="28"/>
        </w:rPr>
        <w:t>)</w:t>
      </w:r>
      <w:r w:rsidRPr="00D312F2">
        <w:rPr>
          <w:rFonts w:asciiTheme="minorHAnsi" w:hAnsiTheme="minorHAnsi" w:cstheme="minorHAnsi"/>
          <w:sz w:val="22"/>
          <w:szCs w:val="28"/>
        </w:rPr>
        <w:t xml:space="preserve">, </w:t>
      </w:r>
      <w:r>
        <w:rPr>
          <w:rFonts w:asciiTheme="minorHAnsi" w:hAnsiTheme="minorHAnsi" w:cstheme="minorHAnsi"/>
          <w:sz w:val="22"/>
          <w:szCs w:val="28"/>
        </w:rPr>
        <w:t>it</w:t>
      </w:r>
      <w:r w:rsidRPr="00D312F2">
        <w:rPr>
          <w:rFonts w:asciiTheme="minorHAnsi" w:hAnsiTheme="minorHAnsi" w:cstheme="minorHAnsi"/>
          <w:sz w:val="22"/>
          <w:szCs w:val="28"/>
        </w:rPr>
        <w:t xml:space="preserve"> is unreliable </w:t>
      </w:r>
      <w:r>
        <w:rPr>
          <w:rFonts w:asciiTheme="minorHAnsi" w:hAnsiTheme="minorHAnsi" w:cstheme="minorHAnsi"/>
          <w:sz w:val="22"/>
          <w:szCs w:val="28"/>
        </w:rPr>
        <w:t>to</w:t>
      </w:r>
      <w:r w:rsidRPr="00D312F2">
        <w:rPr>
          <w:rFonts w:asciiTheme="minorHAnsi" w:hAnsiTheme="minorHAnsi" w:cstheme="minorHAnsi"/>
          <w:sz w:val="22"/>
          <w:szCs w:val="28"/>
        </w:rPr>
        <w:t xml:space="preserve"> include</w:t>
      </w:r>
      <w:r>
        <w:rPr>
          <w:rFonts w:asciiTheme="minorHAnsi" w:hAnsiTheme="minorHAnsi" w:cstheme="minorHAnsi"/>
          <w:sz w:val="22"/>
          <w:szCs w:val="28"/>
        </w:rPr>
        <w:t xml:space="preserve"> them</w:t>
      </w:r>
      <w:r w:rsidRPr="00D312F2">
        <w:rPr>
          <w:rFonts w:asciiTheme="minorHAnsi" w:hAnsiTheme="minorHAnsi" w:cstheme="minorHAnsi"/>
          <w:sz w:val="22"/>
          <w:szCs w:val="28"/>
        </w:rPr>
        <w:t xml:space="preserve"> </w:t>
      </w:r>
      <w:r>
        <w:rPr>
          <w:rFonts w:asciiTheme="minorHAnsi" w:hAnsiTheme="minorHAnsi" w:cstheme="minorHAnsi"/>
          <w:sz w:val="22"/>
          <w:szCs w:val="28"/>
        </w:rPr>
        <w:t>in the</w:t>
      </w:r>
      <w:r w:rsidRPr="00D312F2">
        <w:rPr>
          <w:rFonts w:asciiTheme="minorHAnsi" w:hAnsiTheme="minorHAnsi" w:cstheme="minorHAnsi"/>
          <w:sz w:val="22"/>
          <w:szCs w:val="28"/>
        </w:rPr>
        <w:t xml:space="preserve"> candidate resource set.</w:t>
      </w:r>
    </w:p>
    <w:p w14:paraId="61047DE4" w14:textId="7502745B" w:rsidR="00D312F2" w:rsidRDefault="008F0CED"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Existing PBPS results are used as much as possible while ensuring the minimum CPS window size.</w:t>
      </w:r>
    </w:p>
    <w:p w14:paraId="55F472B2" w14:textId="31C564CC"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18682CCD" w14:textId="77777777" w:rsidR="003A0689" w:rsidRPr="003A0689" w:rsidRDefault="003A0689"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When UE performs PBPS + CPS:</w:t>
      </w:r>
    </w:p>
    <w:p w14:paraId="21FB3FA9" w14:textId="6403D5C2" w:rsidR="00922270" w:rsidRPr="00922270"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3A0689">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01DB38FC" w14:textId="6323F272" w:rsidR="00106C6E" w:rsidRDefault="00106C6E"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within the RSW (if available) based on UE implementation.</w:t>
      </w:r>
    </w:p>
    <w:p w14:paraId="7518F007" w14:textId="663D3D3B" w:rsidR="00106C6E" w:rsidRPr="00106C6E" w:rsidRDefault="00106C6E"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 xml:space="preserve">If the total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0A472F10" w14:textId="7A8333FD" w:rsidR="006C3FF3"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326C97">
        <w:rPr>
          <w:rFonts w:asciiTheme="minorHAnsi" w:hAnsiTheme="minorHAnsi" w:cstheme="minorHAnsi"/>
          <w:sz w:val="22"/>
          <w:szCs w:val="22"/>
          <w:lang w:eastAsia="zh-CN"/>
        </w:rPr>
        <w:t xml:space="preserve">, </w:t>
      </w:r>
      <w:r w:rsidR="00182856">
        <w:rPr>
          <w:rFonts w:asciiTheme="minorHAnsi" w:hAnsiTheme="minorHAnsi" w:cstheme="minorHAnsi"/>
          <w:sz w:val="22"/>
          <w:szCs w:val="22"/>
          <w:lang w:eastAsia="zh-CN"/>
        </w:rPr>
        <w:t>[</w:t>
      </w:r>
      <w:r w:rsidR="003247FD">
        <w:rPr>
          <w:rFonts w:asciiTheme="minorHAnsi" w:hAnsiTheme="minorHAnsi" w:cstheme="minorHAnsi"/>
          <w:sz w:val="22"/>
          <w:szCs w:val="22"/>
          <w:lang w:eastAsia="zh-CN"/>
        </w:rPr>
        <w:t>7</w:t>
      </w:r>
      <w:r w:rsidR="00182856">
        <w:rPr>
          <w:rFonts w:asciiTheme="minorHAnsi" w:hAnsiTheme="minorHAnsi" w:cstheme="minorHAnsi"/>
          <w:sz w:val="22"/>
          <w:szCs w:val="22"/>
          <w:lang w:eastAsia="zh-CN"/>
        </w:rPr>
        <w:t xml:space="preserve">/Fujitsu], </w:t>
      </w:r>
      <w:r w:rsidR="00AE672D">
        <w:rPr>
          <w:rFonts w:asciiTheme="minorHAnsi" w:hAnsiTheme="minorHAnsi" w:cstheme="minorHAnsi"/>
          <w:sz w:val="22"/>
          <w:szCs w:val="22"/>
          <w:lang w:eastAsia="zh-CN"/>
        </w:rPr>
        <w:t xml:space="preserve">[17/NEC], </w:t>
      </w:r>
      <w:r w:rsidR="00326C97">
        <w:rPr>
          <w:rFonts w:asciiTheme="minorHAnsi" w:hAnsiTheme="minorHAnsi" w:cstheme="minorHAnsi"/>
          <w:sz w:val="22"/>
          <w:szCs w:val="22"/>
          <w:lang w:eastAsia="zh-CN"/>
        </w:rPr>
        <w:t>[20/IDC]</w:t>
      </w:r>
      <w:r>
        <w:rPr>
          <w:rFonts w:asciiTheme="minorHAnsi" w:hAnsiTheme="minorHAnsi" w:cstheme="minorHAnsi"/>
          <w:sz w:val="22"/>
          <w:szCs w:val="22"/>
          <w:lang w:eastAsia="zh-CN"/>
        </w:rPr>
        <w:t xml:space="preserve"> </w:t>
      </w:r>
      <w:r w:rsidR="006C3FF3" w:rsidRPr="006C3FF3">
        <w:rPr>
          <w:rFonts w:asciiTheme="minorHAnsi" w:hAnsiTheme="minorHAnsi" w:cstheme="minorHAnsi"/>
          <w:sz w:val="22"/>
          <w:szCs w:val="22"/>
          <w:lang w:eastAsia="zh-CN"/>
        </w:rPr>
        <w:t xml:space="preserve">The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6C3FF3" w:rsidRPr="006C3FF3">
        <w:rPr>
          <w:rFonts w:asciiTheme="minorHAnsi" w:hAnsiTheme="minorHAnsi" w:cstheme="minorHAnsi"/>
          <w:iCs/>
          <w:sz w:val="22"/>
          <w:szCs w:val="22"/>
        </w:rPr>
        <w:t xml:space="preserve"> candidate slots are the same as </w:t>
      </w:r>
      <w:r w:rsidR="006C3FF3" w:rsidRPr="003A0689">
        <w:rPr>
          <w:rFonts w:asciiTheme="minorHAnsi" w:hAnsiTheme="minorHAnsi" w:cstheme="minorHAnsi"/>
          <w:i/>
          <w:sz w:val="22"/>
          <w:szCs w:val="22"/>
        </w:rPr>
        <w:t>Y</w:t>
      </w:r>
      <w:r w:rsidR="006C3FF3" w:rsidRPr="006C3FF3">
        <w:rPr>
          <w:rFonts w:asciiTheme="minorHAnsi" w:hAnsiTheme="minorHAnsi" w:cstheme="minorHAnsi"/>
          <w:iCs/>
          <w:sz w:val="22"/>
          <w:szCs w:val="22"/>
        </w:rPr>
        <w:t xml:space="preserve"> candidate slots in PBPS for periodic transmission, except for slots that are</w:t>
      </w:r>
      <w:r>
        <w:rPr>
          <w:rFonts w:asciiTheme="minorHAnsi" w:hAnsiTheme="minorHAnsi" w:cstheme="minorHAnsi"/>
          <w:iCs/>
          <w:sz w:val="22"/>
          <w:szCs w:val="22"/>
        </w:rPr>
        <w:t xml:space="preserve"> </w:t>
      </w:r>
      <w:r w:rsidRPr="00922270">
        <w:rPr>
          <w:rFonts w:asciiTheme="minorHAnsi" w:hAnsiTheme="minorHAnsi" w:cstheme="minorHAnsi"/>
          <w:iCs/>
          <w:sz w:val="22"/>
          <w:szCs w:val="22"/>
          <w:lang w:eastAsia="zh-CN"/>
        </w:rPr>
        <w:t>l</w:t>
      </w:r>
      <w:r w:rsidR="006C3FF3" w:rsidRPr="00922270">
        <w:rPr>
          <w:rFonts w:asciiTheme="minorHAnsi" w:hAnsiTheme="minorHAnsi" w:cstheme="minorHAnsi"/>
          <w:iCs/>
          <w:sz w:val="22"/>
          <w:szCs w:val="22"/>
          <w:lang w:eastAsia="zh-CN"/>
        </w:rPr>
        <w:t xml:space="preserve">ocated within slot </w:t>
      </w:r>
      <w:r w:rsidR="006C3FF3" w:rsidRPr="00922270">
        <w:rPr>
          <w:rFonts w:asciiTheme="minorHAnsi" w:hAnsiTheme="minorHAnsi" w:cstheme="minorHAnsi"/>
          <w:i/>
          <w:sz w:val="22"/>
          <w:szCs w:val="22"/>
          <w:lang w:eastAsia="zh-CN"/>
        </w:rPr>
        <w:t>n</w:t>
      </w:r>
      <w:r w:rsidR="006C3FF3" w:rsidRPr="00922270">
        <w:rPr>
          <w:rFonts w:asciiTheme="minorHAnsi" w:hAnsiTheme="minorHAnsi" w:cstheme="minorHAnsi"/>
          <w:iCs/>
          <w:sz w:val="22"/>
          <w:szCs w:val="22"/>
          <w:lang w:eastAsia="zh-CN"/>
        </w:rPr>
        <w:t xml:space="preserve"> and slot </w:t>
      </w:r>
      <w:proofErr w:type="spellStart"/>
      <w:r w:rsidR="006C3FF3" w:rsidRPr="00922270">
        <w:rPr>
          <w:rFonts w:asciiTheme="minorHAnsi" w:hAnsiTheme="minorHAnsi" w:cstheme="minorHAnsi"/>
          <w:i/>
          <w:sz w:val="22"/>
          <w:szCs w:val="22"/>
          <w:lang w:eastAsia="zh-CN"/>
        </w:rPr>
        <w:t>n+M</w:t>
      </w:r>
      <w:proofErr w:type="spellEnd"/>
      <w:r w:rsidR="006C3FF3" w:rsidRPr="00922270">
        <w:rPr>
          <w:rFonts w:asciiTheme="minorHAnsi" w:hAnsiTheme="minorHAnsi" w:cstheme="minorHAnsi"/>
          <w:iCs/>
          <w:sz w:val="22"/>
          <w:szCs w:val="22"/>
          <w:lang w:eastAsia="zh-CN"/>
        </w:rPr>
        <w:t xml:space="preserve"> and slots that are after PDB</w:t>
      </w:r>
      <w:r>
        <w:rPr>
          <w:rFonts w:asciiTheme="minorHAnsi" w:hAnsiTheme="minorHAnsi" w:cstheme="minorHAnsi"/>
          <w:iCs/>
          <w:sz w:val="22"/>
          <w:szCs w:val="22"/>
          <w:lang w:eastAsia="zh-CN"/>
        </w:rPr>
        <w:t>.</w:t>
      </w:r>
    </w:p>
    <w:p w14:paraId="735508A8" w14:textId="23E54F14" w:rsidR="003F3716" w:rsidRPr="003F3716" w:rsidRDefault="003F3716"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sidRPr="003F3716">
        <w:rPr>
          <w:rFonts w:asciiTheme="minorHAnsi" w:hAnsiTheme="minorHAnsi" w:cstheme="minorHAnsi"/>
          <w:iCs/>
          <w:sz w:val="22"/>
          <w:szCs w:val="22"/>
          <w:lang w:eastAsia="zh-CN"/>
        </w:rPr>
        <w:t xml:space="preserve">When </w:t>
      </w:r>
      <m:oMath>
        <m:sSubSup>
          <m:sSubSupPr>
            <m:ctrlPr>
              <w:rPr>
                <w:rFonts w:ascii="Cambria Math" w:hAnsi="Cambria Math" w:cstheme="minorHAnsi"/>
                <w:i/>
                <w:sz w:val="22"/>
                <w:szCs w:val="22"/>
                <w:lang w:eastAsia="zh-CN"/>
              </w:rPr>
            </m:ctrlPr>
          </m:sSubSupPr>
          <m:e>
            <m:sSup>
              <m:sSupPr>
                <m:ctrlPr>
                  <w:rPr>
                    <w:rFonts w:ascii="Cambria Math" w:hAnsi="Cambria Math" w:cstheme="minorHAnsi"/>
                    <w:i/>
                    <w:sz w:val="22"/>
                    <w:szCs w:val="22"/>
                    <w:lang w:eastAsia="zh-CN"/>
                  </w:rPr>
                </m:ctrlPr>
              </m:sSupPr>
              <m:e>
                <m:r>
                  <w:rPr>
                    <w:rFonts w:ascii="Cambria Math" w:hAnsi="Cambria Math" w:cstheme="minorHAnsi"/>
                    <w:sz w:val="22"/>
                    <w:szCs w:val="22"/>
                    <w:lang w:eastAsia="zh-CN"/>
                  </w:rPr>
                  <m:t>Y</m:t>
                </m:r>
              </m:e>
              <m:sup>
                <m:r>
                  <w:rPr>
                    <w:rFonts w:ascii="Cambria Math" w:hAnsi="Cambria Math" w:cstheme="minorHAnsi"/>
                    <w:sz w:val="22"/>
                    <w:szCs w:val="22"/>
                    <w:lang w:eastAsia="zh-CN"/>
                  </w:rPr>
                  <m:t>'</m:t>
                </m:r>
              </m:sup>
            </m:sSup>
            <m:r>
              <w:rPr>
                <w:rFonts w:ascii="Cambria Math" w:hAnsi="Cambria Math" w:cstheme="minorHAnsi"/>
                <w:sz w:val="22"/>
                <w:szCs w:val="22"/>
                <w:lang w:eastAsia="zh-CN"/>
              </w:rPr>
              <m:t>&lt;Y</m:t>
            </m:r>
          </m:e>
          <m:sub>
            <m:r>
              <w:rPr>
                <w:rFonts w:ascii="Cambria Math" w:hAnsi="Cambria Math" w:cstheme="minorHAnsi"/>
                <w:sz w:val="22"/>
                <w:szCs w:val="22"/>
                <w:lang w:eastAsia="zh-CN"/>
              </w:rPr>
              <m:t>min</m:t>
            </m:r>
          </m:sub>
          <m:sup>
            <m:r>
              <w:rPr>
                <w:rFonts w:ascii="Cambria Math" w:hAnsi="Cambria Math" w:cstheme="minorHAnsi"/>
                <w:sz w:val="22"/>
                <w:szCs w:val="22"/>
                <w:lang w:eastAsia="zh-CN"/>
              </w:rPr>
              <m:t>'</m:t>
            </m:r>
          </m:sup>
        </m:sSubSup>
      </m:oMath>
      <w:r w:rsidRPr="003F3716">
        <w:rPr>
          <w:rFonts w:asciiTheme="minorHAnsi" w:hAnsiTheme="minorHAnsi" w:cstheme="minorHAnsi"/>
          <w:iCs/>
          <w:sz w:val="22"/>
          <w:szCs w:val="22"/>
          <w:lang w:eastAsia="zh-CN"/>
        </w:rPr>
        <w:t>, UE performs random resource selection in the exceptional pool.</w:t>
      </w:r>
      <w:r w:rsidR="00326C97">
        <w:rPr>
          <w:rFonts w:asciiTheme="minorHAnsi" w:hAnsiTheme="minorHAnsi" w:cstheme="minorHAnsi"/>
          <w:iCs/>
          <w:sz w:val="22"/>
          <w:szCs w:val="22"/>
          <w:lang w:eastAsia="zh-CN"/>
        </w:rPr>
        <w:t xml:space="preserve"> [1/HW, </w:t>
      </w:r>
      <w:proofErr w:type="spellStart"/>
      <w:r w:rsidR="00326C97">
        <w:rPr>
          <w:rFonts w:asciiTheme="minorHAnsi" w:hAnsiTheme="minorHAnsi" w:cstheme="minorHAnsi"/>
          <w:iCs/>
          <w:sz w:val="22"/>
          <w:szCs w:val="22"/>
          <w:lang w:eastAsia="zh-CN"/>
        </w:rPr>
        <w:t>HiSi</w:t>
      </w:r>
      <w:proofErr w:type="spellEnd"/>
      <w:r w:rsidR="00326C97">
        <w:rPr>
          <w:rFonts w:asciiTheme="minorHAnsi" w:hAnsiTheme="minorHAnsi" w:cstheme="minorHAnsi"/>
          <w:iCs/>
          <w:sz w:val="22"/>
          <w:szCs w:val="22"/>
          <w:lang w:eastAsia="zh-CN"/>
        </w:rPr>
        <w:t>]</w:t>
      </w:r>
      <w:r w:rsidR="00D05F30">
        <w:rPr>
          <w:rFonts w:asciiTheme="minorHAnsi" w:hAnsiTheme="minorHAnsi" w:cstheme="minorHAnsi"/>
          <w:iCs/>
          <w:sz w:val="22"/>
          <w:szCs w:val="22"/>
          <w:lang w:eastAsia="zh-CN"/>
        </w:rPr>
        <w:t>, [</w:t>
      </w:r>
      <w:r w:rsidR="003247FD">
        <w:rPr>
          <w:rFonts w:asciiTheme="minorHAnsi" w:hAnsiTheme="minorHAnsi" w:cstheme="minorHAnsi"/>
          <w:iCs/>
          <w:sz w:val="22"/>
          <w:szCs w:val="22"/>
          <w:lang w:eastAsia="zh-CN"/>
        </w:rPr>
        <w:t>7</w:t>
      </w:r>
      <w:r w:rsidR="00D05F30">
        <w:rPr>
          <w:rFonts w:asciiTheme="minorHAnsi" w:hAnsiTheme="minorHAnsi" w:cstheme="minorHAnsi"/>
          <w:iCs/>
          <w:sz w:val="22"/>
          <w:szCs w:val="22"/>
          <w:lang w:eastAsia="zh-CN"/>
        </w:rPr>
        <w:t>/Fujitsu]</w:t>
      </w:r>
      <w:r w:rsidR="00AE672D">
        <w:rPr>
          <w:rFonts w:asciiTheme="minorHAnsi" w:hAnsiTheme="minorHAnsi" w:cstheme="minorHAnsi"/>
          <w:iCs/>
          <w:sz w:val="22"/>
          <w:szCs w:val="22"/>
          <w:lang w:eastAsia="zh-CN"/>
        </w:rPr>
        <w:t>, [17/NEC]</w:t>
      </w:r>
    </w:p>
    <w:p w14:paraId="156D415E" w14:textId="1F7470EE" w:rsidR="00A37E5A" w:rsidRPr="00837FD0" w:rsidRDefault="00A37E5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4"/>
          <w:lang w:eastAsia="zh-CN"/>
        </w:rPr>
      </w:pPr>
      <w:r>
        <w:rPr>
          <w:rFonts w:asciiTheme="minorHAnsi" w:hAnsiTheme="minorHAnsi" w:cstheme="minorHAnsi"/>
          <w:iCs/>
          <w:sz w:val="22"/>
          <w:szCs w:val="22"/>
          <w:lang w:eastAsia="zh-CN"/>
        </w:rPr>
        <w:t xml:space="preserve">[4/vivo] </w:t>
      </w:r>
      <w:r w:rsidRPr="00A37E5A">
        <w:rPr>
          <w:rFonts w:asciiTheme="minorHAnsi" w:eastAsiaTheme="minorEastAsia" w:hAnsiTheme="minorHAnsi" w:cstheme="minorHAnsi"/>
          <w:iCs/>
          <w:sz w:val="22"/>
          <w:szCs w:val="22"/>
          <w:lang w:eastAsia="zh-CN"/>
        </w:rPr>
        <w:t xml:space="preserve">If PBPS is also performed for the same resource (re)selection procedure, set </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
          <w:sz w:val="22"/>
          <w:szCs w:val="22"/>
          <w:lang w:eastAsia="zh-CN"/>
        </w:rPr>
        <w:t>'=</w:t>
      </w:r>
      <w:proofErr w:type="spellStart"/>
      <w:r w:rsidRPr="00A37E5A">
        <w:rPr>
          <w:rFonts w:asciiTheme="minorHAnsi" w:eastAsiaTheme="minorEastAsia" w:hAnsiTheme="minorHAnsi" w:cstheme="minorHAnsi"/>
          <w:i/>
          <w:sz w:val="22"/>
          <w:szCs w:val="22"/>
          <w:lang w:eastAsia="zh-CN"/>
        </w:rPr>
        <w:t>Ymin</w:t>
      </w:r>
      <w:proofErr w:type="spellEnd"/>
      <w:r w:rsidRPr="00A37E5A">
        <w:rPr>
          <w:rFonts w:asciiTheme="minorHAnsi" w:eastAsiaTheme="minorEastAsia" w:hAnsiTheme="minorHAnsi" w:cstheme="minorHAnsi"/>
          <w:iCs/>
          <w:sz w:val="22"/>
          <w:szCs w:val="22"/>
          <w:lang w:eastAsia="zh-CN"/>
        </w:rPr>
        <w:t xml:space="preserve">, and the set of </w:t>
      </w:r>
      <w:proofErr w:type="gramStart"/>
      <w:r w:rsidRPr="00A37E5A">
        <w:rPr>
          <w:rFonts w:asciiTheme="minorHAnsi" w:eastAsiaTheme="minorEastAsia" w:hAnsiTheme="minorHAnsi" w:cstheme="minorHAnsi"/>
          <w:i/>
          <w:sz w:val="22"/>
          <w:szCs w:val="22"/>
          <w:lang w:eastAsia="zh-CN"/>
        </w:rPr>
        <w:t>Y</w:t>
      </w:r>
      <w:proofErr w:type="gramEnd"/>
      <w:r w:rsidRPr="00A37E5A">
        <w:rPr>
          <w:rFonts w:asciiTheme="minorHAnsi" w:eastAsiaTheme="minorEastAsia" w:hAnsiTheme="minorHAnsi" w:cstheme="minorHAnsi"/>
          <w:i/>
          <w:sz w:val="22"/>
          <w:szCs w:val="22"/>
          <w:lang w:eastAsia="zh-CN"/>
        </w:rPr>
        <w:t xml:space="preserve">' </w:t>
      </w:r>
      <w:r w:rsidRPr="00A37E5A">
        <w:rPr>
          <w:rFonts w:asciiTheme="minorHAnsi" w:eastAsiaTheme="minorEastAsia" w:hAnsiTheme="minorHAnsi" w:cstheme="minorHAnsi"/>
          <w:iCs/>
          <w:sz w:val="22"/>
          <w:szCs w:val="22"/>
          <w:lang w:eastAsia="zh-CN"/>
        </w:rPr>
        <w:t xml:space="preserve">candidate slots within the RSW determined for the CPS is the same as the set of </w:t>
      </w:r>
      <w:r w:rsidRPr="00A37E5A">
        <w:rPr>
          <w:rFonts w:asciiTheme="minorHAnsi" w:eastAsiaTheme="minorEastAsia" w:hAnsiTheme="minorHAnsi" w:cstheme="minorHAnsi"/>
          <w:i/>
          <w:sz w:val="22"/>
          <w:szCs w:val="22"/>
          <w:lang w:eastAsia="zh-CN"/>
        </w:rPr>
        <w:t>Y</w:t>
      </w:r>
      <w:r w:rsidRPr="00A37E5A">
        <w:rPr>
          <w:rFonts w:asciiTheme="minorHAnsi" w:eastAsiaTheme="minorEastAsia" w:hAnsiTheme="minorHAnsi" w:cstheme="minorHAnsi"/>
          <w:iCs/>
          <w:sz w:val="22"/>
          <w:szCs w:val="22"/>
          <w:lang w:eastAsia="zh-CN"/>
        </w:rPr>
        <w:t xml:space="preserve"> candidate slots for the PBPS.</w:t>
      </w:r>
      <w:r w:rsidR="00F35D8C">
        <w:rPr>
          <w:rFonts w:asciiTheme="minorHAnsi" w:eastAsiaTheme="minorEastAsia" w:hAnsiTheme="minorHAnsi" w:cstheme="minorHAnsi"/>
          <w:iCs/>
          <w:sz w:val="22"/>
          <w:szCs w:val="22"/>
          <w:lang w:eastAsia="zh-CN"/>
        </w:rPr>
        <w:t xml:space="preserve"> I</w:t>
      </w:r>
      <w:r w:rsidR="00F35D8C" w:rsidRPr="00F35D8C">
        <w:rPr>
          <w:rFonts w:asciiTheme="minorHAnsi" w:eastAsiaTheme="minorEastAsia" w:hAnsiTheme="minorHAnsi" w:cstheme="minorHAnsi"/>
          <w:iCs/>
          <w:sz w:val="22"/>
          <w:szCs w:val="22"/>
          <w:lang w:eastAsia="zh-CN"/>
        </w:rPr>
        <w:t xml:space="preserve">f PBPS is not performed for the same resource (re)selection procedure, it is up to UE to determine whether the set of </w:t>
      </w:r>
      <w:proofErr w:type="gramStart"/>
      <w:r w:rsidR="00F35D8C" w:rsidRPr="00F35D8C">
        <w:rPr>
          <w:rFonts w:asciiTheme="minorHAnsi" w:eastAsiaTheme="minorEastAsia" w:hAnsiTheme="minorHAnsi" w:cstheme="minorHAnsi"/>
          <w:i/>
          <w:sz w:val="22"/>
          <w:szCs w:val="22"/>
          <w:lang w:eastAsia="zh-CN"/>
        </w:rPr>
        <w:t>Y</w:t>
      </w:r>
      <w:proofErr w:type="gramEnd"/>
      <w:r w:rsidR="00F35D8C" w:rsidRPr="00F35D8C">
        <w:rPr>
          <w:rFonts w:asciiTheme="minorHAnsi" w:eastAsiaTheme="minorEastAsia" w:hAnsiTheme="minorHAnsi" w:cstheme="minorHAnsi"/>
          <w:i/>
          <w:sz w:val="22"/>
          <w:szCs w:val="22"/>
          <w:lang w:eastAsia="zh-CN"/>
        </w:rPr>
        <w:t>'</w:t>
      </w:r>
      <w:r w:rsidR="00F35D8C" w:rsidRPr="00F35D8C">
        <w:rPr>
          <w:rFonts w:asciiTheme="minorHAnsi" w:eastAsiaTheme="minorEastAsia" w:hAnsiTheme="minorHAnsi" w:cstheme="minorHAnsi"/>
          <w:iCs/>
          <w:sz w:val="22"/>
          <w:szCs w:val="22"/>
          <w:lang w:eastAsia="zh-CN"/>
        </w:rPr>
        <w:t xml:space="preserve"> candidate slots for CPS should be overlapped with the set of </w:t>
      </w:r>
      <w:r w:rsidR="00F35D8C" w:rsidRPr="00F35D8C">
        <w:rPr>
          <w:rFonts w:asciiTheme="minorHAnsi" w:eastAsiaTheme="minorEastAsia" w:hAnsiTheme="minorHAnsi" w:cstheme="minorHAnsi"/>
          <w:i/>
          <w:sz w:val="22"/>
          <w:szCs w:val="22"/>
          <w:lang w:eastAsia="zh-CN"/>
        </w:rPr>
        <w:t>Y</w:t>
      </w:r>
      <w:r w:rsidR="00F35D8C" w:rsidRPr="00F35D8C">
        <w:rPr>
          <w:rFonts w:asciiTheme="minorHAnsi" w:eastAsiaTheme="minorEastAsia" w:hAnsiTheme="minorHAnsi" w:cstheme="minorHAnsi"/>
          <w:iCs/>
          <w:sz w:val="22"/>
          <w:szCs w:val="22"/>
          <w:lang w:eastAsia="zh-CN"/>
        </w:rPr>
        <w:t xml:space="preserve"> candidate slots for existing PBPS.</w:t>
      </w:r>
    </w:p>
    <w:p w14:paraId="511D156E" w14:textId="4DC6B766" w:rsidR="00837FD0" w:rsidRPr="00837FD0" w:rsidRDefault="00837FD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4"/>
          <w:lang w:eastAsia="zh-CN"/>
        </w:rPr>
      </w:pPr>
      <w:r>
        <w:rPr>
          <w:rFonts w:asciiTheme="minorHAnsi" w:eastAsiaTheme="minorEastAsia" w:hAnsiTheme="minorHAnsi" w:cstheme="minorHAnsi"/>
          <w:iCs/>
          <w:sz w:val="22"/>
          <w:szCs w:val="22"/>
          <w:lang w:eastAsia="zh-CN"/>
        </w:rPr>
        <w:t xml:space="preserve">[8/CATT, GOHIGH] Modified Approach 1: </w:t>
      </w:r>
    </w:p>
    <w:p w14:paraId="6851A0E8" w14:textId="61E32BAB" w:rsidR="00837FD0" w:rsidRPr="00837FD0" w:rsidRDefault="00837FD0" w:rsidP="006556B7">
      <w:pPr>
        <w:pStyle w:val="ListParagraph"/>
        <w:numPr>
          <w:ilvl w:val="5"/>
          <w:numId w:val="44"/>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The UE selects RSW</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B</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proc,0</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proc,1</w:t>
      </w:r>
      <w:r w:rsidRPr="00837FD0">
        <w:rPr>
          <w:rFonts w:asciiTheme="minorHAnsi" w:hAnsiTheme="minorHAnsi" w:cstheme="minorHAnsi"/>
          <w:bCs/>
          <w:i/>
          <w:sz w:val="22"/>
          <w:szCs w:val="22"/>
        </w:rPr>
        <w:t xml:space="preserve">, </w:t>
      </w:r>
      <w:r w:rsidRPr="00837FD0">
        <w:rPr>
          <w:rFonts w:asciiTheme="minorHAnsi" w:hAnsiTheme="minorHAnsi" w:cstheme="minorHAnsi"/>
          <w:bCs/>
          <w:i/>
          <w:iCs/>
          <w:sz w:val="22"/>
          <w:szCs w:val="22"/>
        </w:rPr>
        <w:t>n+T</w:t>
      </w:r>
      <w:r w:rsidRPr="00837FD0">
        <w:rPr>
          <w:rFonts w:asciiTheme="minorHAnsi" w:hAnsiTheme="minorHAnsi" w:cstheme="minorHAnsi"/>
          <w:bCs/>
          <w:i/>
          <w:iCs/>
          <w:sz w:val="22"/>
          <w:szCs w:val="22"/>
          <w:vertAlign w:val="subscript"/>
        </w:rPr>
        <w:t>2</w:t>
      </w:r>
      <w:r w:rsidRPr="00837FD0">
        <w:rPr>
          <w:rFonts w:asciiTheme="minorHAnsi" w:hAnsiTheme="minorHAnsi" w:cstheme="minorHAnsi"/>
          <w:bCs/>
          <w:i/>
          <w:sz w:val="22"/>
          <w:szCs w:val="22"/>
        </w:rPr>
        <w:t xml:space="preserve">] ≥ </w:t>
      </w:r>
      <w:r w:rsidRPr="00837FD0">
        <w:rPr>
          <w:rFonts w:asciiTheme="minorHAnsi" w:hAnsiTheme="minorHAnsi" w:cstheme="minorHAnsi"/>
          <w:bCs/>
          <w:i/>
          <w:iCs/>
          <w:sz w:val="22"/>
          <w:szCs w:val="22"/>
        </w:rPr>
        <w:t>T</w:t>
      </w:r>
      <w:r w:rsidRPr="00837FD0">
        <w:rPr>
          <w:rFonts w:asciiTheme="minorHAnsi" w:hAnsiTheme="minorHAnsi" w:cstheme="minorHAnsi"/>
          <w:bCs/>
          <w:i/>
          <w:iCs/>
          <w:sz w:val="22"/>
          <w:szCs w:val="22"/>
          <w:vertAlign w:val="subscript"/>
        </w:rPr>
        <w:t>2min</w:t>
      </w:r>
      <w:r w:rsidRPr="00837FD0">
        <w:rPr>
          <w:rFonts w:asciiTheme="minorHAnsi" w:hAnsiTheme="minorHAnsi" w:cstheme="minorHAnsi"/>
          <w:bCs/>
          <w:i/>
          <w:sz w:val="22"/>
          <w:szCs w:val="22"/>
        </w:rPr>
        <w:t>.</w:t>
      </w:r>
    </w:p>
    <w:p w14:paraId="0854A66D" w14:textId="76C4FCF1" w:rsidR="00837FD0" w:rsidRPr="00837FD0" w:rsidRDefault="00837FD0" w:rsidP="006556B7">
      <w:pPr>
        <w:pStyle w:val="ListParagraph"/>
        <w:numPr>
          <w:ilvl w:val="5"/>
          <w:numId w:val="44"/>
        </w:numPr>
        <w:autoSpaceDE w:val="0"/>
        <w:autoSpaceDN w:val="0"/>
        <w:adjustRightInd w:val="0"/>
        <w:snapToGrid w:val="0"/>
        <w:ind w:leftChars="0"/>
        <w:jc w:val="both"/>
        <w:rPr>
          <w:rFonts w:asciiTheme="minorHAnsi" w:hAnsiTheme="minorHAnsi" w:cstheme="minorHAnsi"/>
          <w:bCs/>
          <w:iCs/>
          <w:sz w:val="22"/>
          <w:szCs w:val="22"/>
          <w:lang w:eastAsia="zh-CN"/>
        </w:rPr>
      </w:pPr>
      <w:r w:rsidRPr="00837FD0">
        <w:rPr>
          <w:rFonts w:asciiTheme="minorHAnsi" w:hAnsiTheme="minorHAnsi" w:cstheme="minorHAnsi"/>
          <w:bCs/>
          <w:iCs/>
          <w:sz w:val="22"/>
          <w:szCs w:val="22"/>
        </w:rPr>
        <w:t>Candidate resource set (</w:t>
      </w:r>
      <w:r w:rsidRPr="00837FD0">
        <w:rPr>
          <w:rFonts w:asciiTheme="minorHAnsi" w:hAnsiTheme="minorHAnsi" w:cstheme="minorHAnsi"/>
          <w:bCs/>
          <w:i/>
          <w:iCs/>
          <w:sz w:val="22"/>
          <w:szCs w:val="22"/>
        </w:rPr>
        <w:t>S</w:t>
      </w:r>
      <w:r w:rsidRPr="00837FD0">
        <w:rPr>
          <w:rFonts w:asciiTheme="minorHAnsi" w:hAnsiTheme="minorHAnsi" w:cstheme="minorHAnsi"/>
          <w:bCs/>
          <w:i/>
          <w:iCs/>
          <w:sz w:val="22"/>
          <w:szCs w:val="22"/>
          <w:vertAlign w:val="subscript"/>
        </w:rPr>
        <w:t>A</w:t>
      </w:r>
      <w:r w:rsidRPr="00837FD0">
        <w:rPr>
          <w:rFonts w:asciiTheme="minorHAnsi" w:hAnsiTheme="minorHAnsi" w:cstheme="minorHAnsi"/>
          <w:bCs/>
          <w:iCs/>
          <w:sz w:val="22"/>
          <w:szCs w:val="22"/>
        </w:rPr>
        <w:t>) is initialized to a selected </w:t>
      </w:r>
      <w:r w:rsidRPr="00837FD0">
        <w:rPr>
          <w:rFonts w:asciiTheme="minorHAnsi" w:hAnsiTheme="minorHAnsi" w:cstheme="minorHAnsi"/>
          <w:bCs/>
          <w:i/>
          <w:iCs/>
          <w:sz w:val="22"/>
          <w:szCs w:val="22"/>
        </w:rPr>
        <w:t>Y’</w:t>
      </w:r>
      <w:r w:rsidRPr="00837FD0">
        <w:rPr>
          <w:rFonts w:asciiTheme="minorHAnsi" w:hAnsiTheme="minorHAnsi" w:cstheme="minorHAnsi"/>
          <w:bCs/>
          <w:i/>
          <w:sz w:val="22"/>
          <w:szCs w:val="22"/>
        </w:rPr>
        <w:t> </w:t>
      </w:r>
      <w:r w:rsidRPr="00837FD0">
        <w:rPr>
          <w:rFonts w:asciiTheme="minorHAnsi" w:hAnsiTheme="minorHAnsi" w:cstheme="minorHAnsi"/>
          <w:bCs/>
          <w:iCs/>
          <w:sz w:val="22"/>
          <w:szCs w:val="22"/>
        </w:rPr>
        <w:t>candidate slots with corresponding PBPS</w:t>
      </w:r>
      <w:r w:rsidRPr="00837FD0">
        <w:rPr>
          <w:rStyle w:val="apple-converted-space"/>
          <w:rFonts w:asciiTheme="minorHAnsi" w:hAnsiTheme="minorHAnsi" w:cstheme="minorHAnsi"/>
          <w:bCs/>
          <w:iCs/>
          <w:sz w:val="22"/>
          <w:szCs w:val="22"/>
        </w:rPr>
        <w:t xml:space="preserve"> result </w:t>
      </w:r>
      <w:r w:rsidRPr="00837FD0">
        <w:rPr>
          <w:rFonts w:asciiTheme="minorHAnsi" w:hAnsiTheme="minorHAnsi" w:cstheme="minorHAnsi"/>
          <w:bCs/>
          <w:iCs/>
          <w:sz w:val="22"/>
          <w:szCs w:val="22"/>
        </w:rPr>
        <w:t>(if available) within the selected RSW.</w:t>
      </w:r>
    </w:p>
    <w:p w14:paraId="25F4EF04" w14:textId="10DBA6EB" w:rsidR="00AE672D" w:rsidRDefault="00AE672D"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lastRenderedPageBreak/>
        <w:t xml:space="preserve">[17/NEC] </w:t>
      </w:r>
      <w:r w:rsidRPr="00AE672D">
        <w:rPr>
          <w:rFonts w:asciiTheme="minorHAnsi" w:hAnsiTheme="minorHAnsi" w:cstheme="minorHAnsi"/>
          <w:sz w:val="22"/>
          <w:szCs w:val="28"/>
        </w:rPr>
        <w:t xml:space="preserve">Support multiple range sets of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values in high layer. E.g., each set per priority/SCS and a minimum value for </w:t>
      </w:r>
      <w:r w:rsidRPr="00DB15AC">
        <w:rPr>
          <w:rFonts w:asciiTheme="minorHAnsi" w:hAnsiTheme="minorHAnsi" w:cstheme="minorHAnsi"/>
          <w:i/>
          <w:iCs/>
          <w:sz w:val="22"/>
          <w:szCs w:val="28"/>
        </w:rPr>
        <w:t>Y</w:t>
      </w:r>
      <w:r w:rsidRPr="00AE672D">
        <w:rPr>
          <w:rFonts w:asciiTheme="minorHAnsi" w:hAnsiTheme="minorHAnsi" w:cstheme="minorHAnsi"/>
          <w:sz w:val="22"/>
          <w:szCs w:val="28"/>
        </w:rPr>
        <w:t xml:space="preserve"> is (pre-) configured from a proper set.</w:t>
      </w:r>
    </w:p>
    <w:p w14:paraId="66D78381" w14:textId="4E1F6866" w:rsidR="00B03232" w:rsidRDefault="0042132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[28/QC]: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for aperiodic transmission </w:t>
      </w:r>
      <w:r>
        <w:rPr>
          <w:rFonts w:asciiTheme="minorHAnsi" w:hAnsiTheme="minorHAnsi" w:cstheme="minorHAnsi"/>
          <w:iCs/>
          <w:sz w:val="22"/>
          <w:szCs w:val="22"/>
          <w:lang w:eastAsia="zh-CN"/>
        </w:rPr>
        <w:t>do</w:t>
      </w:r>
      <w:r w:rsidRPr="0042132C">
        <w:rPr>
          <w:rFonts w:asciiTheme="minorHAnsi" w:hAnsiTheme="minorHAnsi" w:cstheme="minorHAnsi"/>
          <w:iCs/>
          <w:sz w:val="22"/>
          <w:szCs w:val="22"/>
          <w:lang w:eastAsia="zh-CN"/>
        </w:rPr>
        <w:t xml:space="preserve"> not </w:t>
      </w:r>
      <w:r>
        <w:rPr>
          <w:rFonts w:asciiTheme="minorHAnsi" w:hAnsiTheme="minorHAnsi" w:cstheme="minorHAnsi"/>
          <w:iCs/>
          <w:sz w:val="22"/>
          <w:szCs w:val="22"/>
          <w:lang w:eastAsia="zh-CN"/>
        </w:rPr>
        <w:t>need</w:t>
      </w:r>
      <w:r w:rsidRPr="0042132C">
        <w:rPr>
          <w:rFonts w:asciiTheme="minorHAnsi" w:hAnsiTheme="minorHAnsi" w:cstheme="minorHAnsi"/>
          <w:iCs/>
          <w:sz w:val="22"/>
          <w:szCs w:val="22"/>
          <w:lang w:eastAsia="zh-CN"/>
        </w:rPr>
        <w:t xml:space="preserve"> the same as the Y candidate slots in PBPS for periodic transmission.</w:t>
      </w:r>
    </w:p>
    <w:p w14:paraId="3C178010" w14:textId="21250238" w:rsidR="0042132C" w:rsidRPr="00AE672D" w:rsidRDefault="0042132C" w:rsidP="006556B7">
      <w:pPr>
        <w:pStyle w:val="ListParagraph"/>
        <w:numPr>
          <w:ilvl w:val="5"/>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I</w:t>
      </w:r>
      <w:r w:rsidRPr="0042132C">
        <w:rPr>
          <w:rFonts w:asciiTheme="minorHAnsi" w:hAnsiTheme="minorHAnsi" w:cstheme="minorHAnsi"/>
          <w:iCs/>
          <w:sz w:val="22"/>
          <w:szCs w:val="22"/>
          <w:lang w:eastAsia="zh-CN"/>
        </w:rPr>
        <w:t xml:space="preserve">f total </w:t>
      </w:r>
      <w:r w:rsidRPr="00962FB7">
        <w:rPr>
          <w:rFonts w:asciiTheme="minorHAnsi" w:hAnsiTheme="minorHAnsi" w:cstheme="minorHAnsi"/>
          <w:i/>
          <w:sz w:val="22"/>
          <w:szCs w:val="22"/>
          <w:lang w:eastAsia="zh-CN"/>
        </w:rPr>
        <w:t>Y’</w:t>
      </w:r>
      <w:r w:rsidRPr="0042132C">
        <w:rPr>
          <w:rFonts w:asciiTheme="minorHAnsi" w:hAnsiTheme="minorHAnsi" w:cstheme="minorHAnsi"/>
          <w:iCs/>
          <w:sz w:val="22"/>
          <w:szCs w:val="22"/>
          <w:lang w:eastAsia="zh-CN"/>
        </w:rPr>
        <w:t xml:space="preserve"> candidate slots with </w:t>
      </w:r>
      <w:r w:rsidR="00962FB7">
        <w:rPr>
          <w:rFonts w:asciiTheme="minorHAnsi" w:hAnsiTheme="minorHAnsi" w:cstheme="minorHAnsi"/>
          <w:iCs/>
          <w:sz w:val="22"/>
          <w:szCs w:val="22"/>
          <w:lang w:eastAsia="zh-CN"/>
        </w:rPr>
        <w:t>PBPS</w:t>
      </w:r>
      <w:r w:rsidRPr="0042132C">
        <w:rPr>
          <w:rFonts w:asciiTheme="minorHAnsi" w:hAnsiTheme="minorHAnsi" w:cstheme="minorHAnsi"/>
          <w:iCs/>
          <w:sz w:val="22"/>
          <w:szCs w:val="22"/>
          <w:lang w:eastAsia="zh-CN"/>
        </w:rPr>
        <w:t xml:space="preserve"> results is less than a (pre-)configured threshold </w:t>
      </w:r>
      <w:proofErr w:type="spellStart"/>
      <w:r w:rsidRPr="00962FB7">
        <w:rPr>
          <w:rFonts w:asciiTheme="minorHAnsi" w:hAnsiTheme="minorHAnsi" w:cstheme="minorHAnsi"/>
          <w:i/>
          <w:sz w:val="22"/>
          <w:szCs w:val="22"/>
          <w:lang w:eastAsia="zh-CN"/>
        </w:rPr>
        <w:t>Y’</w:t>
      </w:r>
      <w:r w:rsidRPr="00962FB7">
        <w:rPr>
          <w:rFonts w:asciiTheme="minorHAnsi" w:hAnsiTheme="minorHAnsi" w:cstheme="minorHAnsi"/>
          <w:i/>
          <w:sz w:val="22"/>
          <w:szCs w:val="22"/>
          <w:vertAlign w:val="subscript"/>
          <w:lang w:eastAsia="zh-CN"/>
        </w:rPr>
        <w:t>min</w:t>
      </w:r>
      <w:proofErr w:type="spellEnd"/>
      <w:r w:rsidRPr="0042132C">
        <w:rPr>
          <w:rFonts w:asciiTheme="minorHAnsi" w:hAnsiTheme="minorHAnsi" w:cstheme="minorHAnsi"/>
          <w:iCs/>
          <w:sz w:val="22"/>
          <w:szCs w:val="22"/>
          <w:lang w:eastAsia="zh-CN"/>
        </w:rPr>
        <w:t xml:space="preserve">, the UE initializes </w:t>
      </w:r>
      <w:r w:rsidRPr="00962FB7">
        <w:rPr>
          <w:rFonts w:asciiTheme="minorHAnsi" w:hAnsiTheme="minorHAnsi" w:cstheme="minorHAnsi"/>
          <w:i/>
          <w:sz w:val="22"/>
          <w:szCs w:val="22"/>
          <w:lang w:eastAsia="zh-CN"/>
        </w:rPr>
        <w:t>S</w:t>
      </w:r>
      <w:r w:rsidR="00962FB7" w:rsidRPr="00962FB7">
        <w:rPr>
          <w:rFonts w:asciiTheme="minorHAnsi" w:hAnsiTheme="minorHAnsi" w:cstheme="minorHAnsi"/>
          <w:i/>
          <w:sz w:val="22"/>
          <w:szCs w:val="22"/>
          <w:vertAlign w:val="subscript"/>
          <w:lang w:eastAsia="zh-CN"/>
        </w:rPr>
        <w:t>A</w:t>
      </w:r>
      <w:r w:rsidRPr="0042132C">
        <w:rPr>
          <w:rFonts w:asciiTheme="minorHAnsi" w:hAnsiTheme="minorHAnsi" w:cstheme="minorHAnsi"/>
          <w:iCs/>
          <w:sz w:val="22"/>
          <w:szCs w:val="22"/>
          <w:lang w:eastAsia="zh-CN"/>
        </w:rPr>
        <w:t xml:space="preserve"> with resources from the RSW.</w:t>
      </w:r>
      <w:r w:rsidR="004B6925">
        <w:rPr>
          <w:rFonts w:asciiTheme="minorHAnsi" w:hAnsiTheme="minorHAnsi" w:cstheme="minorHAnsi"/>
          <w:iCs/>
          <w:sz w:val="22"/>
          <w:szCs w:val="22"/>
          <w:lang w:eastAsia="zh-CN"/>
        </w:rPr>
        <w:t xml:space="preserve"> [13/CMCC]</w:t>
      </w:r>
      <w:r w:rsidR="00326C97">
        <w:rPr>
          <w:rFonts w:asciiTheme="minorHAnsi" w:hAnsiTheme="minorHAnsi" w:cstheme="minorHAnsi"/>
          <w:iCs/>
          <w:sz w:val="22"/>
          <w:szCs w:val="22"/>
          <w:lang w:eastAsia="zh-CN"/>
        </w:rPr>
        <w:t>, [20/IDC]</w:t>
      </w:r>
    </w:p>
    <w:p w14:paraId="5182BD56" w14:textId="7F785F07" w:rsidR="00922270" w:rsidRDefault="00922270"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47E27F43" w14:textId="7F712C2F" w:rsidR="00922270" w:rsidRPr="00922270"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B03232">
        <w:rPr>
          <w:rFonts w:asciiTheme="minorHAnsi" w:hAnsiTheme="minorHAnsi" w:cstheme="minorHAnsi"/>
          <w:sz w:val="22"/>
          <w:szCs w:val="22"/>
          <w:lang w:eastAsia="zh-CN"/>
        </w:rPr>
        <w:t>, [11/Intel]</w:t>
      </w:r>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
          <w:color w:val="000000" w:themeColor="text1"/>
          <w:sz w:val="22"/>
          <w:szCs w:val="22"/>
          <w:lang w:val="en-US" w:eastAsia="zh-CN"/>
        </w:rPr>
        <w:t xml:space="preserve">M </w:t>
      </w:r>
      <w:r w:rsidRPr="00922270">
        <w:rPr>
          <w:rFonts w:asciiTheme="minorHAnsi" w:hAnsiTheme="minorHAnsi" w:cstheme="minorHAnsi"/>
          <w:bCs/>
          <w:iCs/>
          <w:color w:val="000000" w:themeColor="text1"/>
          <w:sz w:val="22"/>
          <w:szCs w:val="22"/>
          <w:lang w:val="en-US" w:eastAsia="zh-CN"/>
        </w:rPr>
        <w:t>logical slots earlier than slot</w:t>
      </w:r>
      <w:r w:rsidRPr="00922270">
        <w:rPr>
          <w:rFonts w:asciiTheme="minorHAnsi" w:hAnsiTheme="minorHAnsi" w:cstheme="minorHAnsi"/>
          <w:bCs/>
          <w:i/>
          <w:color w:val="000000" w:themeColor="text1"/>
          <w:sz w:val="22"/>
          <w:szCs w:val="22"/>
          <w:lang w:val="en-US" w:eastAsia="zh-CN"/>
        </w:rPr>
        <w:t xml:space="preserve"> </w:t>
      </w:r>
      <m:oMath>
        <m:sSubSup>
          <m:sSubSupPr>
            <m:ctrlPr>
              <w:rPr>
                <w:rFonts w:ascii="Cambria Math" w:hAnsi="Cambria Math" w:cstheme="minorHAnsi"/>
                <w:bCs/>
                <w:i/>
                <w:color w:val="000000" w:themeColor="text1"/>
                <w:sz w:val="22"/>
                <w:szCs w:val="22"/>
                <w:lang w:val="en-US" w:eastAsia="zh-CN"/>
              </w:rPr>
            </m:ctrlPr>
          </m:sSubSupPr>
          <m:e>
            <m:r>
              <w:rPr>
                <w:rFonts w:ascii="Cambria Math" w:hAnsi="Cambria Math" w:cstheme="minorHAnsi"/>
                <w:color w:val="000000" w:themeColor="text1"/>
                <w:sz w:val="22"/>
                <w:szCs w:val="22"/>
                <w:lang w:val="en-US" w:eastAsia="zh-CN"/>
              </w:rPr>
              <m:t>t</m:t>
            </m:r>
          </m:e>
          <m:sub>
            <m:r>
              <w:rPr>
                <w:rFonts w:ascii="Cambria Math" w:hAnsi="Cambria Math" w:cstheme="minorHAnsi"/>
                <w:color w:val="000000" w:themeColor="text1"/>
                <w:sz w:val="22"/>
                <w:szCs w:val="22"/>
                <w:lang w:val="en-US" w:eastAsia="zh-CN"/>
              </w:rPr>
              <m:t>y0</m:t>
            </m:r>
          </m:sub>
          <m:sup>
            <m:r>
              <w:rPr>
                <w:rFonts w:ascii="Cambria Math" w:hAnsi="Cambria Math" w:cstheme="minorHAnsi"/>
                <w:color w:val="000000" w:themeColor="text1"/>
                <w:sz w:val="22"/>
                <w:szCs w:val="22"/>
                <w:lang w:val="en-US" w:eastAsia="zh-CN"/>
              </w:rPr>
              <m:t>SL</m:t>
            </m:r>
          </m:sup>
        </m:sSubSup>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p>
    <w:p w14:paraId="29FD184E" w14:textId="2A275E10" w:rsidR="0063133A" w:rsidRDefault="0063133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[4/vivo] I</w:t>
      </w:r>
      <w:r w:rsidRPr="0063133A">
        <w:rPr>
          <w:rFonts w:asciiTheme="minorHAnsi" w:hAnsiTheme="minorHAnsi" w:cstheme="minorHAnsi"/>
          <w:iCs/>
          <w:sz w:val="22"/>
          <w:szCs w:val="22"/>
          <w:lang w:eastAsia="zh-CN"/>
        </w:rPr>
        <w:t xml:space="preserve">t is up to UE to determine a CPS window with no less than </w:t>
      </w:r>
      <w:r w:rsidRPr="0063133A">
        <w:rPr>
          <w:rFonts w:asciiTheme="minorHAnsi" w:hAnsiTheme="minorHAnsi" w:cstheme="minorHAnsi"/>
          <w:i/>
          <w:sz w:val="22"/>
          <w:szCs w:val="22"/>
          <w:lang w:eastAsia="zh-CN"/>
        </w:rPr>
        <w:t>M</w:t>
      </w:r>
      <w:r w:rsidRPr="0063133A">
        <w:rPr>
          <w:rFonts w:asciiTheme="minorHAnsi" w:hAnsiTheme="minorHAnsi" w:cstheme="minorHAnsi"/>
          <w:iCs/>
          <w:sz w:val="22"/>
          <w:szCs w:val="22"/>
          <w:lang w:eastAsia="zh-CN"/>
        </w:rPr>
        <w:t xml:space="preserve"> slots, and existing slots before </w:t>
      </w:r>
      <w:r w:rsidRPr="0063133A">
        <w:rPr>
          <w:rFonts w:asciiTheme="minorHAnsi" w:hAnsiTheme="minorHAnsi" w:cstheme="minorHAnsi"/>
          <w:i/>
          <w:sz w:val="22"/>
          <w:szCs w:val="22"/>
          <w:lang w:eastAsia="zh-CN"/>
        </w:rPr>
        <w:t>n</w:t>
      </w:r>
      <w:r w:rsidRPr="0063133A">
        <w:rPr>
          <w:rFonts w:asciiTheme="minorHAnsi" w:hAnsiTheme="minorHAnsi" w:cstheme="minorHAnsi"/>
          <w:iCs/>
          <w:sz w:val="22"/>
          <w:szCs w:val="22"/>
          <w:lang w:eastAsia="zh-CN"/>
        </w:rPr>
        <w:t xml:space="preserve"> having sensing results can be considered as a part of the CPS window.</w:t>
      </w:r>
    </w:p>
    <w:p w14:paraId="43505458" w14:textId="3507DDC0" w:rsidR="007950DA" w:rsidRDefault="007950D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Pr>
          <w:rFonts w:asciiTheme="minorHAnsi" w:hAnsiTheme="minorHAnsi" w:cstheme="minorHAnsi"/>
          <w:iCs/>
          <w:sz w:val="22"/>
          <w:szCs w:val="22"/>
          <w:lang w:eastAsia="zh-CN"/>
        </w:rPr>
        <w:t xml:space="preserve">/Fujitsu] </w:t>
      </w:r>
      <w:proofErr w:type="spellStart"/>
      <w:r w:rsidRPr="007950DA">
        <w:rPr>
          <w:rFonts w:asciiTheme="minorHAnsi" w:hAnsiTheme="minorHAnsi" w:cstheme="minorHAnsi"/>
          <w:i/>
          <w:sz w:val="22"/>
          <w:szCs w:val="22"/>
          <w:lang w:eastAsia="zh-CN"/>
        </w:rPr>
        <w:t>n+T</w:t>
      </w:r>
      <w:r w:rsidRPr="007950DA">
        <w:rPr>
          <w:rFonts w:asciiTheme="minorHAnsi" w:hAnsiTheme="minorHAnsi" w:cstheme="minorHAnsi"/>
          <w:i/>
          <w:sz w:val="22"/>
          <w:szCs w:val="22"/>
          <w:vertAlign w:val="subscript"/>
          <w:lang w:eastAsia="zh-CN"/>
        </w:rPr>
        <w:t>A</w:t>
      </w:r>
      <w:proofErr w:type="spellEnd"/>
      <w:r w:rsidRPr="007950DA">
        <w:rPr>
          <w:rFonts w:asciiTheme="minorHAnsi" w:hAnsiTheme="minorHAnsi" w:cstheme="minorHAnsi"/>
          <w:iCs/>
          <w:sz w:val="22"/>
          <w:szCs w:val="22"/>
          <w:lang w:eastAsia="zh-CN"/>
        </w:rPr>
        <w:t>=</w:t>
      </w:r>
      <w:r w:rsidRPr="007950DA">
        <w:rPr>
          <w:rFonts w:asciiTheme="minorHAnsi" w:hAnsiTheme="minorHAnsi" w:cstheme="minorHAnsi"/>
          <w:i/>
          <w:sz w:val="22"/>
          <w:szCs w:val="22"/>
          <w:lang w:eastAsia="zh-CN"/>
        </w:rPr>
        <w:t>t</w:t>
      </w:r>
      <w:r w:rsidRPr="007950DA">
        <w:rPr>
          <w:rFonts w:asciiTheme="minorHAnsi" w:hAnsiTheme="minorHAnsi" w:cstheme="minorHAnsi"/>
          <w:i/>
          <w:sz w:val="22"/>
          <w:szCs w:val="22"/>
          <w:vertAlign w:val="subscript"/>
          <w:lang w:eastAsia="zh-CN"/>
        </w:rPr>
        <w:t>y0</w:t>
      </w:r>
      <w:r w:rsidRPr="007950DA">
        <w:rPr>
          <w:rFonts w:asciiTheme="minorHAnsi" w:hAnsiTheme="minorHAnsi" w:cstheme="minorHAnsi"/>
          <w:i/>
          <w:sz w:val="22"/>
          <w:szCs w:val="22"/>
          <w:lang w:eastAsia="zh-CN"/>
        </w:rPr>
        <w:t>-31</w:t>
      </w:r>
      <w:r w:rsidRPr="007950DA">
        <w:rPr>
          <w:rFonts w:asciiTheme="minorHAnsi" w:hAnsiTheme="minorHAnsi" w:cstheme="minorHAnsi"/>
          <w:iCs/>
          <w:sz w:val="22"/>
          <w:szCs w:val="22"/>
          <w:lang w:eastAsia="zh-CN"/>
        </w:rPr>
        <w:t xml:space="preserve"> and t</w:t>
      </w:r>
      <w:r w:rsidRPr="007950DA">
        <w:rPr>
          <w:rFonts w:asciiTheme="minorHAnsi" w:hAnsiTheme="minorHAnsi" w:cstheme="minorHAnsi"/>
          <w:iCs/>
          <w:sz w:val="22"/>
          <w:szCs w:val="22"/>
          <w:vertAlign w:val="subscript"/>
          <w:lang w:eastAsia="zh-CN"/>
        </w:rPr>
        <w:t>y0</w:t>
      </w:r>
      <w:r w:rsidRPr="007950DA">
        <w:rPr>
          <w:rFonts w:asciiTheme="minorHAnsi" w:hAnsiTheme="minorHAnsi" w:cstheme="minorHAnsi"/>
          <w:iCs/>
          <w:sz w:val="22"/>
          <w:szCs w:val="22"/>
          <w:lang w:eastAsia="zh-CN"/>
        </w:rPr>
        <w:t xml:space="preserve"> is the first slot of the selected Y’.</w:t>
      </w:r>
    </w:p>
    <w:p w14:paraId="497DBC63" w14:textId="58A6D8C9" w:rsidR="00DB15AC" w:rsidRDefault="00DB15A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[17/NEC]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could be applied as 0 by UE when the minimum </w:t>
      </w:r>
      <w:r w:rsidRPr="00DB15AC">
        <w:rPr>
          <w:rFonts w:asciiTheme="minorHAnsi" w:hAnsiTheme="minorHAnsi" w:cstheme="minorHAnsi"/>
          <w:i/>
          <w:iCs/>
          <w:sz w:val="22"/>
          <w:szCs w:val="28"/>
        </w:rPr>
        <w:t>M</w:t>
      </w:r>
      <w:r w:rsidRPr="00DB15AC">
        <w:rPr>
          <w:rFonts w:asciiTheme="minorHAnsi" w:hAnsiTheme="minorHAnsi" w:cstheme="minorHAnsi"/>
          <w:sz w:val="22"/>
          <w:szCs w:val="28"/>
        </w:rPr>
        <w:t xml:space="preserve"> slots for CPS cannot be guaranteed. Re-evaluation should be performed to check the randomly selected resources.</w:t>
      </w:r>
    </w:p>
    <w:p w14:paraId="6D125A4F" w14:textId="5F3D3095" w:rsidR="00922270" w:rsidRPr="003E5036" w:rsidRDefault="00106C6E"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[18/Samsung]: </w:t>
      </w: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AAD7C47" w14:textId="6CC0774E" w:rsidR="003E5036" w:rsidRPr="00573C95" w:rsidRDefault="003E5036"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3E5036">
        <w:rPr>
          <w:rFonts w:asciiTheme="minorHAnsi" w:hAnsiTheme="minorHAnsi" w:cstheme="minorHAnsi"/>
          <w:sz w:val="22"/>
          <w:szCs w:val="28"/>
        </w:rPr>
        <w:t>[19/LGE]</w:t>
      </w:r>
      <w:r>
        <w:rPr>
          <w:rFonts w:asciiTheme="minorHAnsi" w:hAnsiTheme="minorHAnsi" w:cstheme="minorHAnsi"/>
          <w:sz w:val="22"/>
          <w:szCs w:val="28"/>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and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m:oMath>
        <m:sSub>
          <m:sSubPr>
            <m:ctrlPr>
              <w:rPr>
                <w:rFonts w:ascii="Cambria Math" w:hAnsi="Cambria Math"/>
                <w:sz w:val="22"/>
              </w:rPr>
            </m:ctrlPr>
          </m:sSubPr>
          <m:e>
            <m:r>
              <w:rPr>
                <w:rFonts w:ascii="Cambria Math" w:hAnsi="Cambria Math"/>
                <w:sz w:val="22"/>
              </w:rPr>
              <m:t>t</m:t>
            </m:r>
          </m:e>
          <m:sub>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sub>
        </m:sSub>
      </m:oMath>
      <w:r w:rsidRPr="009235CB">
        <w:rPr>
          <w:rFonts w:ascii="Calibri" w:hAnsi="Calibri" w:cs="Calibri"/>
          <w:i/>
          <w:sz w:val="22"/>
        </w:rPr>
        <w:t xml:space="preserve"> </w:t>
      </w:r>
      <w:r w:rsidRPr="003E5036">
        <w:rPr>
          <w:rFonts w:ascii="Calibri" w:hAnsi="Calibri" w:cs="Calibri"/>
          <w:iCs/>
          <w:sz w:val="22"/>
        </w:rPr>
        <w:t>is the timing of the first candidate slot,</w:t>
      </w:r>
      <w:r w:rsidRPr="009235CB">
        <w:rPr>
          <w:rFonts w:ascii="Calibri" w:hAnsi="Calibri" w:cs="Calibri"/>
          <w:i/>
          <w:sz w:val="22"/>
        </w:rPr>
        <w:t xml:space="preserve"> </w:t>
      </w:r>
      <w:r w:rsidRPr="009235CB">
        <w:rPr>
          <w:rFonts w:ascii="Calibri" w:hAnsi="Calibri" w:hint="eastAsia"/>
          <w:i/>
          <w:sz w:val="22"/>
        </w:rPr>
        <w:t>W</w:t>
      </w:r>
      <w:r w:rsidRPr="009235CB">
        <w:rPr>
          <w:rFonts w:ascii="Calibri" w:hAnsi="Calibri"/>
          <w:i/>
          <w:sz w:val="22"/>
          <w:vertAlign w:val="subscript"/>
        </w:rPr>
        <w:t>CPS</w:t>
      </w:r>
      <w:r w:rsidRPr="009235CB">
        <w:rPr>
          <w:rFonts w:ascii="Calibri" w:hAnsi="Calibri" w:hint="eastAsia"/>
          <w:i/>
          <w:sz w:val="22"/>
        </w:rPr>
        <w:t xml:space="preserve"> </w:t>
      </w:r>
      <w:r w:rsidRPr="003E5036">
        <w:rPr>
          <w:rFonts w:ascii="Calibri" w:hAnsi="Calibri" w:hint="eastAsia"/>
          <w:iCs/>
          <w:sz w:val="22"/>
        </w:rPr>
        <w:t xml:space="preserve">is </w:t>
      </w:r>
      <w:r w:rsidRPr="003E5036">
        <w:rPr>
          <w:rFonts w:ascii="Calibri" w:hAnsi="Calibri"/>
          <w:iCs/>
          <w:sz w:val="22"/>
        </w:rPr>
        <w:t>not smaller than a</w:t>
      </w:r>
      <w:r w:rsidRPr="003E5036">
        <w:rPr>
          <w:rFonts w:ascii="Calibri" w:hAnsi="Calibri" w:hint="eastAsia"/>
          <w:iCs/>
          <w:sz w:val="22"/>
        </w:rPr>
        <w:t xml:space="preserve"> </w:t>
      </w:r>
      <w:r w:rsidRPr="003E5036">
        <w:rPr>
          <w:rFonts w:ascii="Calibri" w:hAnsi="Calibri"/>
          <w:iCs/>
          <w:sz w:val="22"/>
        </w:rPr>
        <w:t xml:space="preserve">(pre-)configured </w:t>
      </w:r>
      <w:proofErr w:type="spellStart"/>
      <w:r w:rsidRPr="009235CB">
        <w:rPr>
          <w:rFonts w:ascii="Calibri" w:hAnsi="Calibri" w:cs="Calibri"/>
          <w:i/>
          <w:sz w:val="22"/>
        </w:rPr>
        <w:t>W</w:t>
      </w:r>
      <w:r w:rsidRPr="009235CB">
        <w:rPr>
          <w:rFonts w:ascii="Calibri" w:hAnsi="Calibri" w:cs="Calibri"/>
          <w:i/>
          <w:sz w:val="22"/>
          <w:vertAlign w:val="subscript"/>
        </w:rPr>
        <w:t>CPSmin</w:t>
      </w:r>
      <w:proofErr w:type="spellEnd"/>
      <w:r>
        <w:rPr>
          <w:rFonts w:asciiTheme="minorHAnsi" w:hAnsiTheme="minorHAnsi" w:cstheme="minorHAnsi"/>
          <w:sz w:val="22"/>
        </w:rPr>
        <w:t>.</w:t>
      </w:r>
    </w:p>
    <w:p w14:paraId="2EADED90" w14:textId="0BDCBD82" w:rsidR="00573C95" w:rsidRPr="003E5036" w:rsidRDefault="00573C95"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rPr>
        <w:t>[23/Sharp]</w:t>
      </w:r>
      <w:r w:rsidRPr="00573C95">
        <w:rPr>
          <w:rFonts w:asciiTheme="minorHAnsi" w:hAnsiTheme="minorHAnsi" w:cstheme="minorHAnsi"/>
          <w:sz w:val="22"/>
        </w:rPr>
        <w:t xml:space="preserve"> </w:t>
      </w:r>
      <w:r>
        <w:rPr>
          <w:rFonts w:asciiTheme="minorHAnsi" w:hAnsiTheme="minorHAnsi" w:cstheme="minorHAnsi"/>
          <w:sz w:val="22"/>
        </w:rPr>
        <w:t>R</w:t>
      </w:r>
      <w:r w:rsidRPr="00573C95">
        <w:rPr>
          <w:rFonts w:asciiTheme="minorHAnsi" w:hAnsiTheme="minorHAnsi" w:cstheme="minorHAnsi"/>
          <w:sz w:val="22"/>
        </w:rPr>
        <w:t xml:space="preserve">emove the (pre-)configuration of </w:t>
      </w:r>
      <w:r w:rsidRPr="00573C95">
        <w:rPr>
          <w:rFonts w:asciiTheme="minorHAnsi" w:hAnsiTheme="minorHAnsi" w:cstheme="minorHAnsi"/>
          <w:i/>
          <w:iCs/>
          <w:sz w:val="22"/>
        </w:rPr>
        <w:t>M</w:t>
      </w:r>
      <w:r w:rsidRPr="00573C95">
        <w:rPr>
          <w:rFonts w:asciiTheme="minorHAnsi" w:hAnsiTheme="minorHAnsi" w:cstheme="minorHAnsi"/>
          <w:sz w:val="22"/>
        </w:rPr>
        <w:t xml:space="preserve"> consecutive logical slots, and </w:t>
      </w:r>
      <w:r w:rsidRPr="00573C95">
        <w:rPr>
          <w:i/>
        </w:rPr>
        <w:t>T</w:t>
      </w:r>
      <w:r w:rsidRPr="00573C95">
        <w:rPr>
          <w:i/>
          <w:vertAlign w:val="subscript"/>
        </w:rPr>
        <w:t>A</w:t>
      </w:r>
      <w:r w:rsidRPr="00573C95">
        <w:rPr>
          <w:i/>
        </w:rPr>
        <w:t xml:space="preserve"> =1 </w:t>
      </w:r>
      <w:r w:rsidRPr="00573C95">
        <w:rPr>
          <w:iCs/>
        </w:rPr>
        <w:t>and</w:t>
      </w:r>
      <w:r w:rsidRPr="00573C95">
        <w:rPr>
          <w:i/>
        </w:rPr>
        <w:t xml:space="preserve"> n+ T</w:t>
      </w:r>
      <w:r w:rsidRPr="00573C95">
        <w:rPr>
          <w:i/>
          <w:vertAlign w:val="subscript"/>
        </w:rPr>
        <w:t>B</w:t>
      </w:r>
      <w:r w:rsidRPr="00573C95">
        <w:rPr>
          <w:i/>
        </w:rPr>
        <w:t xml:space="preserve"> </w:t>
      </w:r>
      <w:r w:rsidRPr="00573C95">
        <w:rPr>
          <w:iCs/>
        </w:rPr>
        <w:t>is</w:t>
      </w:r>
      <w:r w:rsidRPr="00573C95">
        <w:rPr>
          <w:i/>
        </w:rPr>
        <w:t xml:space="preserve">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573C95">
        <w:rPr>
          <w:i/>
          <w:color w:val="000000"/>
        </w:rPr>
        <w:t xml:space="preserve"> </w:t>
      </w:r>
      <w:r w:rsidRPr="00573C95">
        <w:rPr>
          <w:iCs/>
          <w:color w:val="000000"/>
        </w:rPr>
        <w:t>slots earlier than</w:t>
      </w:r>
      <w:r w:rsidRPr="00573C95">
        <w:rPr>
          <w:i/>
          <w:color w:val="000000"/>
        </w:rPr>
        <w:t xml:space="preserv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573C95">
        <w:rPr>
          <w:rFonts w:asciiTheme="minorHAnsi" w:hAnsiTheme="minorHAnsi" w:cstheme="minorHAnsi"/>
          <w:sz w:val="22"/>
        </w:rPr>
        <w:t>.</w:t>
      </w:r>
      <w:r>
        <w:rPr>
          <w:rFonts w:asciiTheme="minorHAnsi" w:hAnsiTheme="minorHAnsi" w:cstheme="minorHAnsi"/>
          <w:sz w:val="22"/>
        </w:rPr>
        <w:t xml:space="preserve"> </w:t>
      </w:r>
    </w:p>
    <w:p w14:paraId="22BBB9AD" w14:textId="281AEC17" w:rsidR="007B44D4" w:rsidRPr="007B44D4" w:rsidRDefault="007B44D4"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59D631E5" w14:textId="4B83624B" w:rsidR="007B44D4" w:rsidRDefault="007B44D4"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w:t>
      </w:r>
      <w:r w:rsidR="00E101E3">
        <w:rPr>
          <w:rFonts w:asciiTheme="minorHAnsi" w:hAnsiTheme="minorHAnsi" w:cstheme="minorHAnsi"/>
          <w:sz w:val="22"/>
          <w:szCs w:val="22"/>
          <w:lang w:eastAsia="zh-CN"/>
        </w:rPr>
        <w:t>,</w:t>
      </w:r>
      <w:r w:rsidR="004B6925">
        <w:rPr>
          <w:rFonts w:asciiTheme="minorHAnsi" w:hAnsiTheme="minorHAnsi" w:cstheme="minorHAnsi"/>
          <w:sz w:val="22"/>
          <w:szCs w:val="22"/>
          <w:lang w:eastAsia="zh-CN"/>
        </w:rPr>
        <w:t xml:space="preserve"> [13/CMCC],</w:t>
      </w:r>
      <w:r w:rsidR="00E101E3">
        <w:rPr>
          <w:rFonts w:asciiTheme="minorHAnsi" w:hAnsiTheme="minorHAnsi" w:cstheme="minorHAnsi"/>
          <w:sz w:val="22"/>
          <w:szCs w:val="22"/>
          <w:lang w:eastAsia="zh-CN"/>
        </w:rPr>
        <w:t xml:space="preserve"> [19/LGE]</w:t>
      </w:r>
      <w:r>
        <w:rPr>
          <w:rFonts w:asciiTheme="minorHAnsi" w:hAnsiTheme="minorHAnsi" w:cstheme="minorHAnsi"/>
          <w:sz w:val="22"/>
          <w:szCs w:val="22"/>
          <w:lang w:eastAsia="zh-CN"/>
        </w:rPr>
        <w:t xml:space="preserve"> R</w:t>
      </w:r>
      <w:r w:rsidRPr="003F3716">
        <w:rPr>
          <w:rFonts w:asciiTheme="minorHAnsi" w:hAnsiTheme="minorHAnsi" w:cstheme="minorHAnsi"/>
          <w:iCs/>
          <w:sz w:val="22"/>
          <w:szCs w:val="22"/>
          <w:lang w:eastAsia="zh-CN"/>
        </w:rPr>
        <w:t>andom resource selection in the exceptional pool.</w:t>
      </w:r>
    </w:p>
    <w:p w14:paraId="2BE008F2" w14:textId="38FB3F40" w:rsidR="007B44D4" w:rsidRDefault="007B44D4"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t>[18/Samsung]</w:t>
      </w:r>
      <w:r w:rsidR="00E101E3">
        <w:rPr>
          <w:rFonts w:asciiTheme="minorHAnsi" w:hAnsiTheme="minorHAnsi" w:cstheme="minorHAnsi"/>
          <w:sz w:val="22"/>
          <w:szCs w:val="22"/>
          <w:lang w:eastAsia="zh-CN"/>
        </w:rPr>
        <w:t>, [4/vivo]</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9B6451B" w14:textId="49BC6AEA" w:rsidR="003605D1" w:rsidRPr="003605D1" w:rsidRDefault="003605D1"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resource pool).</w:t>
      </w:r>
    </w:p>
    <w:p w14:paraId="02D3DC4E" w14:textId="54DFD518" w:rsidR="003A0689" w:rsidRDefault="003A0689"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When UE performs CPS-only:</w:t>
      </w:r>
    </w:p>
    <w:p w14:paraId="7E016C61" w14:textId="7249CAE4" w:rsidR="00922270"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Selection</w:t>
      </w:r>
      <w:r w:rsidR="00922270">
        <w:rPr>
          <w:rFonts w:asciiTheme="minorHAnsi" w:hAnsiTheme="minorHAnsi" w:cstheme="minorHAnsi"/>
          <w:sz w:val="22"/>
          <w:szCs w:val="22"/>
          <w:lang w:eastAsia="zh-CN"/>
        </w:rPr>
        <w:t xml:space="preserve">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00922270">
        <w:rPr>
          <w:rFonts w:asciiTheme="minorHAnsi" w:hAnsiTheme="minorHAnsi" w:cstheme="minorHAnsi"/>
          <w:sz w:val="22"/>
          <w:szCs w:val="22"/>
          <w:lang w:eastAsia="zh-CN"/>
        </w:rPr>
        <w:t xml:space="preserve"> candidate slots:</w:t>
      </w:r>
    </w:p>
    <w:p w14:paraId="18180B5A" w14:textId="072F5637" w:rsidR="00922270" w:rsidRDefault="003A0689"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 xml:space="preserve">[1/HW, </w:t>
      </w:r>
      <w:proofErr w:type="spellStart"/>
      <w:r>
        <w:rPr>
          <w:rFonts w:asciiTheme="minorHAnsi" w:hAnsiTheme="minorHAnsi" w:cstheme="minorHAnsi"/>
          <w:iCs/>
          <w:sz w:val="22"/>
          <w:szCs w:val="22"/>
          <w:lang w:eastAsia="zh-CN"/>
        </w:rPr>
        <w:t>HiSi</w:t>
      </w:r>
      <w:proofErr w:type="spellEnd"/>
      <w:r>
        <w:rPr>
          <w:rFonts w:asciiTheme="minorHAnsi" w:hAnsiTheme="minorHAnsi" w:cstheme="minorHAnsi"/>
          <w:iCs/>
          <w:sz w:val="22"/>
          <w:szCs w:val="22"/>
          <w:lang w:eastAsia="zh-CN"/>
        </w:rPr>
        <w:t>]: U</w:t>
      </w:r>
      <w:r w:rsidRPr="003A0689">
        <w:rPr>
          <w:rFonts w:asciiTheme="minorHAnsi" w:hAnsiTheme="minorHAnsi" w:cstheme="minorHAnsi"/>
          <w:iCs/>
          <w:sz w:val="22"/>
          <w:szCs w:val="22"/>
          <w:lang w:eastAsia="zh-CN"/>
        </w:rPr>
        <w:t xml:space="preserve">p to UE implementation to select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candidate slots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sidRPr="003A0689">
        <w:rPr>
          <w:rFonts w:asciiTheme="minorHAnsi" w:hAnsiTheme="minorHAnsi" w:cstheme="minorHAnsi"/>
          <w:iCs/>
          <w:sz w:val="22"/>
          <w:szCs w:val="22"/>
          <w:lang w:eastAsia="zh-CN"/>
        </w:rPr>
        <w:t xml:space="preserve"> is no less than (pre-)configured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from slots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1</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Pr="003A0689">
        <w:rPr>
          <w:rFonts w:asciiTheme="minorHAnsi" w:hAnsiTheme="minorHAnsi" w:cstheme="minorHAnsi"/>
          <w:i/>
          <w:sz w:val="22"/>
          <w:szCs w:val="22"/>
          <w:lang w:eastAsia="zh-CN"/>
        </w:rPr>
        <w:t>n+T</w:t>
      </w:r>
      <w:r w:rsidRPr="003A0689">
        <w:rPr>
          <w:rFonts w:asciiTheme="minorHAnsi" w:hAnsiTheme="minorHAnsi" w:cstheme="minorHAnsi"/>
          <w:i/>
          <w:sz w:val="22"/>
          <w:szCs w:val="22"/>
          <w:vertAlign w:val="subscript"/>
          <w:lang w:eastAsia="zh-CN"/>
        </w:rPr>
        <w:t>2</w:t>
      </w:r>
      <w:r w:rsidRPr="003A0689">
        <w:rPr>
          <w:rFonts w:asciiTheme="minorHAnsi" w:hAnsiTheme="minorHAnsi" w:cstheme="minorHAnsi"/>
          <w:iCs/>
          <w:sz w:val="22"/>
          <w:szCs w:val="22"/>
          <w:lang w:eastAsia="zh-CN"/>
        </w:rPr>
        <w:t xml:space="preserve">], where </w:t>
      </w:r>
      <w:r w:rsidRPr="003A0689">
        <w:rPr>
          <w:rFonts w:asciiTheme="minorHAnsi" w:hAnsiTheme="minorHAnsi" w:cstheme="minorHAnsi"/>
          <w:i/>
          <w:sz w:val="22"/>
          <w:szCs w:val="22"/>
          <w:lang w:eastAsia="zh-CN"/>
        </w:rPr>
        <w:t>M</w:t>
      </w:r>
      <w:r w:rsidRPr="003A0689">
        <w:rPr>
          <w:rFonts w:asciiTheme="minorHAnsi" w:hAnsiTheme="minorHAnsi" w:cstheme="minorHAnsi"/>
          <w:iCs/>
          <w:sz w:val="22"/>
          <w:szCs w:val="22"/>
          <w:lang w:eastAsia="zh-CN"/>
        </w:rPr>
        <w:t xml:space="preserve"> is the minimum of number of slots for CPS</w:t>
      </w:r>
      <w:r>
        <w:rPr>
          <w:rFonts w:asciiTheme="minorHAnsi" w:hAnsiTheme="minorHAnsi" w:cstheme="minorHAnsi"/>
          <w:iCs/>
          <w:sz w:val="22"/>
          <w:szCs w:val="22"/>
          <w:lang w:eastAsia="zh-CN"/>
        </w:rPr>
        <w:t xml:space="preserve">. </w:t>
      </w:r>
      <w:r w:rsidRPr="003A0689">
        <w:rPr>
          <w:rFonts w:asciiTheme="minorHAnsi" w:hAnsiTheme="minorHAnsi" w:cstheme="minorHAnsi"/>
          <w:iCs/>
          <w:sz w:val="22"/>
          <w:szCs w:val="22"/>
          <w:lang w:eastAsia="zh-CN"/>
        </w:rPr>
        <w:t xml:space="preserve">The value of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
          <w:sz w:val="22"/>
          <w:szCs w:val="22"/>
          <w:lang w:eastAsia="zh-CN"/>
        </w:rPr>
        <w:t>'</w:t>
      </w:r>
      <w:r w:rsidRPr="003A0689">
        <w:rPr>
          <w:rFonts w:asciiTheme="minorHAnsi" w:hAnsiTheme="minorHAnsi" w:cstheme="minorHAnsi"/>
          <w:iCs/>
          <w:sz w:val="22"/>
          <w:szCs w:val="22"/>
          <w:lang w:eastAsia="zh-CN"/>
        </w:rPr>
        <w:t xml:space="preserve"> is same as </w:t>
      </w:r>
      <w:proofErr w:type="spellStart"/>
      <w:r w:rsidRPr="003A0689">
        <w:rPr>
          <w:rFonts w:asciiTheme="minorHAnsi" w:hAnsiTheme="minorHAnsi" w:cstheme="minorHAnsi"/>
          <w:i/>
          <w:sz w:val="22"/>
          <w:szCs w:val="22"/>
          <w:lang w:eastAsia="zh-CN"/>
        </w:rPr>
        <w:t>Y</w:t>
      </w:r>
      <w:r w:rsidRPr="003A0689">
        <w:rPr>
          <w:rFonts w:asciiTheme="minorHAnsi" w:hAnsiTheme="minorHAnsi" w:cstheme="minorHAnsi"/>
          <w:i/>
          <w:sz w:val="22"/>
          <w:szCs w:val="22"/>
          <w:vertAlign w:val="subscript"/>
          <w:lang w:eastAsia="zh-CN"/>
        </w:rPr>
        <w:t>min</w:t>
      </w:r>
      <w:proofErr w:type="spellEnd"/>
      <w:r w:rsidRPr="003A0689">
        <w:rPr>
          <w:rFonts w:asciiTheme="minorHAnsi" w:hAnsiTheme="minorHAnsi" w:cstheme="minorHAnsi"/>
          <w:iCs/>
          <w:sz w:val="22"/>
          <w:szCs w:val="22"/>
          <w:lang w:eastAsia="zh-CN"/>
        </w:rPr>
        <w:t xml:space="preserve"> defined for PBPS</w:t>
      </w:r>
      <w:r w:rsidR="00D3557F">
        <w:rPr>
          <w:rFonts w:asciiTheme="minorHAnsi" w:hAnsiTheme="minorHAnsi" w:cstheme="minorHAnsi"/>
          <w:iCs/>
          <w:sz w:val="22"/>
          <w:szCs w:val="22"/>
          <w:lang w:eastAsia="zh-CN"/>
        </w:rPr>
        <w:t>.</w:t>
      </w:r>
    </w:p>
    <w:p w14:paraId="3E0B26EA" w14:textId="7882B96F" w:rsidR="007950DA" w:rsidRPr="00D3557F" w:rsidRDefault="007950DA"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7950DA">
        <w:rPr>
          <w:rFonts w:asciiTheme="minorHAnsi" w:hAnsiTheme="minorHAnsi" w:cstheme="minorHAnsi"/>
          <w:iCs/>
          <w:sz w:val="22"/>
          <w:szCs w:val="22"/>
          <w:lang w:eastAsia="zh-CN"/>
        </w:rPr>
        <w:t>[</w:t>
      </w:r>
      <w:r w:rsidR="003247FD">
        <w:rPr>
          <w:rFonts w:asciiTheme="minorHAnsi" w:hAnsiTheme="minorHAnsi" w:cstheme="minorHAnsi"/>
          <w:iCs/>
          <w:sz w:val="22"/>
          <w:szCs w:val="22"/>
          <w:lang w:eastAsia="zh-CN"/>
        </w:rPr>
        <w:t>7</w:t>
      </w:r>
      <w:r w:rsidRPr="007950DA">
        <w:rPr>
          <w:rFonts w:asciiTheme="minorHAnsi" w:hAnsiTheme="minorHAnsi" w:cstheme="minorHAnsi"/>
          <w:iCs/>
          <w:sz w:val="22"/>
          <w:szCs w:val="22"/>
          <w:lang w:eastAsia="zh-CN"/>
        </w:rPr>
        <w:t xml:space="preserve">/Fujitsu] </w:t>
      </w:r>
      <w:r>
        <w:rPr>
          <w:rFonts w:asciiTheme="minorHAnsi" w:hAnsiTheme="minorHAnsi" w:cstheme="minorHAnsi"/>
          <w:iCs/>
          <w:sz w:val="22"/>
          <w:szCs w:val="22"/>
          <w:lang w:eastAsia="zh-CN"/>
        </w:rPr>
        <w:t>RSW</w:t>
      </w:r>
      <w:r w:rsidRPr="007950DA">
        <w:rPr>
          <w:rFonts w:asciiTheme="minorHAnsi" w:hAnsiTheme="minorHAnsi" w:cstheme="minorHAnsi"/>
          <w:iCs/>
          <w:sz w:val="22"/>
          <w:szCs w:val="22"/>
          <w:lang w:eastAsia="zh-CN"/>
        </w:rPr>
        <w:t xml:space="preserve"> starts after the CPS </w:t>
      </w:r>
      <w:r>
        <w:rPr>
          <w:rFonts w:asciiTheme="minorHAnsi" w:hAnsiTheme="minorHAnsi" w:cstheme="minorHAnsi"/>
          <w:iCs/>
          <w:sz w:val="22"/>
          <w:szCs w:val="22"/>
          <w:lang w:eastAsia="zh-CN"/>
        </w:rPr>
        <w:t xml:space="preserve">monitoring </w:t>
      </w:r>
      <w:r w:rsidRPr="007950DA">
        <w:rPr>
          <w:rFonts w:asciiTheme="minorHAnsi" w:hAnsiTheme="minorHAnsi" w:cstheme="minorHAnsi"/>
          <w:iCs/>
          <w:sz w:val="22"/>
          <w:szCs w:val="22"/>
          <w:lang w:eastAsia="zh-CN"/>
        </w:rPr>
        <w:t>window</w:t>
      </w:r>
      <w:r>
        <w:rPr>
          <w:rFonts w:asciiTheme="minorHAnsi" w:hAnsiTheme="minorHAnsi" w:cstheme="minorHAnsi"/>
          <w:iCs/>
          <w:sz w:val="22"/>
          <w:szCs w:val="22"/>
          <w:lang w:eastAsia="zh-CN"/>
        </w:rPr>
        <w:t xml:space="preserve"> and </w:t>
      </w:r>
      <w:r w:rsidRPr="007950DA">
        <w:rPr>
          <w:rFonts w:asciiTheme="minorHAnsi" w:hAnsiTheme="minorHAnsi" w:cstheme="minorHAnsi"/>
          <w:iCs/>
          <w:sz w:val="22"/>
          <w:szCs w:val="22"/>
          <w:lang w:eastAsia="zh-CN"/>
        </w:rPr>
        <w:t xml:space="preserve">Y’ candidate slots </w:t>
      </w:r>
      <w:proofErr w:type="gramStart"/>
      <w:r>
        <w:rPr>
          <w:rFonts w:asciiTheme="minorHAnsi" w:hAnsiTheme="minorHAnsi" w:cstheme="minorHAnsi"/>
          <w:iCs/>
          <w:sz w:val="22"/>
          <w:szCs w:val="22"/>
          <w:lang w:eastAsia="zh-CN"/>
        </w:rPr>
        <w:t>is</w:t>
      </w:r>
      <w:proofErr w:type="gramEnd"/>
      <w:r>
        <w:rPr>
          <w:rFonts w:asciiTheme="minorHAnsi" w:hAnsiTheme="minorHAnsi" w:cstheme="minorHAnsi"/>
          <w:iCs/>
          <w:sz w:val="22"/>
          <w:szCs w:val="22"/>
          <w:lang w:eastAsia="zh-CN"/>
        </w:rPr>
        <w:t xml:space="preserve"> selected </w:t>
      </w:r>
      <w:r w:rsidRPr="007950DA">
        <w:rPr>
          <w:rFonts w:asciiTheme="minorHAnsi" w:hAnsiTheme="minorHAnsi" w:cstheme="minorHAnsi"/>
          <w:iCs/>
          <w:sz w:val="22"/>
          <w:szCs w:val="22"/>
          <w:lang w:eastAsia="zh-CN"/>
        </w:rPr>
        <w:t xml:space="preserve">by </w:t>
      </w:r>
      <w:r>
        <w:rPr>
          <w:rFonts w:asciiTheme="minorHAnsi" w:hAnsiTheme="minorHAnsi" w:cstheme="minorHAnsi"/>
          <w:iCs/>
          <w:sz w:val="22"/>
          <w:szCs w:val="22"/>
          <w:lang w:eastAsia="zh-CN"/>
        </w:rPr>
        <w:t>UE</w:t>
      </w:r>
      <w:r w:rsidRPr="007950DA">
        <w:rPr>
          <w:rFonts w:asciiTheme="minorHAnsi" w:hAnsiTheme="minorHAnsi" w:cstheme="minorHAnsi"/>
          <w:iCs/>
          <w:sz w:val="22"/>
          <w:szCs w:val="22"/>
          <w:lang w:eastAsia="zh-CN"/>
        </w:rPr>
        <w:t xml:space="preserve"> implementation within the </w:t>
      </w:r>
      <w:r>
        <w:rPr>
          <w:rFonts w:asciiTheme="minorHAnsi" w:hAnsiTheme="minorHAnsi" w:cstheme="minorHAnsi"/>
          <w:iCs/>
          <w:sz w:val="22"/>
          <w:szCs w:val="22"/>
          <w:lang w:eastAsia="zh-CN"/>
        </w:rPr>
        <w:t>RSW.</w:t>
      </w:r>
    </w:p>
    <w:p w14:paraId="58636984" w14:textId="08C48964" w:rsidR="003A0689" w:rsidRDefault="00922270"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76D78523" w14:textId="11FFB128" w:rsidR="00922270" w:rsidRPr="00353F8C" w:rsidRDefault="00922270"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[1/HW, </w:t>
      </w:r>
      <w:proofErr w:type="spellStart"/>
      <w:r>
        <w:rPr>
          <w:rFonts w:asciiTheme="minorHAnsi" w:hAnsiTheme="minorHAnsi" w:cstheme="minorHAnsi"/>
          <w:sz w:val="22"/>
          <w:szCs w:val="22"/>
          <w:lang w:eastAsia="zh-CN"/>
        </w:rPr>
        <w:t>HiSi</w:t>
      </w:r>
      <w:proofErr w:type="spellEnd"/>
      <w:r>
        <w:rPr>
          <w:rFonts w:asciiTheme="minorHAnsi" w:hAnsiTheme="minorHAnsi" w:cstheme="minorHAnsi"/>
          <w:sz w:val="22"/>
          <w:szCs w:val="22"/>
          <w:lang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A</m:t>
            </m:r>
          </m:sub>
        </m:sSub>
      </m:oMath>
      <w:r w:rsidRPr="00922270">
        <w:rPr>
          <w:rFonts w:asciiTheme="minorHAnsi" w:hAnsiTheme="minorHAnsi" w:cstheme="minorHAnsi"/>
          <w:bCs/>
          <w:i/>
          <w:sz w:val="22"/>
          <w:szCs w:val="28"/>
          <w:lang w:val="en-US" w:eastAsia="zh-CN"/>
        </w:rPr>
        <w:t xml:space="preserve"> </w:t>
      </w:r>
      <w:r w:rsidRPr="00922270">
        <w:rPr>
          <w:rFonts w:asciiTheme="minorHAnsi" w:hAnsiTheme="minorHAnsi" w:cstheme="minorHAnsi"/>
          <w:bCs/>
          <w:iCs/>
          <w:sz w:val="22"/>
          <w:szCs w:val="28"/>
          <w:lang w:val="en-US" w:eastAsia="zh-CN"/>
        </w:rPr>
        <w:t>is</w:t>
      </w:r>
      <w:r>
        <w:rPr>
          <w:rFonts w:asciiTheme="minorHAnsi" w:hAnsiTheme="minorHAnsi" w:cstheme="minorHAnsi"/>
          <w:bCs/>
          <w:iCs/>
          <w:sz w:val="22"/>
          <w:szCs w:val="28"/>
          <w:lang w:val="en-US" w:eastAsia="zh-CN"/>
        </w:rPr>
        <w:t xml:space="preserve"> </w:t>
      </w:r>
      <m:oMath>
        <m:r>
          <w:rPr>
            <w:rFonts w:ascii="Cambria Math" w:hAnsi="Cambria Math"/>
            <w:sz w:val="21"/>
            <w:lang w:eastAsia="zh-CN"/>
          </w:rPr>
          <m:t>max</m:t>
        </m:r>
        <m:d>
          <m:dPr>
            <m:ctrlPr>
              <w:rPr>
                <w:rFonts w:ascii="Cambria Math" w:hAnsi="Cambria Math"/>
                <w:bCs/>
                <w:i/>
                <w:sz w:val="21"/>
                <w:lang w:eastAsia="zh-CN"/>
              </w:rPr>
            </m:ctrlPr>
          </m:dPr>
          <m:e>
            <m:r>
              <w:rPr>
                <w:rFonts w:ascii="Cambria Math" w:hAnsi="Cambria Math"/>
                <w:sz w:val="21"/>
                <w:lang w:eastAsia="zh-CN"/>
              </w:rPr>
              <m:t xml:space="preserve">n, </m:t>
            </m:r>
            <m:r>
              <w:rPr>
                <w:rFonts w:ascii="Cambria Math" w:hAnsi="Cambria Math"/>
                <w:sz w:val="21"/>
              </w:rPr>
              <m:t xml:space="preserve">M logical slots earlier than </m:t>
            </m:r>
            <m:sSubSup>
              <m:sSubSupPr>
                <m:ctrlPr>
                  <w:rPr>
                    <w:rFonts w:ascii="Cambria Math" w:hAnsi="Cambria Math"/>
                    <w:bCs/>
                    <w:i/>
                    <w:sz w:val="21"/>
                  </w:rPr>
                </m:ctrlPr>
              </m:sSubSupPr>
              <m:e>
                <m:r>
                  <w:rPr>
                    <w:rFonts w:ascii="Cambria Math" w:hAnsi="Cambria Math"/>
                    <w:sz w:val="21"/>
                  </w:rPr>
                  <m:t>t</m:t>
                </m:r>
              </m:e>
              <m:sub>
                <m:r>
                  <w:rPr>
                    <w:rFonts w:ascii="Cambria Math" w:hAnsi="Cambria Math"/>
                    <w:sz w:val="21"/>
                  </w:rPr>
                  <m:t>y0</m:t>
                </m:r>
              </m:sub>
              <m:sup>
                <m:r>
                  <w:rPr>
                    <w:rFonts w:ascii="Cambria Math" w:hAnsi="Cambria Math"/>
                    <w:sz w:val="21"/>
                  </w:rPr>
                  <m:t>SL</m:t>
                </m:r>
              </m:sup>
            </m:sSubSup>
          </m:e>
        </m:d>
      </m:oMath>
      <w:r w:rsidRPr="00922270">
        <w:rPr>
          <w:rFonts w:asciiTheme="minorHAnsi" w:hAnsiTheme="minorHAnsi" w:cstheme="minorHAnsi"/>
          <w:bCs/>
          <w:i/>
          <w:color w:val="000000" w:themeColor="text1"/>
          <w:sz w:val="22"/>
          <w:szCs w:val="22"/>
          <w:lang w:val="en-US" w:eastAsia="zh-CN"/>
        </w:rPr>
        <w:t xml:space="preserve"> </w:t>
      </w:r>
      <w:r w:rsidRPr="00922270">
        <w:rPr>
          <w:rFonts w:asciiTheme="minorHAnsi" w:hAnsiTheme="minorHAnsi" w:cstheme="minorHAnsi"/>
          <w:bCs/>
          <w:iCs/>
          <w:color w:val="000000" w:themeColor="text1"/>
          <w:sz w:val="22"/>
          <w:szCs w:val="22"/>
          <w:lang w:val="en-US" w:eastAsia="zh-CN"/>
        </w:rPr>
        <w:t>and</w:t>
      </w:r>
      <w:r w:rsidRPr="00922270">
        <w:rPr>
          <w:rFonts w:asciiTheme="minorHAnsi" w:hAnsiTheme="minorHAnsi" w:cstheme="minorHAnsi"/>
          <w:bCs/>
          <w:i/>
          <w:color w:val="000000" w:themeColor="text1"/>
          <w:sz w:val="22"/>
          <w:szCs w:val="22"/>
          <w:lang w:val="en-US" w:eastAsia="zh-CN"/>
        </w:rPr>
        <w:t xml:space="preserve"> </w:t>
      </w:r>
      <m:oMath>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eastAsia="zh-CN"/>
              </w:rPr>
              <m:t>n+T</m:t>
            </m:r>
          </m:e>
          <m:sub>
            <m:r>
              <w:rPr>
                <w:rFonts w:ascii="Cambria Math" w:hAnsi="Cambria Math" w:cstheme="minorHAnsi"/>
                <w:sz w:val="22"/>
                <w:szCs w:val="28"/>
                <w:lang w:eastAsia="zh-CN"/>
              </w:rPr>
              <m:t>B</m:t>
            </m:r>
          </m:sub>
        </m:sSub>
        <m:r>
          <m:rPr>
            <m:sty m:val="p"/>
          </m:rPr>
          <w:rPr>
            <w:rFonts w:ascii="Cambria Math" w:hAnsi="Cambria Math" w:cstheme="minorHAnsi"/>
            <w:sz w:val="22"/>
            <w:szCs w:val="28"/>
            <w:lang w:val="en-US" w:eastAsia="zh-CN"/>
          </w:rPr>
          <m:t>=</m:t>
        </m:r>
      </m:oMath>
      <w:r w:rsidRPr="00922270">
        <w:rPr>
          <w:rFonts w:asciiTheme="minorHAnsi" w:hAnsiTheme="minorHAnsi" w:cstheme="minorHAnsi"/>
          <w:bCs/>
          <w:i/>
          <w:sz w:val="22"/>
          <w:szCs w:val="28"/>
          <w:lang w:val="en-US" w:eastAsia="zh-CN"/>
        </w:rPr>
        <w:t xml:space="preserve">  </w:t>
      </w:r>
      <m:oMath>
        <m:sSubSup>
          <m:sSubSupPr>
            <m:ctrlPr>
              <w:rPr>
                <w:rFonts w:ascii="Cambria Math" w:hAnsi="Cambria Math" w:cstheme="minorHAnsi"/>
                <w:bCs/>
                <w:i/>
                <w:sz w:val="22"/>
                <w:szCs w:val="28"/>
                <w:lang w:val="en-US" w:eastAsia="zh-CN"/>
              </w:rPr>
            </m:ctrlPr>
          </m:sSubSup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y0</m:t>
            </m:r>
          </m:sub>
          <m:sup>
            <m:r>
              <w:rPr>
                <w:rFonts w:ascii="Cambria Math" w:hAnsi="Cambria Math" w:cstheme="minorHAnsi"/>
                <w:sz w:val="22"/>
                <w:szCs w:val="28"/>
                <w:lang w:val="en-US" w:eastAsia="zh-CN"/>
              </w:rPr>
              <m:t>SL</m:t>
            </m:r>
          </m:sup>
        </m:sSubSup>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proc,0</m:t>
            </m:r>
          </m:sub>
        </m:sSub>
        <m:r>
          <w:rPr>
            <w:rFonts w:ascii="Cambria Math" w:hAnsi="Cambria Math" w:cstheme="minorHAnsi"/>
            <w:sz w:val="22"/>
            <w:szCs w:val="28"/>
            <w:lang w:val="en-US" w:eastAsia="zh-CN"/>
          </w:rPr>
          <m:t>-</m:t>
        </m:r>
        <m:sSub>
          <m:sSubPr>
            <m:ctrlPr>
              <w:rPr>
                <w:rFonts w:ascii="Cambria Math" w:hAnsi="Cambria Math" w:cstheme="minorHAnsi"/>
                <w:bCs/>
                <w:i/>
                <w:sz w:val="22"/>
                <w:szCs w:val="28"/>
                <w:lang w:val="en-US" w:eastAsia="zh-CN"/>
              </w:rPr>
            </m:ctrlPr>
          </m:sSubPr>
          <m:e>
            <m:r>
              <w:rPr>
                <w:rFonts w:ascii="Cambria Math" w:hAnsi="Cambria Math" w:cstheme="minorHAnsi"/>
                <w:sz w:val="22"/>
                <w:szCs w:val="28"/>
                <w:lang w:val="en-US" w:eastAsia="zh-CN"/>
              </w:rPr>
              <m:t>T</m:t>
            </m:r>
          </m:e>
          <m:sub>
            <m:r>
              <w:rPr>
                <w:rFonts w:ascii="Cambria Math" w:hAnsi="Cambria Math" w:cstheme="minorHAnsi"/>
                <w:sz w:val="22"/>
                <w:szCs w:val="28"/>
                <w:lang w:val="en-US" w:eastAsia="zh-CN"/>
              </w:rPr>
              <m:t>proc,1</m:t>
            </m:r>
          </m:sub>
        </m:sSub>
      </m:oMath>
      <w:r w:rsidR="00D3557F">
        <w:rPr>
          <w:rFonts w:asciiTheme="minorHAnsi" w:hAnsiTheme="minorHAnsi" w:cstheme="minorHAnsi"/>
          <w:bCs/>
          <w:i/>
          <w:sz w:val="22"/>
          <w:szCs w:val="28"/>
          <w:lang w:val="en-US" w:eastAsia="zh-CN"/>
        </w:rPr>
        <w:t>.</w:t>
      </w:r>
    </w:p>
    <w:p w14:paraId="193BF39F" w14:textId="3481A1FB" w:rsidR="00353F8C" w:rsidRPr="00353F8C" w:rsidRDefault="00353F8C"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353F8C">
        <w:rPr>
          <w:rFonts w:asciiTheme="minorHAnsi" w:hAnsiTheme="minorHAnsi" w:cstheme="minorHAnsi"/>
          <w:bCs/>
          <w:iCs/>
          <w:sz w:val="22"/>
          <w:szCs w:val="22"/>
          <w:lang w:val="en-US" w:eastAsia="zh-CN"/>
        </w:rPr>
        <w:t xml:space="preserve">[20/IDC]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 1, where </w:t>
      </w:r>
      <w:r w:rsidRPr="00353F8C">
        <w:rPr>
          <w:rFonts w:asciiTheme="minorHAnsi" w:eastAsia="Times New Roman" w:hAnsiTheme="minorHAnsi" w:cstheme="minorHAnsi"/>
          <w:i/>
          <w:sz w:val="22"/>
          <w:szCs w:val="22"/>
        </w:rPr>
        <w:t>T</w:t>
      </w:r>
      <w:r w:rsidRPr="00353F8C">
        <w:rPr>
          <w:rFonts w:asciiTheme="minorHAnsi" w:eastAsia="Times New Roman" w:hAnsiTheme="minorHAnsi" w:cstheme="minorHAnsi"/>
          <w:i/>
          <w:sz w:val="22"/>
          <w:szCs w:val="22"/>
          <w:vertAlign w:val="subscript"/>
        </w:rPr>
        <w:t>A</w:t>
      </w:r>
      <w:r w:rsidRPr="00353F8C">
        <w:rPr>
          <w:rFonts w:asciiTheme="minorHAnsi" w:hAnsiTheme="minorHAnsi" w:cstheme="minorHAnsi"/>
          <w:sz w:val="22"/>
          <w:szCs w:val="22"/>
          <w:lang w:val="en-US"/>
        </w:rPr>
        <w:t xml:space="preserve"> is the first slot of the CPS window</w:t>
      </w:r>
      <w:r>
        <w:rPr>
          <w:rFonts w:asciiTheme="minorHAnsi" w:hAnsiTheme="minorHAnsi" w:cstheme="minorHAnsi"/>
          <w:sz w:val="22"/>
          <w:szCs w:val="22"/>
          <w:lang w:val="en-US"/>
        </w:rPr>
        <w:t>.</w:t>
      </w:r>
    </w:p>
    <w:p w14:paraId="7CB8AA5E" w14:textId="39E1920D" w:rsidR="006C3FF3" w:rsidRDefault="006C3FF3"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(16)</w:t>
      </w:r>
      <w:r>
        <w:rPr>
          <w:rFonts w:asciiTheme="minorHAnsi" w:hAnsiTheme="minorHAnsi" w:cstheme="minorHAnsi"/>
          <w:sz w:val="22"/>
          <w:szCs w:val="28"/>
        </w:rPr>
        <w:t>:</w:t>
      </w:r>
    </w:p>
    <w:p w14:paraId="736CCF6C" w14:textId="737C9923" w:rsidR="006C3FF3" w:rsidRPr="00372F84" w:rsidRDefault="006C3FF3" w:rsidP="006556B7">
      <w:pPr>
        <w:pStyle w:val="ListParagraph"/>
        <w:numPr>
          <w:ilvl w:val="2"/>
          <w:numId w:val="44"/>
        </w:numPr>
        <w:ind w:leftChars="0"/>
        <w:rPr>
          <w:rFonts w:asciiTheme="minorHAnsi" w:hAnsiTheme="minorHAnsi" w:cstheme="minorHAnsi"/>
          <w:sz w:val="22"/>
          <w:szCs w:val="28"/>
        </w:rPr>
      </w:pPr>
      <w:r w:rsidRPr="006C3FF3">
        <w:rPr>
          <w:rFonts w:asciiTheme="minorHAnsi" w:hAnsiTheme="minorHAnsi" w:cstheme="minorHAnsi"/>
          <w:iCs/>
          <w:sz w:val="22"/>
          <w:szCs w:val="22"/>
          <w:lang w:eastAsia="zh-CN"/>
        </w:rPr>
        <w:t xml:space="preserve">[1/HW, </w:t>
      </w:r>
      <w:proofErr w:type="spellStart"/>
      <w:r w:rsidRPr="006C3FF3">
        <w:rPr>
          <w:rFonts w:asciiTheme="minorHAnsi" w:hAnsiTheme="minorHAnsi" w:cstheme="minorHAnsi"/>
          <w:iCs/>
          <w:sz w:val="22"/>
          <w:szCs w:val="22"/>
          <w:lang w:eastAsia="zh-CN"/>
        </w:rPr>
        <w:t>HiSi</w:t>
      </w:r>
      <w:proofErr w:type="spellEnd"/>
      <w:r w:rsidRPr="006C3FF3">
        <w:rPr>
          <w:rFonts w:asciiTheme="minorHAnsi" w:hAnsiTheme="minorHAnsi" w:cstheme="minorHAnsi"/>
          <w:iCs/>
          <w:sz w:val="22"/>
          <w:szCs w:val="22"/>
          <w:lang w:eastAsia="zh-CN"/>
        </w:rPr>
        <w:t>]</w:t>
      </w:r>
      <w:r>
        <w:rPr>
          <w:rFonts w:asciiTheme="minorHAnsi" w:hAnsiTheme="minorHAnsi" w:cstheme="minorHAnsi"/>
          <w:iCs/>
          <w:sz w:val="22"/>
          <w:szCs w:val="22"/>
          <w:lang w:eastAsia="zh-CN"/>
        </w:rPr>
        <w:t xml:space="preserve">, </w:t>
      </w:r>
      <w:r w:rsidR="00AF6890">
        <w:rPr>
          <w:rFonts w:ascii="Calibri" w:hAnsi="Calibri" w:cs="Calibri"/>
          <w:color w:val="000000" w:themeColor="text1"/>
          <w:sz w:val="22"/>
        </w:rPr>
        <w:t>[2/Nokia, NSB]</w:t>
      </w:r>
      <w:r w:rsidR="00B03232">
        <w:rPr>
          <w:rFonts w:ascii="Calibri" w:hAnsi="Calibri" w:cs="Calibri"/>
          <w:color w:val="000000" w:themeColor="text1"/>
          <w:sz w:val="22"/>
        </w:rPr>
        <w:t xml:space="preserve">, </w:t>
      </w:r>
      <w:r w:rsidR="00DF750A">
        <w:rPr>
          <w:rFonts w:ascii="Calibri" w:hAnsi="Calibri" w:cs="Calibri"/>
          <w:color w:val="000000" w:themeColor="text1"/>
          <w:sz w:val="22"/>
        </w:rPr>
        <w:t xml:space="preserve">[4/vivo], </w:t>
      </w:r>
      <w:r w:rsidR="00A75639">
        <w:rPr>
          <w:rFonts w:ascii="Calibri" w:hAnsi="Calibri" w:cs="Calibri"/>
          <w:color w:val="000000" w:themeColor="text1"/>
          <w:sz w:val="22"/>
        </w:rPr>
        <w:t>[</w:t>
      </w:r>
      <w:r w:rsidR="003247FD">
        <w:rPr>
          <w:rFonts w:ascii="Calibri" w:hAnsi="Calibri" w:cs="Calibri"/>
          <w:color w:val="000000" w:themeColor="text1"/>
          <w:sz w:val="22"/>
        </w:rPr>
        <w:t>7</w:t>
      </w:r>
      <w:r w:rsidR="00A75639">
        <w:rPr>
          <w:rFonts w:ascii="Calibri" w:hAnsi="Calibri" w:cs="Calibri"/>
          <w:color w:val="000000" w:themeColor="text1"/>
          <w:sz w:val="22"/>
        </w:rPr>
        <w:t xml:space="preserve">/Fujitsu], </w:t>
      </w:r>
      <w:r w:rsidR="00C9457C">
        <w:rPr>
          <w:rFonts w:ascii="Calibri" w:hAnsi="Calibri" w:cs="Calibri"/>
          <w:color w:val="000000" w:themeColor="text1"/>
          <w:sz w:val="22"/>
        </w:rPr>
        <w:t xml:space="preserve">[8/CATT, GOHIGH], </w:t>
      </w:r>
      <w:r w:rsidR="00CD2B5F">
        <w:rPr>
          <w:rFonts w:ascii="Calibri" w:hAnsi="Calibri" w:cs="Calibri"/>
          <w:color w:val="000000" w:themeColor="text1"/>
          <w:sz w:val="22"/>
        </w:rPr>
        <w:t xml:space="preserve">[13/CMCC], </w:t>
      </w:r>
      <w:r w:rsidR="007E071D">
        <w:rPr>
          <w:rFonts w:ascii="Calibri" w:hAnsi="Calibri" w:cs="Calibri"/>
          <w:color w:val="000000" w:themeColor="text1"/>
          <w:sz w:val="22"/>
        </w:rPr>
        <w:t xml:space="preserve">[14/ZTE, Sanechips], </w:t>
      </w:r>
      <w:r w:rsidR="00EC6E08">
        <w:rPr>
          <w:rFonts w:ascii="Calibri" w:hAnsi="Calibri" w:cs="Calibri"/>
          <w:color w:val="000000" w:themeColor="text1"/>
          <w:sz w:val="22"/>
        </w:rPr>
        <w:t xml:space="preserve">[17/NEC], </w:t>
      </w:r>
      <w:r w:rsidR="003E5036">
        <w:rPr>
          <w:rFonts w:ascii="Calibri" w:hAnsi="Calibri" w:cs="Calibri"/>
          <w:color w:val="000000" w:themeColor="text1"/>
          <w:sz w:val="22"/>
        </w:rPr>
        <w:t>[19/LGE]</w:t>
      </w:r>
      <w:r w:rsidR="008F0CED">
        <w:rPr>
          <w:rFonts w:ascii="Calibri" w:hAnsi="Calibri" w:cs="Calibri"/>
          <w:color w:val="000000" w:themeColor="text1"/>
          <w:sz w:val="22"/>
        </w:rPr>
        <w:t xml:space="preserve">, </w:t>
      </w:r>
      <w:r w:rsidR="008A7B2E">
        <w:rPr>
          <w:rFonts w:ascii="Calibri" w:hAnsi="Calibri" w:cs="Calibri"/>
          <w:color w:val="000000" w:themeColor="text1"/>
          <w:sz w:val="22"/>
        </w:rPr>
        <w:t xml:space="preserve">[23/Sharp], </w:t>
      </w:r>
      <w:r w:rsidR="008F0CED">
        <w:rPr>
          <w:rFonts w:ascii="Calibri" w:hAnsi="Calibri" w:cs="Calibri"/>
          <w:color w:val="000000" w:themeColor="text1"/>
          <w:sz w:val="22"/>
        </w:rPr>
        <w:t xml:space="preserve">[26/DCM], </w:t>
      </w:r>
      <w:r w:rsidR="00C80838">
        <w:rPr>
          <w:rFonts w:ascii="Calibri" w:hAnsi="Calibri" w:cs="Calibri"/>
          <w:color w:val="000000" w:themeColor="text1"/>
          <w:sz w:val="22"/>
        </w:rPr>
        <w:t>[30/ITL]</w:t>
      </w:r>
    </w:p>
    <w:p w14:paraId="342F04C9" w14:textId="77777777" w:rsidR="00372F84" w:rsidRPr="00372F84" w:rsidRDefault="00372F84" w:rsidP="00372F84">
      <w:pPr>
        <w:rPr>
          <w:rFonts w:asciiTheme="minorHAnsi" w:hAnsiTheme="minorHAnsi" w:cstheme="minorHAnsi"/>
          <w:sz w:val="22"/>
          <w:szCs w:val="28"/>
        </w:rPr>
      </w:pPr>
    </w:p>
    <w:p w14:paraId="1D700B14" w14:textId="493DBB2A"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2: </w:t>
      </w:r>
      <w:r w:rsidRPr="00C56490">
        <w:rPr>
          <w:rFonts w:asciiTheme="minorHAnsi" w:hAnsiTheme="minorHAnsi" w:cstheme="minorHAnsi"/>
          <w:b/>
          <w:bCs/>
          <w:i/>
          <w:iCs/>
          <w:sz w:val="22"/>
          <w:szCs w:val="28"/>
          <w:u w:val="single"/>
        </w:rPr>
        <w:t>S</w:t>
      </w:r>
      <w:r w:rsidRPr="00C56490">
        <w:rPr>
          <w:rFonts w:asciiTheme="minorHAnsi" w:hAnsiTheme="minorHAnsi" w:cstheme="minorHAnsi"/>
          <w:b/>
          <w:bCs/>
          <w:i/>
          <w:iCs/>
          <w:sz w:val="22"/>
          <w:szCs w:val="28"/>
          <w:u w:val="single"/>
          <w:vertAlign w:val="subscript"/>
        </w:rPr>
        <w:t>A</w:t>
      </w:r>
      <w:r w:rsidRPr="008D2933">
        <w:rPr>
          <w:rFonts w:asciiTheme="minorHAnsi" w:hAnsiTheme="minorHAnsi" w:cstheme="minorHAnsi"/>
          <w:b/>
          <w:bCs/>
          <w:sz w:val="22"/>
          <w:szCs w:val="28"/>
          <w:u w:val="single"/>
        </w:rPr>
        <w:t xml:space="preserve"> is initialized based on all candidate single-slot resources </w:t>
      </w:r>
      <w:r w:rsidR="00C56490">
        <w:rPr>
          <w:rFonts w:asciiTheme="minorHAnsi" w:hAnsiTheme="minorHAnsi" w:cstheme="minorHAnsi"/>
          <w:b/>
          <w:bCs/>
          <w:sz w:val="22"/>
          <w:szCs w:val="28"/>
          <w:u w:val="single"/>
        </w:rPr>
        <w:t>after (</w:t>
      </w:r>
      <w:r w:rsidR="00C56490" w:rsidRPr="00C56490">
        <w:rPr>
          <w:rFonts w:asciiTheme="minorHAnsi" w:hAnsiTheme="minorHAnsi" w:cstheme="minorHAnsi"/>
          <w:b/>
          <w:bCs/>
          <w:i/>
          <w:iCs/>
          <w:sz w:val="22"/>
          <w:szCs w:val="28"/>
          <w:u w:val="single"/>
        </w:rPr>
        <w:t>n+T</w:t>
      </w:r>
      <w:r w:rsidR="00C56490" w:rsidRPr="00C56490">
        <w:rPr>
          <w:rFonts w:asciiTheme="minorHAnsi" w:hAnsiTheme="minorHAnsi" w:cstheme="minorHAnsi"/>
          <w:b/>
          <w:bCs/>
          <w:i/>
          <w:iCs/>
          <w:sz w:val="22"/>
          <w:szCs w:val="28"/>
          <w:u w:val="single"/>
          <w:vertAlign w:val="subscript"/>
        </w:rPr>
        <w:t>B</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proc,0</w:t>
      </w:r>
      <w:r w:rsidR="00C56490" w:rsidRPr="00C56490">
        <w:rPr>
          <w:rFonts w:asciiTheme="minorHAnsi" w:hAnsiTheme="minorHAnsi" w:cstheme="minorHAnsi"/>
          <w:b/>
          <w:bCs/>
          <w:i/>
          <w:iCs/>
          <w:sz w:val="22"/>
          <w:szCs w:val="28"/>
          <w:u w:val="single"/>
        </w:rPr>
        <w:t>+T</w:t>
      </w:r>
      <w:r w:rsidR="00C56490" w:rsidRPr="00C56490">
        <w:rPr>
          <w:rFonts w:asciiTheme="minorHAnsi" w:hAnsiTheme="minorHAnsi" w:cstheme="minorHAnsi"/>
          <w:b/>
          <w:bCs/>
          <w:i/>
          <w:iCs/>
          <w:sz w:val="22"/>
          <w:szCs w:val="28"/>
          <w:u w:val="single"/>
          <w:vertAlign w:val="subscript"/>
        </w:rPr>
        <w:t>proc,1</w:t>
      </w:r>
      <w:r w:rsidR="00C56490">
        <w:rPr>
          <w:rFonts w:asciiTheme="minorHAnsi" w:hAnsiTheme="minorHAnsi" w:cstheme="minorHAnsi"/>
          <w:b/>
          <w:bCs/>
          <w:sz w:val="22"/>
          <w:szCs w:val="28"/>
          <w:u w:val="single"/>
        </w:rPr>
        <w:t xml:space="preserve">) </w:t>
      </w:r>
      <w:r w:rsidRPr="008D2933">
        <w:rPr>
          <w:rFonts w:asciiTheme="minorHAnsi" w:hAnsiTheme="minorHAnsi" w:cstheme="minorHAnsi"/>
          <w:b/>
          <w:bCs/>
          <w:sz w:val="22"/>
          <w:szCs w:val="28"/>
          <w:u w:val="single"/>
        </w:rPr>
        <w:t xml:space="preserve">and guarantee a minimum of </w:t>
      </w:r>
      <w:r w:rsidRPr="00C56490">
        <w:rPr>
          <w:rFonts w:asciiTheme="minorHAnsi" w:hAnsiTheme="minorHAnsi" w:cstheme="minorHAnsi"/>
          <w:b/>
          <w:bCs/>
          <w:i/>
          <w:iCs/>
          <w:sz w:val="22"/>
          <w:szCs w:val="28"/>
          <w:u w:val="single"/>
        </w:rPr>
        <w:t>M</w:t>
      </w:r>
      <w:r w:rsidRPr="008D2933">
        <w:rPr>
          <w:rFonts w:asciiTheme="minorHAnsi" w:hAnsiTheme="minorHAnsi" w:cstheme="minorHAnsi"/>
          <w:b/>
          <w:bCs/>
          <w:sz w:val="22"/>
          <w:szCs w:val="28"/>
          <w:u w:val="single"/>
        </w:rPr>
        <w:t xml:space="preserve"> slots for CPS</w:t>
      </w:r>
    </w:p>
    <w:p w14:paraId="4204DCC9" w14:textId="65993DDF" w:rsidR="008D2933"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609B35AD" w14:textId="77777777" w:rsidR="00ED4D1A"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Since a minimum of M consecutive logical slots needs to be satisfied in both Approach 1 and Approach 2, the [remaining] RSW in Approach 2 will cover at least the same set of Y candidate slots in PBPS for periodic transmission of another TB(s).</w:t>
      </w:r>
    </w:p>
    <w:p w14:paraId="42E78980" w14:textId="4FDECD5B" w:rsidR="003A0689" w:rsidRDefault="00767E0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Since the [remaining] RSW [</w:t>
      </w:r>
      <w:r w:rsidRPr="00767E08">
        <w:rPr>
          <w:rFonts w:asciiTheme="minorHAnsi" w:hAnsiTheme="minorHAnsi" w:cstheme="minorHAnsi"/>
          <w:i/>
          <w:iCs/>
          <w:sz w:val="22"/>
          <w:szCs w:val="28"/>
        </w:rPr>
        <w:t>n+T</w:t>
      </w:r>
      <w:r w:rsidRPr="00767E08">
        <w:rPr>
          <w:rFonts w:asciiTheme="minorHAnsi" w:hAnsiTheme="minorHAnsi" w:cstheme="minorHAnsi"/>
          <w:i/>
          <w:iCs/>
          <w:sz w:val="22"/>
          <w:szCs w:val="28"/>
          <w:vertAlign w:val="subscript"/>
        </w:rPr>
        <w:t>B</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proc,0</w:t>
      </w:r>
      <w:r w:rsidRPr="00767E08">
        <w:rPr>
          <w:rFonts w:asciiTheme="minorHAnsi" w:hAnsiTheme="minorHAnsi" w:cstheme="minorHAnsi"/>
          <w:i/>
          <w:iCs/>
          <w:sz w:val="22"/>
          <w:szCs w:val="28"/>
        </w:rPr>
        <w:t>+T</w:t>
      </w:r>
      <w:r w:rsidRPr="00767E08">
        <w:rPr>
          <w:rFonts w:asciiTheme="minorHAnsi" w:hAnsiTheme="minorHAnsi" w:cstheme="minorHAnsi"/>
          <w:i/>
          <w:iCs/>
          <w:sz w:val="22"/>
          <w:szCs w:val="28"/>
          <w:vertAlign w:val="subscript"/>
        </w:rPr>
        <w:t>proc,1</w:t>
      </w:r>
      <w:r w:rsidRPr="00767E08">
        <w:rPr>
          <w:rFonts w:asciiTheme="minorHAnsi" w:hAnsiTheme="minorHAnsi" w:cstheme="minorHAnsi"/>
          <w:i/>
          <w:iCs/>
          <w:sz w:val="22"/>
          <w:szCs w:val="28"/>
        </w:rPr>
        <w:t>, n+T</w:t>
      </w:r>
      <w:r w:rsidRPr="00767E08">
        <w:rPr>
          <w:rFonts w:asciiTheme="minorHAnsi" w:hAnsiTheme="minorHAnsi" w:cstheme="minorHAnsi"/>
          <w:i/>
          <w:iCs/>
          <w:sz w:val="22"/>
          <w:szCs w:val="28"/>
          <w:vertAlign w:val="subscript"/>
        </w:rPr>
        <w:t>2</w:t>
      </w:r>
      <w:r>
        <w:rPr>
          <w:rFonts w:asciiTheme="minorHAnsi" w:hAnsiTheme="minorHAnsi" w:cstheme="minorHAnsi"/>
          <w:sz w:val="22"/>
          <w:szCs w:val="28"/>
        </w:rPr>
        <w:t>] is not restricted by the Y candidate slots in PBPS for periodic transmission of another TB(s), it will have a larger set of resources for selection</w:t>
      </w:r>
      <w:r w:rsidR="00266AA3">
        <w:rPr>
          <w:rFonts w:asciiTheme="minorHAnsi" w:hAnsiTheme="minorHAnsi" w:cstheme="minorHAnsi"/>
          <w:sz w:val="22"/>
          <w:szCs w:val="28"/>
        </w:rPr>
        <w:t>;</w:t>
      </w:r>
    </w:p>
    <w:p w14:paraId="3B4E3AB4" w14:textId="1760A9F8" w:rsidR="00266AA3" w:rsidRDefault="00266AA3"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2"/>
        </w:rPr>
        <w:t>Special utilization of slots with PBPS is an optimization;</w:t>
      </w:r>
    </w:p>
    <w:p w14:paraId="36C0E40A" w14:textId="406453C4" w:rsidR="00ED4D1A"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Less / simpler specification </w:t>
      </w:r>
      <w:r w:rsidR="002B7AB8">
        <w:rPr>
          <w:rFonts w:asciiTheme="minorHAnsi" w:hAnsiTheme="minorHAnsi" w:cstheme="minorHAnsi"/>
          <w:sz w:val="22"/>
          <w:szCs w:val="28"/>
        </w:rPr>
        <w:t xml:space="preserve">impact without describing a set of </w:t>
      </w:r>
      <w:proofErr w:type="gramStart"/>
      <w:r w:rsidR="002B7AB8">
        <w:rPr>
          <w:rFonts w:asciiTheme="minorHAnsi" w:hAnsiTheme="minorHAnsi" w:cstheme="minorHAnsi"/>
          <w:sz w:val="22"/>
          <w:szCs w:val="28"/>
        </w:rPr>
        <w:t>Y</w:t>
      </w:r>
      <w:proofErr w:type="gramEnd"/>
      <w:r w:rsidR="002B7AB8">
        <w:rPr>
          <w:rFonts w:asciiTheme="minorHAnsi" w:hAnsiTheme="minorHAnsi" w:cstheme="minorHAnsi"/>
          <w:sz w:val="22"/>
          <w:szCs w:val="28"/>
        </w:rPr>
        <w:t xml:space="preserve">’ candidate slots relating to a set of Y candidate slots in PBPS for periodic transmission of another TB(s), and defining the associated </w:t>
      </w:r>
      <w:proofErr w:type="spellStart"/>
      <w:r w:rsidR="002B7AB8">
        <w:rPr>
          <w:rFonts w:asciiTheme="minorHAnsi" w:hAnsiTheme="minorHAnsi" w:cstheme="minorHAnsi"/>
          <w:sz w:val="22"/>
          <w:szCs w:val="28"/>
        </w:rPr>
        <w:t>Y’</w:t>
      </w:r>
      <w:r w:rsidR="002B7AB8" w:rsidRPr="002B7AB8">
        <w:rPr>
          <w:rFonts w:asciiTheme="minorHAnsi" w:hAnsiTheme="minorHAnsi" w:cstheme="minorHAnsi"/>
          <w:sz w:val="22"/>
          <w:szCs w:val="28"/>
          <w:vertAlign w:val="subscript"/>
        </w:rPr>
        <w:t>min</w:t>
      </w:r>
      <w:proofErr w:type="spellEnd"/>
      <w:r w:rsidR="002B7AB8">
        <w:rPr>
          <w:rFonts w:asciiTheme="minorHAnsi" w:hAnsiTheme="minorHAnsi" w:cstheme="minorHAnsi"/>
          <w:sz w:val="22"/>
          <w:szCs w:val="28"/>
        </w:rPr>
        <w:t>.</w:t>
      </w:r>
    </w:p>
    <w:p w14:paraId="1E95C88D" w14:textId="3D6715EC" w:rsidR="00767E08" w:rsidRDefault="00767E08"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If a </w:t>
      </w:r>
      <w:r w:rsidR="009E602C">
        <w:rPr>
          <w:rFonts w:asciiTheme="minorHAnsi" w:hAnsiTheme="minorHAnsi" w:cstheme="minorHAnsi"/>
          <w:sz w:val="22"/>
          <w:szCs w:val="28"/>
        </w:rPr>
        <w:t xml:space="preserve">full or partial </w:t>
      </w:r>
      <w:r>
        <w:rPr>
          <w:rFonts w:asciiTheme="minorHAnsi" w:hAnsiTheme="minorHAnsi" w:cstheme="minorHAnsi"/>
          <w:sz w:val="22"/>
          <w:szCs w:val="28"/>
        </w:rPr>
        <w:t xml:space="preserve">set of Y candidate slots </w:t>
      </w:r>
      <w:r w:rsidR="009E602C">
        <w:rPr>
          <w:rFonts w:asciiTheme="minorHAnsi" w:hAnsiTheme="minorHAnsi" w:cstheme="minorHAnsi"/>
          <w:sz w:val="22"/>
          <w:szCs w:val="28"/>
        </w:rPr>
        <w:t>(</w:t>
      </w:r>
      <w:r>
        <w:rPr>
          <w:rFonts w:asciiTheme="minorHAnsi" w:hAnsiTheme="minorHAnsi" w:cstheme="minorHAnsi"/>
          <w:sz w:val="22"/>
          <w:szCs w:val="28"/>
        </w:rPr>
        <w:t>PBPS</w:t>
      </w:r>
      <w:r w:rsidR="009E602C">
        <w:rPr>
          <w:rFonts w:asciiTheme="minorHAnsi" w:hAnsiTheme="minorHAnsi" w:cstheme="minorHAnsi"/>
          <w:sz w:val="22"/>
          <w:szCs w:val="28"/>
        </w:rPr>
        <w:t>)</w:t>
      </w:r>
      <w:r>
        <w:rPr>
          <w:rFonts w:asciiTheme="minorHAnsi" w:hAnsiTheme="minorHAnsi" w:cstheme="minorHAnsi"/>
          <w:sz w:val="22"/>
          <w:szCs w:val="28"/>
        </w:rPr>
        <w:t xml:space="preserve"> </w:t>
      </w:r>
      <w:r w:rsidR="009E602C">
        <w:rPr>
          <w:rFonts w:asciiTheme="minorHAnsi" w:hAnsiTheme="minorHAnsi" w:cstheme="minorHAnsi"/>
          <w:sz w:val="22"/>
          <w:szCs w:val="28"/>
        </w:rPr>
        <w:t>is located</w:t>
      </w:r>
      <w:r>
        <w:rPr>
          <w:rFonts w:asciiTheme="minorHAnsi" w:hAnsiTheme="minorHAnsi" w:cstheme="minorHAnsi"/>
          <w:sz w:val="22"/>
          <w:szCs w:val="28"/>
        </w:rPr>
        <w:t xml:space="preserve"> within [</w:t>
      </w:r>
      <w:r w:rsidRPr="00266AA3">
        <w:rPr>
          <w:rFonts w:asciiTheme="minorHAnsi" w:hAnsiTheme="minorHAnsi" w:cstheme="minorHAnsi"/>
          <w:i/>
          <w:iCs/>
          <w:sz w:val="22"/>
          <w:szCs w:val="28"/>
        </w:rPr>
        <w:t>n, remaining PDB</w:t>
      </w:r>
      <w:r>
        <w:rPr>
          <w:rFonts w:asciiTheme="minorHAnsi" w:hAnsiTheme="minorHAnsi" w:cstheme="minorHAnsi"/>
          <w:sz w:val="22"/>
          <w:szCs w:val="28"/>
        </w:rPr>
        <w:t>]</w:t>
      </w:r>
      <w:r w:rsidR="009E602C">
        <w:rPr>
          <w:rFonts w:asciiTheme="minorHAnsi" w:hAnsiTheme="minorHAnsi" w:cstheme="minorHAnsi"/>
          <w:sz w:val="22"/>
          <w:szCs w:val="28"/>
        </w:rPr>
        <w:t xml:space="preserve"> </w:t>
      </w:r>
      <w:r w:rsidR="009E602C" w:rsidRPr="009E602C">
        <w:rPr>
          <w:rFonts w:asciiTheme="minorHAnsi" w:hAnsiTheme="minorHAnsi" w:cstheme="minorHAnsi"/>
          <w:sz w:val="22"/>
          <w:szCs w:val="28"/>
        </w:rPr>
        <w:sym w:font="Wingdings" w:char="F0E8"/>
      </w:r>
      <w:r w:rsidR="009E602C">
        <w:rPr>
          <w:rFonts w:asciiTheme="minorHAnsi" w:hAnsiTheme="minorHAnsi" w:cstheme="minorHAnsi"/>
          <w:sz w:val="22"/>
          <w:szCs w:val="28"/>
        </w:rPr>
        <w:t xml:space="preserve"> adjust </w:t>
      </w:r>
      <w:r w:rsidR="009E602C" w:rsidRPr="00266AA3">
        <w:rPr>
          <w:rFonts w:asciiTheme="minorHAnsi" w:hAnsiTheme="minorHAnsi" w:cstheme="minorHAnsi"/>
          <w:i/>
          <w:iCs/>
          <w:sz w:val="22"/>
          <w:szCs w:val="28"/>
        </w:rPr>
        <w:t>T</w:t>
      </w:r>
      <w:r w:rsidR="009E602C" w:rsidRPr="00266AA3">
        <w:rPr>
          <w:rFonts w:asciiTheme="minorHAnsi" w:hAnsiTheme="minorHAnsi" w:cstheme="minorHAnsi"/>
          <w:i/>
          <w:iCs/>
          <w:sz w:val="22"/>
          <w:szCs w:val="28"/>
          <w:vertAlign w:val="subscript"/>
        </w:rPr>
        <w:t>B</w:t>
      </w:r>
      <w:r w:rsidR="009E602C">
        <w:rPr>
          <w:rFonts w:asciiTheme="minorHAnsi" w:hAnsiTheme="minorHAnsi" w:cstheme="minorHAnsi"/>
          <w:sz w:val="22"/>
          <w:szCs w:val="28"/>
        </w:rPr>
        <w:t xml:space="preserve"> for the CPS monitoring window so that the same</w:t>
      </w:r>
      <w:r w:rsidR="00413F2F">
        <w:rPr>
          <w:rFonts w:asciiTheme="minorHAnsi" w:hAnsiTheme="minorHAnsi" w:cstheme="minorHAnsi"/>
          <w:sz w:val="22"/>
          <w:szCs w:val="28"/>
        </w:rPr>
        <w:t>/existing</w:t>
      </w:r>
      <w:r w:rsidR="009E602C">
        <w:rPr>
          <w:rFonts w:asciiTheme="minorHAnsi" w:hAnsiTheme="minorHAnsi" w:cstheme="minorHAnsi"/>
          <w:sz w:val="22"/>
          <w:szCs w:val="28"/>
        </w:rPr>
        <w:t xml:space="preserve"> PBPS and CPS results can be reused</w:t>
      </w:r>
      <w:r w:rsidR="00710813">
        <w:rPr>
          <w:rFonts w:asciiTheme="minorHAnsi" w:hAnsiTheme="minorHAnsi" w:cstheme="minorHAnsi"/>
          <w:sz w:val="22"/>
          <w:szCs w:val="28"/>
        </w:rPr>
        <w:t>;</w:t>
      </w:r>
    </w:p>
    <w:p w14:paraId="38B0E792" w14:textId="20ECA56F" w:rsidR="00710813" w:rsidRDefault="00710813"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Aligned with R16 design, where the entire RSW up to the remaining PDB is initialized for the set </w:t>
      </w:r>
      <w:r w:rsidRPr="00710813">
        <w:rPr>
          <w:rFonts w:asciiTheme="minorHAnsi" w:hAnsiTheme="minorHAnsi" w:cstheme="minorHAnsi"/>
          <w:i/>
          <w:iCs/>
          <w:sz w:val="22"/>
          <w:szCs w:val="28"/>
        </w:rPr>
        <w:t>S</w:t>
      </w:r>
      <w:r w:rsidRPr="00710813">
        <w:rPr>
          <w:rFonts w:asciiTheme="minorHAnsi" w:hAnsiTheme="minorHAnsi" w:cstheme="minorHAnsi"/>
          <w:i/>
          <w:iCs/>
          <w:sz w:val="22"/>
          <w:szCs w:val="28"/>
          <w:vertAlign w:val="subscript"/>
        </w:rPr>
        <w:t>A</w:t>
      </w:r>
      <w:r>
        <w:rPr>
          <w:rFonts w:asciiTheme="minorHAnsi" w:hAnsiTheme="minorHAnsi" w:cstheme="minorHAnsi"/>
          <w:sz w:val="22"/>
          <w:szCs w:val="28"/>
        </w:rPr>
        <w:t xml:space="preserve"> for resource selection;</w:t>
      </w:r>
    </w:p>
    <w:p w14:paraId="65054EC8" w14:textId="081248E8" w:rsidR="00413F2F" w:rsidRDefault="002C23E4"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The partial sensing design approach can be easily reused/extended for </w:t>
      </w:r>
      <w:r w:rsidR="00EE1E6D">
        <w:rPr>
          <w:rFonts w:asciiTheme="minorHAnsi" w:hAnsiTheme="minorHAnsi" w:cstheme="minorHAnsi"/>
          <w:sz w:val="22"/>
          <w:szCs w:val="28"/>
        </w:rPr>
        <w:t>re-evaluation/pre-emption checking.</w:t>
      </w:r>
    </w:p>
    <w:p w14:paraId="0FD84844" w14:textId="65CE4A8A" w:rsidR="003A0689"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5BF2551A" w14:textId="50558DFF" w:rsidR="006C6F17" w:rsidRPr="006C6F17" w:rsidRDefault="006C6F17" w:rsidP="006556B7">
      <w:pPr>
        <w:pStyle w:val="ListParagraph"/>
        <w:numPr>
          <w:ilvl w:val="2"/>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Initialization of candidate </w:t>
      </w:r>
      <w:r w:rsidR="005529DB">
        <w:rPr>
          <w:rFonts w:asciiTheme="minorHAnsi" w:hAnsiTheme="minorHAnsi" w:cstheme="minorHAnsi"/>
          <w:sz w:val="22"/>
          <w:szCs w:val="22"/>
          <w:lang w:eastAsia="zh-CN"/>
        </w:rPr>
        <w:t xml:space="preserve">resource set </w:t>
      </w:r>
      <w:r w:rsidR="005529DB" w:rsidRPr="005529DB">
        <w:rPr>
          <w:rFonts w:asciiTheme="minorHAnsi" w:hAnsiTheme="minorHAnsi" w:cstheme="minorHAnsi"/>
          <w:i/>
          <w:iCs/>
          <w:sz w:val="22"/>
          <w:szCs w:val="22"/>
          <w:lang w:eastAsia="zh-CN"/>
        </w:rPr>
        <w:t>S</w:t>
      </w:r>
      <w:r w:rsidR="005529DB" w:rsidRPr="005529DB">
        <w:rPr>
          <w:rFonts w:asciiTheme="minorHAnsi" w:hAnsiTheme="minorHAnsi" w:cstheme="minorHAnsi"/>
          <w:i/>
          <w:iCs/>
          <w:sz w:val="22"/>
          <w:szCs w:val="22"/>
          <w:vertAlign w:val="subscript"/>
          <w:lang w:eastAsia="zh-CN"/>
        </w:rPr>
        <w:t>A</w:t>
      </w:r>
      <w:r>
        <w:rPr>
          <w:rFonts w:asciiTheme="minorHAnsi" w:hAnsiTheme="minorHAnsi" w:cstheme="minorHAnsi"/>
          <w:sz w:val="22"/>
          <w:szCs w:val="22"/>
          <w:lang w:eastAsia="zh-CN"/>
        </w:rPr>
        <w:t>:</w:t>
      </w:r>
    </w:p>
    <w:p w14:paraId="4FD1CF44" w14:textId="2619A369" w:rsidR="0021409A" w:rsidRPr="0021409A" w:rsidRDefault="0096782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[RAN1#106b-e]: T</w:t>
      </w:r>
      <w:r w:rsidRPr="0096782B">
        <w:rPr>
          <w:rFonts w:asciiTheme="minorHAnsi" w:hAnsiTheme="minorHAnsi" w:cstheme="minorHAnsi" w:hint="eastAsia"/>
          <w:iCs/>
          <w:sz w:val="22"/>
          <w:szCs w:val="22"/>
          <w:lang w:eastAsia="zh-CN"/>
        </w:rPr>
        <w:t>he set of all candidate single-slot resources in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where TB is selected by the UE such that length of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B</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proc,0</w:t>
      </w:r>
      <w:r w:rsidRPr="00E130F6">
        <w:rPr>
          <w:rFonts w:asciiTheme="minorHAnsi" w:hAnsiTheme="minorHAnsi" w:cstheme="minorHAnsi"/>
          <w:i/>
          <w:iCs/>
          <w:color w:val="000000" w:themeColor="text1"/>
          <w:sz w:val="22"/>
          <w:szCs w:val="28"/>
        </w:rPr>
        <w:t>+T</w:t>
      </w:r>
      <w:r w:rsidRPr="00E130F6">
        <w:rPr>
          <w:rFonts w:asciiTheme="minorHAnsi" w:hAnsiTheme="minorHAnsi" w:cstheme="minorHAnsi"/>
          <w:i/>
          <w:iCs/>
          <w:color w:val="000000" w:themeColor="text1"/>
          <w:sz w:val="22"/>
          <w:szCs w:val="28"/>
          <w:vertAlign w:val="subscript"/>
        </w:rPr>
        <w:t>proc,1</w:t>
      </w:r>
      <w:r w:rsidRPr="00E130F6">
        <w:rPr>
          <w:rFonts w:asciiTheme="minorHAnsi" w:hAnsiTheme="minorHAnsi" w:cstheme="minorHAnsi"/>
          <w:color w:val="000000" w:themeColor="text1"/>
          <w:sz w:val="22"/>
          <w:szCs w:val="28"/>
        </w:rPr>
        <w:t xml:space="preserve">, </w:t>
      </w:r>
      <w:r w:rsidRPr="00E130F6">
        <w:rPr>
          <w:rFonts w:asciiTheme="minorHAnsi" w:hAnsiTheme="minorHAnsi" w:cstheme="minorHAnsi"/>
          <w:i/>
          <w:iCs/>
          <w:color w:val="000000" w:themeColor="text1"/>
          <w:sz w:val="22"/>
          <w:szCs w:val="28"/>
        </w:rPr>
        <w:t>n+T</w:t>
      </w:r>
      <w:r w:rsidRPr="00E130F6">
        <w:rPr>
          <w:rFonts w:asciiTheme="minorHAnsi" w:hAnsiTheme="minorHAnsi" w:cstheme="minorHAnsi"/>
          <w:i/>
          <w:iCs/>
          <w:color w:val="000000" w:themeColor="text1"/>
          <w:sz w:val="22"/>
          <w:szCs w:val="28"/>
          <w:vertAlign w:val="subscript"/>
        </w:rPr>
        <w:t>2</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Cs/>
          <w:sz w:val="22"/>
          <w:szCs w:val="22"/>
          <w:lang w:eastAsia="zh-CN"/>
        </w:rPr>
        <w:t>≥</w:t>
      </w:r>
      <w:r w:rsidRPr="0096782B">
        <w:rPr>
          <w:rFonts w:asciiTheme="minorHAnsi" w:hAnsiTheme="minorHAnsi" w:cstheme="minorHAnsi" w:hint="eastAsia"/>
          <w:iCs/>
          <w:sz w:val="22"/>
          <w:szCs w:val="22"/>
          <w:lang w:eastAsia="zh-CN"/>
        </w:rPr>
        <w:t xml:space="preserve"> </w:t>
      </w:r>
      <w:r w:rsidRPr="0096782B">
        <w:rPr>
          <w:rFonts w:asciiTheme="minorHAnsi" w:hAnsiTheme="minorHAnsi" w:cstheme="minorHAnsi" w:hint="eastAsia"/>
          <w:i/>
          <w:sz w:val="22"/>
          <w:szCs w:val="22"/>
          <w:lang w:eastAsia="zh-CN"/>
        </w:rPr>
        <w:t>T</w:t>
      </w:r>
      <w:r w:rsidRPr="0096782B">
        <w:rPr>
          <w:rFonts w:asciiTheme="minorHAnsi" w:hAnsiTheme="minorHAnsi" w:cstheme="minorHAnsi" w:hint="eastAsia"/>
          <w:i/>
          <w:sz w:val="22"/>
          <w:szCs w:val="22"/>
          <w:vertAlign w:val="subscript"/>
          <w:lang w:eastAsia="zh-CN"/>
        </w:rPr>
        <w:t>2min</w:t>
      </w:r>
      <w:r w:rsidRPr="0096782B">
        <w:rPr>
          <w:rFonts w:asciiTheme="minorHAnsi" w:hAnsiTheme="minorHAnsi" w:cstheme="minorHAnsi" w:hint="eastAsia"/>
          <w:iCs/>
          <w:sz w:val="22"/>
          <w:szCs w:val="22"/>
          <w:lang w:eastAsia="zh-CN"/>
        </w:rPr>
        <w:t>.</w:t>
      </w:r>
    </w:p>
    <w:p w14:paraId="006ACA15" w14:textId="3F5F8DDB" w:rsidR="006C6F17" w:rsidRPr="00922270" w:rsidRDefault="0096782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sidRPr="00B03232">
        <w:rPr>
          <w:rFonts w:asciiTheme="minorHAnsi" w:hAnsiTheme="minorHAnsi" w:cstheme="minorHAnsi"/>
          <w:iCs/>
          <w:sz w:val="22"/>
          <w:szCs w:val="22"/>
          <w:lang w:eastAsia="zh-CN"/>
        </w:rPr>
        <w:t xml:space="preserve">[11/Intel]: </w:t>
      </w:r>
      <w:r w:rsidRPr="00B03232">
        <w:rPr>
          <w:rFonts w:asciiTheme="minorHAnsi" w:hAnsiTheme="minorHAnsi" w:cstheme="minorHAnsi"/>
          <w:sz w:val="22"/>
          <w:szCs w:val="22"/>
        </w:rPr>
        <w:t xml:space="preserve">The </w:t>
      </w:r>
      <w:r w:rsidRPr="00B03232">
        <w:rPr>
          <w:rFonts w:asciiTheme="minorHAnsi" w:eastAsia="Malgun Gothic" w:hAnsiTheme="minorHAnsi" w:cstheme="minorHAnsi"/>
          <w:iCs/>
          <w:sz w:val="22"/>
          <w:szCs w:val="22"/>
          <w:lang w:eastAsia="ko-KR"/>
        </w:rPr>
        <w:t xml:space="preserve">set </w:t>
      </w:r>
      <w:r w:rsidRPr="00B03232">
        <w:rPr>
          <w:rFonts w:asciiTheme="minorHAnsi" w:hAnsiTheme="minorHAnsi" w:cstheme="minorHAnsi"/>
          <w:i/>
          <w:iCs/>
          <w:sz w:val="22"/>
          <w:szCs w:val="22"/>
        </w:rPr>
        <w:t>S</w:t>
      </w:r>
      <w:r w:rsidRPr="00B03232">
        <w:rPr>
          <w:rFonts w:asciiTheme="minorHAnsi" w:hAnsiTheme="minorHAnsi" w:cstheme="minorHAnsi"/>
          <w:i/>
          <w:iCs/>
          <w:sz w:val="22"/>
          <w:szCs w:val="22"/>
          <w:vertAlign w:val="subscript"/>
        </w:rPr>
        <w:t>A</w:t>
      </w:r>
      <w:r w:rsidRPr="00B03232">
        <w:rPr>
          <w:rFonts w:asciiTheme="minorHAnsi" w:eastAsia="Malgun Gothic" w:hAnsiTheme="minorHAnsi" w:cstheme="minorHAnsi"/>
          <w:iCs/>
          <w:sz w:val="22"/>
          <w:szCs w:val="22"/>
          <w:lang w:eastAsia="ko-KR"/>
        </w:rPr>
        <w:t xml:space="preserve"> </w:t>
      </w:r>
      <w:r w:rsidRPr="00B03232">
        <w:rPr>
          <w:rFonts w:asciiTheme="minorHAnsi" w:hAnsiTheme="minorHAnsi" w:cstheme="minorHAnsi"/>
          <w:sz w:val="22"/>
          <w:szCs w:val="22"/>
        </w:rPr>
        <w:t xml:space="preserve">is initialized to all remaining resources inside the RSW starting from </w:t>
      </w:r>
      <w:r w:rsidR="00266AA3">
        <w:rPr>
          <w:rFonts w:asciiTheme="minorHAnsi" w:hAnsiTheme="minorHAnsi" w:cstheme="minorHAnsi"/>
          <w:sz w:val="22"/>
          <w:szCs w:val="22"/>
        </w:rPr>
        <w:t>t</w:t>
      </w:r>
      <w:r w:rsidRPr="00266AA3">
        <w:rPr>
          <w:rFonts w:asciiTheme="minorHAnsi" w:hAnsiTheme="minorHAnsi" w:cstheme="minorHAnsi"/>
          <w:i/>
          <w:iCs/>
          <w:sz w:val="22"/>
          <w:szCs w:val="22"/>
          <w:vertAlign w:val="subscript"/>
        </w:rPr>
        <w:t>y0</w:t>
      </w:r>
      <w:r>
        <w:rPr>
          <w:rFonts w:asciiTheme="minorHAnsi" w:hAnsiTheme="minorHAnsi" w:cstheme="minorHAnsi"/>
          <w:i/>
          <w:iCs/>
          <w:sz w:val="22"/>
          <w:szCs w:val="22"/>
        </w:rPr>
        <w:t xml:space="preserve"> </w:t>
      </w:r>
      <w:r w:rsidRPr="00B03232">
        <w:rPr>
          <w:rFonts w:asciiTheme="minorHAnsi" w:hAnsiTheme="minorHAnsi" w:cstheme="minorHAnsi"/>
          <w:sz w:val="22"/>
          <w:szCs w:val="22"/>
        </w:rPr>
        <w:t>(</w:t>
      </w:r>
      <w:r>
        <w:rPr>
          <w:rFonts w:asciiTheme="minorHAnsi" w:hAnsiTheme="minorHAnsi" w:cstheme="minorHAnsi"/>
          <w:sz w:val="22"/>
          <w:szCs w:val="22"/>
        </w:rPr>
        <w:t>FL: hybrid between Approach 1 and 2</w:t>
      </w:r>
      <w:r w:rsidRPr="00B03232">
        <w:rPr>
          <w:rFonts w:asciiTheme="minorHAnsi" w:hAnsiTheme="minorHAnsi" w:cstheme="minorHAnsi"/>
          <w:sz w:val="22"/>
          <w:szCs w:val="22"/>
        </w:rPr>
        <w:t>)</w:t>
      </w:r>
    </w:p>
    <w:p w14:paraId="57EFB6A8" w14:textId="1BD7344A" w:rsidR="003A0689" w:rsidRPr="006C6F17" w:rsidRDefault="006C6F1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29FDC3C0" w14:textId="56F925CF" w:rsidR="006C6F17" w:rsidRPr="001C7B99" w:rsidRDefault="00EE1E6D" w:rsidP="006556B7">
      <w:pPr>
        <w:pStyle w:val="ListParagraph"/>
        <w:numPr>
          <w:ilvl w:val="3"/>
          <w:numId w:val="44"/>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A</w:t>
      </w:r>
      <w:r w:rsidRPr="00EE1E6D">
        <w:rPr>
          <w:rFonts w:asciiTheme="minorHAnsi" w:hAnsiTheme="minorHAnsi" w:cstheme="minorHAnsi"/>
          <w:color w:val="000000" w:themeColor="text1"/>
          <w:sz w:val="22"/>
          <w:szCs w:val="22"/>
        </w:rPr>
        <w:t xml:space="preserve"> and </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color w:val="000000" w:themeColor="text1"/>
          <w:sz w:val="22"/>
          <w:szCs w:val="22"/>
        </w:rPr>
        <w:t xml:space="preserve"> are both selected such that UE has sensing results for a minimum of </w:t>
      </w:r>
      <w:r w:rsidRPr="00EE1E6D">
        <w:rPr>
          <w:rFonts w:asciiTheme="minorHAnsi" w:hAnsiTheme="minorHAnsi" w:cstheme="minorHAnsi"/>
          <w:i/>
          <w:iCs/>
          <w:color w:val="000000" w:themeColor="text1"/>
          <w:sz w:val="22"/>
          <w:szCs w:val="22"/>
        </w:rPr>
        <w:t>M</w:t>
      </w:r>
      <w:r w:rsidRPr="00EE1E6D">
        <w:rPr>
          <w:rFonts w:asciiTheme="minorHAnsi" w:hAnsiTheme="minorHAnsi" w:cstheme="minorHAnsi"/>
          <w:color w:val="000000" w:themeColor="text1"/>
          <w:sz w:val="22"/>
          <w:szCs w:val="22"/>
        </w:rPr>
        <w:t xml:space="preserve"> consecutive logical slots before the starting of the remaining RSW (</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sidRPr="00EE1E6D">
        <w:rPr>
          <w:rFonts w:asciiTheme="minorHAnsi" w:hAnsiTheme="minorHAnsi" w:cstheme="minorHAnsi"/>
          <w:color w:val="000000" w:themeColor="text1"/>
          <w:sz w:val="22"/>
          <w:szCs w:val="22"/>
        </w:rPr>
        <w:t>)</w:t>
      </w:r>
      <w:r w:rsidR="001C7B99">
        <w:rPr>
          <w:rFonts w:asciiTheme="minorHAnsi" w:hAnsiTheme="minorHAnsi" w:cstheme="minorHAnsi"/>
          <w:color w:val="000000" w:themeColor="text1"/>
          <w:sz w:val="22"/>
          <w:szCs w:val="22"/>
        </w:rPr>
        <w:t>.</w:t>
      </w:r>
    </w:p>
    <w:p w14:paraId="620610A6" w14:textId="6DEAA4A2" w:rsidR="001C7B99" w:rsidRPr="00962FB7" w:rsidRDefault="001C7B99" w:rsidP="006556B7">
      <w:pPr>
        <w:pStyle w:val="ListParagraph"/>
        <w:numPr>
          <w:ilvl w:val="3"/>
          <w:numId w:val="44"/>
        </w:numPr>
        <w:ind w:leftChars="0"/>
        <w:rPr>
          <w:rFonts w:asciiTheme="minorHAnsi" w:hAnsiTheme="minorHAnsi" w:cstheme="minorHAnsi"/>
          <w:sz w:val="22"/>
          <w:szCs w:val="22"/>
        </w:rPr>
      </w:pP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B</w:t>
      </w:r>
      <w:r>
        <w:rPr>
          <w:rFonts w:asciiTheme="minorHAnsi" w:hAnsiTheme="minorHAnsi" w:cstheme="minorHAnsi"/>
          <w:color w:val="000000" w:themeColor="text1"/>
          <w:sz w:val="22"/>
          <w:szCs w:val="22"/>
        </w:rPr>
        <w:t xml:space="preserve"> is</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selected </w:t>
      </w:r>
      <w:r w:rsidRPr="001C7B99">
        <w:rPr>
          <w:rFonts w:asciiTheme="minorHAnsi" w:hAnsiTheme="minorHAnsi" w:cstheme="minorHAnsi"/>
          <w:color w:val="000000" w:themeColor="text1"/>
          <w:sz w:val="22"/>
          <w:szCs w:val="22"/>
        </w:rPr>
        <w:t>to ensure</w:t>
      </w:r>
      <w:r>
        <w:rPr>
          <w:rFonts w:asciiTheme="minorHAnsi" w:hAnsiTheme="minorHAnsi" w:cstheme="minorHAnsi"/>
          <w:color w:val="000000" w:themeColor="text1"/>
          <w:sz w:val="22"/>
          <w:szCs w:val="22"/>
        </w:rPr>
        <w:t xml:space="preserve"> (remaining) RSW</w:t>
      </w:r>
      <w:r w:rsidRPr="001C7B99">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t>
      </w:r>
      <w:r w:rsidRPr="00EE1E6D">
        <w:rPr>
          <w:rFonts w:asciiTheme="minorHAnsi" w:hAnsiTheme="minorHAnsi" w:cstheme="minorHAnsi"/>
          <w:i/>
          <w:iCs/>
          <w:color w:val="000000" w:themeColor="text1"/>
          <w:sz w:val="22"/>
          <w:szCs w:val="22"/>
        </w:rPr>
        <w:t>n+T</w:t>
      </w:r>
      <w:r w:rsidRPr="00EE1E6D">
        <w:rPr>
          <w:rFonts w:asciiTheme="minorHAnsi" w:hAnsiTheme="minorHAnsi" w:cstheme="minorHAnsi"/>
          <w:i/>
          <w:iCs/>
          <w:color w:val="000000" w:themeColor="text1"/>
          <w:sz w:val="22"/>
          <w:szCs w:val="22"/>
          <w:vertAlign w:val="subscript"/>
        </w:rPr>
        <w:t>B</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proc,0</w:t>
      </w:r>
      <w:r w:rsidRPr="00EE1E6D">
        <w:rPr>
          <w:rFonts w:asciiTheme="minorHAnsi" w:hAnsiTheme="minorHAnsi" w:cstheme="minorHAnsi"/>
          <w:i/>
          <w:iCs/>
          <w:color w:val="000000" w:themeColor="text1"/>
          <w:sz w:val="22"/>
          <w:szCs w:val="22"/>
        </w:rPr>
        <w:t>+T</w:t>
      </w:r>
      <w:r w:rsidRPr="00EE1E6D">
        <w:rPr>
          <w:rFonts w:asciiTheme="minorHAnsi" w:hAnsiTheme="minorHAnsi" w:cstheme="minorHAnsi"/>
          <w:i/>
          <w:iCs/>
          <w:color w:val="000000" w:themeColor="text1"/>
          <w:sz w:val="22"/>
          <w:szCs w:val="22"/>
          <w:vertAlign w:val="subscript"/>
        </w:rPr>
        <w:t>proc,1</w:t>
      </w:r>
      <w:r>
        <w:rPr>
          <w:rFonts w:asciiTheme="minorHAnsi" w:hAnsiTheme="minorHAnsi" w:cstheme="minorHAnsi"/>
          <w:color w:val="000000" w:themeColor="text1"/>
          <w:sz w:val="22"/>
          <w:szCs w:val="22"/>
        </w:rPr>
        <w:t xml:space="preserve">, </w:t>
      </w:r>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2</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 xml:space="preserve"> covers a minimum of </w:t>
      </w:r>
      <w:r w:rsidRPr="001C7B99">
        <w:rPr>
          <w:rFonts w:asciiTheme="minorHAnsi" w:hAnsiTheme="minorHAnsi" w:cstheme="minorHAnsi"/>
          <w:i/>
          <w:iCs/>
          <w:color w:val="000000" w:themeColor="text1"/>
          <w:sz w:val="22"/>
          <w:szCs w:val="22"/>
        </w:rPr>
        <w:t>N</w:t>
      </w:r>
      <w:r w:rsidRPr="001C7B99">
        <w:rPr>
          <w:rFonts w:asciiTheme="minorHAnsi" w:hAnsiTheme="minorHAnsi" w:cstheme="minorHAnsi"/>
          <w:color w:val="000000" w:themeColor="text1"/>
          <w:sz w:val="22"/>
          <w:szCs w:val="22"/>
        </w:rPr>
        <w:t xml:space="preserve"> slots of SL</w:t>
      </w:r>
      <w:r>
        <w:rPr>
          <w:rFonts w:asciiTheme="minorHAnsi" w:hAnsiTheme="minorHAnsi" w:cstheme="minorHAnsi"/>
          <w:color w:val="000000" w:themeColor="text1"/>
          <w:sz w:val="22"/>
          <w:szCs w:val="22"/>
        </w:rPr>
        <w:t>-</w:t>
      </w:r>
      <w:r w:rsidRPr="001C7B99">
        <w:rPr>
          <w:rFonts w:asciiTheme="minorHAnsi" w:hAnsiTheme="minorHAnsi" w:cstheme="minorHAnsi"/>
          <w:color w:val="000000" w:themeColor="text1"/>
          <w:sz w:val="22"/>
          <w:szCs w:val="22"/>
        </w:rPr>
        <w:t>DRX active time</w:t>
      </w:r>
      <w:r>
        <w:rPr>
          <w:rFonts w:asciiTheme="minorHAnsi" w:hAnsiTheme="minorHAnsi" w:cstheme="minorHAnsi"/>
          <w:color w:val="000000" w:themeColor="text1"/>
          <w:sz w:val="22"/>
          <w:szCs w:val="22"/>
        </w:rPr>
        <w:t>.</w:t>
      </w:r>
    </w:p>
    <w:p w14:paraId="77A2EE73" w14:textId="1E1789B2" w:rsidR="0021409A" w:rsidRPr="00A914F2" w:rsidRDefault="0021409A" w:rsidP="006556B7">
      <w:pPr>
        <w:pStyle w:val="ListParagraph"/>
        <w:numPr>
          <w:ilvl w:val="3"/>
          <w:numId w:val="44"/>
        </w:numPr>
        <w:ind w:leftChars="0"/>
        <w:rPr>
          <w:rFonts w:asciiTheme="minorHAnsi" w:hAnsiTheme="minorHAnsi" w:cstheme="minorHAnsi"/>
          <w:sz w:val="22"/>
          <w:szCs w:val="22"/>
        </w:rPr>
      </w:pPr>
      <w:r w:rsidRPr="00A914F2">
        <w:rPr>
          <w:rFonts w:asciiTheme="minorHAnsi" w:hAnsiTheme="minorHAnsi" w:cstheme="minorHAnsi"/>
          <w:sz w:val="22"/>
          <w:szCs w:val="22"/>
        </w:rPr>
        <w:t xml:space="preserve">[3/Futurewei] By default, </w:t>
      </w:r>
      <w:r w:rsidRPr="00A914F2">
        <w:rPr>
          <w:rFonts w:asciiTheme="minorHAnsi" w:hAnsiTheme="minorHAnsi" w:cstheme="minorHAnsi"/>
          <w:i/>
          <w:iCs/>
          <w:sz w:val="22"/>
          <w:szCs w:val="22"/>
        </w:rPr>
        <w:t>M</w:t>
      </w:r>
      <w:r w:rsidRPr="00A914F2">
        <w:rPr>
          <w:rFonts w:asciiTheme="minorHAnsi" w:hAnsiTheme="minorHAnsi" w:cstheme="minorHAnsi"/>
          <w:sz w:val="22"/>
          <w:szCs w:val="22"/>
        </w:rPr>
        <w:t xml:space="preserve"> should be a SCS dependent value smaller than 31, and can be (pre-)configured with another value.</w:t>
      </w:r>
    </w:p>
    <w:p w14:paraId="080A3793" w14:textId="5666647C" w:rsidR="0021409A" w:rsidRPr="00A61EF8" w:rsidRDefault="0021409A" w:rsidP="006556B7">
      <w:pPr>
        <w:pStyle w:val="ListParagraph"/>
        <w:numPr>
          <w:ilvl w:val="4"/>
          <w:numId w:val="44"/>
        </w:numPr>
        <w:ind w:leftChars="0"/>
        <w:rPr>
          <w:rFonts w:asciiTheme="minorHAnsi" w:hAnsiTheme="minorHAnsi" w:cstheme="minorHAnsi"/>
          <w:sz w:val="28"/>
          <w:szCs w:val="28"/>
        </w:rPr>
      </w:pPr>
      <w:r w:rsidRPr="0021409A">
        <w:rPr>
          <w:rFonts w:asciiTheme="minorHAnsi" w:hAnsiTheme="minorHAnsi" w:cstheme="minorHAnsi"/>
          <w:sz w:val="22"/>
          <w:szCs w:val="28"/>
        </w:rPr>
        <w:t xml:space="preserve">If (pre-)configured, </w:t>
      </w:r>
      <w:r w:rsidRPr="00A61EF8">
        <w:rPr>
          <w:rFonts w:asciiTheme="minorHAnsi" w:hAnsiTheme="minorHAnsi" w:cstheme="minorHAnsi"/>
          <w:i/>
          <w:iCs/>
          <w:sz w:val="22"/>
          <w:szCs w:val="28"/>
        </w:rPr>
        <w:t>M</w:t>
      </w:r>
      <w:r w:rsidRPr="0021409A">
        <w:rPr>
          <w:rFonts w:asciiTheme="minorHAnsi" w:hAnsiTheme="minorHAnsi" w:cstheme="minorHAnsi"/>
          <w:sz w:val="22"/>
          <w:szCs w:val="28"/>
        </w:rPr>
        <w:t xml:space="preserve"> is in a range of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where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max</w:t>
      </w:r>
      <w:proofErr w:type="spellEnd"/>
      <w:r w:rsidRPr="0021409A">
        <w:rPr>
          <w:rFonts w:asciiTheme="minorHAnsi" w:hAnsiTheme="minorHAnsi" w:cstheme="minorHAnsi"/>
          <w:sz w:val="22"/>
          <w:szCs w:val="28"/>
        </w:rPr>
        <w:t xml:space="preserve"> can be the 1 slot less than the default value, </w:t>
      </w:r>
      <w:proofErr w:type="spellStart"/>
      <w:r w:rsidRPr="000A33BB">
        <w:rPr>
          <w:rFonts w:asciiTheme="minorHAnsi" w:hAnsiTheme="minorHAnsi" w:cstheme="minorHAnsi"/>
          <w:i/>
          <w:iCs/>
          <w:sz w:val="22"/>
          <w:szCs w:val="28"/>
        </w:rPr>
        <w:t>M</w:t>
      </w:r>
      <w:r w:rsidRPr="000A33BB">
        <w:rPr>
          <w:rFonts w:asciiTheme="minorHAnsi" w:hAnsiTheme="minorHAnsi" w:cstheme="minorHAnsi"/>
          <w:i/>
          <w:iCs/>
          <w:sz w:val="22"/>
          <w:szCs w:val="28"/>
          <w:vertAlign w:val="subscript"/>
        </w:rPr>
        <w:t>min</w:t>
      </w:r>
      <w:proofErr w:type="spellEnd"/>
      <w:r w:rsidRPr="0021409A">
        <w:rPr>
          <w:rFonts w:asciiTheme="minorHAnsi" w:hAnsiTheme="minorHAnsi" w:cstheme="minorHAnsi"/>
          <w:sz w:val="22"/>
          <w:szCs w:val="28"/>
        </w:rPr>
        <w:t xml:space="preserve"> can be a fixed value or a SCS dependent value.</w:t>
      </w:r>
    </w:p>
    <w:p w14:paraId="60391720" w14:textId="0938FF32" w:rsidR="00CE75A6" w:rsidRPr="00CE75A6" w:rsidRDefault="00CE75A6" w:rsidP="006556B7">
      <w:pPr>
        <w:pStyle w:val="ListParagraph"/>
        <w:numPr>
          <w:ilvl w:val="4"/>
          <w:numId w:val="44"/>
        </w:numPr>
        <w:ind w:leftChars="0"/>
        <w:rPr>
          <w:rFonts w:asciiTheme="minorHAnsi" w:hAnsiTheme="minorHAnsi" w:cstheme="minorHAnsi"/>
          <w:sz w:val="36"/>
          <w:szCs w:val="36"/>
        </w:rPr>
      </w:pPr>
      <w:r w:rsidRPr="00CE75A6">
        <w:rPr>
          <w:rFonts w:asciiTheme="minorHAnsi" w:hAnsiTheme="minorHAnsi" w:cstheme="minorHAnsi"/>
          <w:i/>
          <w:iCs/>
          <w:sz w:val="22"/>
          <w:szCs w:val="28"/>
        </w:rPr>
        <w:t>T</w:t>
      </w:r>
      <w:r w:rsidRPr="00CE75A6">
        <w:rPr>
          <w:rFonts w:asciiTheme="minorHAnsi" w:hAnsiTheme="minorHAnsi" w:cstheme="minorHAnsi"/>
          <w:i/>
          <w:iCs/>
          <w:sz w:val="22"/>
          <w:szCs w:val="28"/>
          <w:vertAlign w:val="subscript"/>
        </w:rPr>
        <w:t>A</w:t>
      </w:r>
      <w:r w:rsidRPr="00CE75A6">
        <w:rPr>
          <w:rFonts w:asciiTheme="minorHAnsi" w:hAnsiTheme="minorHAnsi" w:cstheme="minorHAnsi"/>
          <w:i/>
          <w:iCs/>
          <w:sz w:val="22"/>
          <w:szCs w:val="28"/>
        </w:rPr>
        <w:t xml:space="preserve"> </w:t>
      </w:r>
      <w:r w:rsidRPr="00CE75A6">
        <w:rPr>
          <w:rFonts w:asciiTheme="minorHAnsi" w:hAnsiTheme="minorHAnsi" w:cstheme="minorHAnsi"/>
          <w:sz w:val="22"/>
          <w:szCs w:val="28"/>
        </w:rPr>
        <w:t>can be up to UE implementation with minimum value of 1 as long as the constraints of remaining PDB, minimum RSW size, and minimum CPS window size are satisfied.</w:t>
      </w:r>
    </w:p>
    <w:p w14:paraId="3129C8C5" w14:textId="0F7A41C0" w:rsidR="00A61EF8" w:rsidRPr="00A61EF8" w:rsidRDefault="00A61EF8" w:rsidP="006556B7">
      <w:pPr>
        <w:pStyle w:val="ListParagraph"/>
        <w:numPr>
          <w:ilvl w:val="4"/>
          <w:numId w:val="44"/>
        </w:numPr>
        <w:ind w:leftChars="0"/>
        <w:rPr>
          <w:rFonts w:asciiTheme="minorHAnsi" w:hAnsiTheme="minorHAnsi" w:cstheme="minorHAnsi"/>
          <w:sz w:val="32"/>
          <w:szCs w:val="32"/>
        </w:rPr>
      </w:pPr>
      <w:r w:rsidRPr="00A61EF8">
        <w:rPr>
          <w:rFonts w:asciiTheme="minorHAnsi" w:hAnsiTheme="minorHAnsi" w:cstheme="minorHAnsi"/>
          <w:i/>
          <w:iCs/>
          <w:sz w:val="22"/>
          <w:szCs w:val="28"/>
        </w:rPr>
        <w:t>T</w:t>
      </w:r>
      <w:r w:rsidRPr="00A61EF8">
        <w:rPr>
          <w:rFonts w:asciiTheme="minorHAnsi" w:hAnsiTheme="minorHAnsi" w:cstheme="minorHAnsi"/>
          <w:i/>
          <w:iCs/>
          <w:sz w:val="22"/>
          <w:szCs w:val="28"/>
          <w:vertAlign w:val="subscript"/>
        </w:rPr>
        <w:t>B</w:t>
      </w:r>
      <w:r w:rsidRPr="00A61EF8">
        <w:rPr>
          <w:rFonts w:asciiTheme="minorHAnsi" w:hAnsiTheme="minorHAnsi" w:cstheme="minorHAnsi"/>
          <w:i/>
          <w:iCs/>
          <w:sz w:val="22"/>
          <w:szCs w:val="28"/>
        </w:rPr>
        <w:t xml:space="preserve"> </w:t>
      </w:r>
      <w:r w:rsidRPr="00A61EF8">
        <w:rPr>
          <w:rFonts w:asciiTheme="minorHAnsi" w:hAnsiTheme="minorHAnsi" w:cstheme="minorHAnsi"/>
          <w:sz w:val="22"/>
          <w:szCs w:val="28"/>
        </w:rPr>
        <w:t>is upper bounded by</w:t>
      </w:r>
      <w:r w:rsidRPr="00A61EF8">
        <w:rPr>
          <w:rFonts w:asciiTheme="minorHAnsi" w:hAnsiTheme="minorHAnsi" w:cstheme="minorHAnsi"/>
          <w:i/>
          <w:iCs/>
          <w:sz w:val="22"/>
          <w:szCs w:val="28"/>
        </w:rPr>
        <w:t xml:space="preserve"> </w:t>
      </w:r>
      <w:r w:rsidRPr="00A61EF8">
        <w:rPr>
          <w:rFonts w:asciiTheme="minorHAnsi" w:hAnsiTheme="minorHAnsi" w:cstheme="minorHAnsi"/>
          <w:i/>
          <w:iCs/>
          <w:sz w:val="22"/>
          <w:szCs w:val="28"/>
          <w:lang w:eastAsia="en-GB"/>
        </w:rPr>
        <w:t>PDB-T</w:t>
      </w:r>
      <w:r w:rsidRPr="00A61EF8">
        <w:rPr>
          <w:rFonts w:asciiTheme="minorHAnsi" w:hAnsiTheme="minorHAnsi" w:cstheme="minorHAnsi"/>
          <w:i/>
          <w:iCs/>
          <w:sz w:val="22"/>
          <w:szCs w:val="28"/>
          <w:vertAlign w:val="subscript"/>
          <w:lang w:eastAsia="en-GB"/>
        </w:rPr>
        <w:t>2min</w:t>
      </w:r>
      <w:r w:rsidRPr="00A61EF8">
        <w:rPr>
          <w:rFonts w:asciiTheme="minorHAnsi" w:hAnsiTheme="minorHAnsi" w:cstheme="minorHAnsi"/>
          <w:i/>
          <w:iCs/>
          <w:sz w:val="22"/>
          <w:szCs w:val="28"/>
          <w:lang w:eastAsia="en-GB"/>
        </w:rPr>
        <w:t xml:space="preserve"> </w:t>
      </w:r>
      <w:r w:rsidRPr="00A61EF8">
        <w:rPr>
          <w:rFonts w:asciiTheme="minorHAnsi" w:hAnsiTheme="minorHAnsi" w:cstheme="minorHAnsi"/>
          <w:i/>
          <w:iCs/>
          <w:sz w:val="22"/>
          <w:szCs w:val="28"/>
        </w:rPr>
        <w:t>- (T</w:t>
      </w:r>
      <w:r w:rsidRPr="00A61EF8">
        <w:rPr>
          <w:rFonts w:asciiTheme="minorHAnsi" w:hAnsiTheme="minorHAnsi" w:cstheme="minorHAnsi"/>
          <w:i/>
          <w:iCs/>
          <w:sz w:val="22"/>
          <w:szCs w:val="28"/>
          <w:vertAlign w:val="subscript"/>
        </w:rPr>
        <w:t>proc,0</w:t>
      </w:r>
      <w:r w:rsidRPr="00A61EF8">
        <w:rPr>
          <w:rFonts w:asciiTheme="minorHAnsi" w:hAnsiTheme="minorHAnsi" w:cstheme="minorHAnsi"/>
          <w:i/>
          <w:iCs/>
          <w:sz w:val="22"/>
          <w:szCs w:val="28"/>
        </w:rPr>
        <w:t xml:space="preserve"> +T</w:t>
      </w:r>
      <w:r w:rsidRPr="00A61EF8">
        <w:rPr>
          <w:rFonts w:asciiTheme="minorHAnsi" w:hAnsiTheme="minorHAnsi" w:cstheme="minorHAnsi"/>
          <w:i/>
          <w:iCs/>
          <w:sz w:val="22"/>
          <w:szCs w:val="28"/>
          <w:vertAlign w:val="subscript"/>
        </w:rPr>
        <w:t>proc,1</w:t>
      </w:r>
      <w:r w:rsidRPr="00A61EF8">
        <w:rPr>
          <w:rFonts w:asciiTheme="minorHAnsi" w:hAnsiTheme="minorHAnsi" w:cstheme="minorHAnsi"/>
          <w:i/>
          <w:iCs/>
          <w:sz w:val="22"/>
          <w:szCs w:val="28"/>
        </w:rPr>
        <w:t>)</w:t>
      </w:r>
      <w:r>
        <w:rPr>
          <w:rFonts w:asciiTheme="minorHAnsi" w:hAnsiTheme="minorHAnsi" w:cstheme="minorHAnsi"/>
          <w:i/>
          <w:iCs/>
          <w:sz w:val="22"/>
          <w:szCs w:val="28"/>
        </w:rPr>
        <w:t>.</w:t>
      </w:r>
    </w:p>
    <w:p w14:paraId="578356CF" w14:textId="66A3E394" w:rsidR="00A914F2" w:rsidRPr="003B2AB2" w:rsidRDefault="00A914F2" w:rsidP="006556B7">
      <w:pPr>
        <w:pStyle w:val="ListParagraph"/>
        <w:numPr>
          <w:ilvl w:val="3"/>
          <w:numId w:val="44"/>
        </w:numPr>
        <w:ind w:leftChars="0"/>
        <w:rPr>
          <w:rFonts w:asciiTheme="minorHAnsi" w:hAnsiTheme="minorHAnsi" w:cstheme="minorHAnsi"/>
          <w:iCs/>
          <w:sz w:val="22"/>
          <w:szCs w:val="22"/>
        </w:rPr>
      </w:pPr>
      <w:r w:rsidRPr="00A914F2">
        <w:rPr>
          <w:rFonts w:asciiTheme="minorHAnsi" w:hAnsiTheme="minorHAnsi" w:cstheme="minorHAnsi"/>
          <w:sz w:val="22"/>
          <w:szCs w:val="22"/>
        </w:rPr>
        <w:t>[12/Xiaomi]</w:t>
      </w:r>
      <w:r w:rsidR="003B2AB2">
        <w:rPr>
          <w:rFonts w:asciiTheme="minorHAnsi" w:hAnsiTheme="minorHAnsi" w:cstheme="minorHAnsi"/>
          <w:sz w:val="22"/>
          <w:szCs w:val="22"/>
        </w:rPr>
        <w:t xml:space="preserve">: </w:t>
      </w:r>
      <w:r w:rsidR="003B2AB2" w:rsidRPr="003B2AB2">
        <w:rPr>
          <w:rFonts w:asciiTheme="minorHAnsi" w:eastAsia="SimSun" w:hAnsiTheme="minorHAnsi" w:cstheme="minorHAnsi"/>
          <w:bCs/>
          <w:i/>
          <w:color w:val="000000"/>
          <w:szCs w:val="20"/>
          <w:lang w:eastAsia="zh-CN"/>
        </w:rPr>
        <w:t>MIN_RSW</w:t>
      </w:r>
      <w:r w:rsidR="003B2AB2">
        <w:rPr>
          <w:rFonts w:asciiTheme="minorHAnsi" w:eastAsia="SimSun" w:hAnsiTheme="minorHAnsi" w:cstheme="minorHAnsi"/>
          <w:bCs/>
          <w:i/>
          <w:color w:val="000000"/>
          <w:szCs w:val="20"/>
          <w:lang w:eastAsia="zh-CN"/>
        </w:rPr>
        <w:t xml:space="preserve"> </w:t>
      </w:r>
      <w:r w:rsidR="003B2AB2" w:rsidRPr="003B2AB2">
        <w:rPr>
          <w:rFonts w:asciiTheme="minorHAnsi" w:eastAsia="SimSun" w:hAnsiTheme="minorHAnsi" w:cstheme="minorHAnsi"/>
          <w:bCs/>
          <w:iCs/>
          <w:color w:val="000000"/>
          <w:szCs w:val="20"/>
          <w:lang w:eastAsia="zh-CN"/>
        </w:rPr>
        <w:t>is the minimum RSW window size of CPS</w:t>
      </w:r>
    </w:p>
    <w:p w14:paraId="16E04922"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1) If </w:t>
      </w:r>
      <w:r w:rsidRPr="003B2AB2">
        <w:rPr>
          <w:rFonts w:asciiTheme="minorHAnsi" w:eastAsia="SimSun" w:hAnsiTheme="minorHAnsi" w:cstheme="minorHAnsi"/>
          <w:bCs/>
          <w:i/>
          <w:color w:val="000000"/>
          <w:szCs w:val="20"/>
          <w:lang w:eastAsia="zh-CN"/>
        </w:rPr>
        <w:t>T2- MIN_RSW – 31≥ 0</w:t>
      </w:r>
      <w:r w:rsidRPr="003B2AB2">
        <w:rPr>
          <w:rFonts w:asciiTheme="minorHAnsi" w:eastAsia="SimSun" w:hAnsiTheme="minorHAnsi" w:cstheme="minorHAnsi"/>
          <w:bCs/>
          <w:color w:val="000000"/>
          <w:szCs w:val="20"/>
          <w:lang w:eastAsia="zh-CN"/>
        </w:rPr>
        <w:t xml:space="preserve">, </w:t>
      </w:r>
    </w:p>
    <w:p w14:paraId="356248D0"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color w:val="000000"/>
          <w:szCs w:val="20"/>
          <w:lang w:eastAsia="zh-CN"/>
        </w:rPr>
        <w:t xml:space="preserve"> is determined by UE implementation within </w:t>
      </w:r>
      <w:r w:rsidRPr="003B2AB2">
        <w:rPr>
          <w:rFonts w:asciiTheme="minorHAnsi" w:eastAsia="SimSun" w:hAnsiTheme="minorHAnsi" w:cstheme="minorHAnsi"/>
          <w:bCs/>
          <w:i/>
          <w:color w:val="000000"/>
          <w:szCs w:val="20"/>
          <w:lang w:eastAsia="zh-CN"/>
        </w:rPr>
        <w:t>[0, T2- MIN_RSW – 31]</w:t>
      </w:r>
      <w:r w:rsidRPr="003B2AB2">
        <w:rPr>
          <w:rFonts w:asciiTheme="minorHAnsi" w:eastAsia="SimSun" w:hAnsiTheme="minorHAnsi" w:cstheme="minorHAnsi"/>
          <w:bCs/>
          <w:color w:val="000000"/>
          <w:szCs w:val="20"/>
          <w:lang w:eastAsia="zh-CN"/>
        </w:rPr>
        <w:t>;</w:t>
      </w:r>
    </w:p>
    <w:p w14:paraId="1690148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+ 31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color w:val="000000"/>
          <w:szCs w:val="20"/>
          <w:lang w:eastAsia="zh-CN"/>
        </w:rPr>
        <w:t>;</w:t>
      </w:r>
    </w:p>
    <w:p w14:paraId="3070450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 xml:space="preserve">2) else if </w:t>
      </w:r>
      <w:r w:rsidRPr="003B2AB2">
        <w:rPr>
          <w:rFonts w:asciiTheme="minorHAnsi" w:eastAsia="SimSun" w:hAnsiTheme="minorHAnsi" w:cstheme="minorHAnsi"/>
          <w:bCs/>
          <w:i/>
          <w:color w:val="000000"/>
          <w:szCs w:val="20"/>
          <w:lang w:eastAsia="zh-CN"/>
        </w:rPr>
        <w:t>T2- MIN_RSW– 31&lt;0</w:t>
      </w:r>
      <w:r w:rsidRPr="003B2AB2">
        <w:rPr>
          <w:rFonts w:asciiTheme="minorHAnsi" w:eastAsia="SimSun" w:hAnsiTheme="minorHAnsi" w:cstheme="minorHAnsi"/>
          <w:bCs/>
          <w:color w:val="000000"/>
          <w:szCs w:val="20"/>
          <w:lang w:eastAsia="zh-CN"/>
        </w:rPr>
        <w:t xml:space="preserve">, and </w:t>
      </w:r>
      <w:r w:rsidRPr="003B2AB2">
        <w:rPr>
          <w:rFonts w:asciiTheme="minorHAnsi" w:eastAsia="SimSun" w:hAnsiTheme="minorHAnsi" w:cstheme="minorHAnsi"/>
          <w:bCs/>
          <w:i/>
          <w:color w:val="000000"/>
          <w:szCs w:val="20"/>
          <w:lang w:eastAsia="zh-CN"/>
        </w:rPr>
        <w:t>T2- MIN_RSW – T</w:t>
      </w:r>
      <w:r w:rsidRPr="003B2AB2">
        <w:rPr>
          <w:rFonts w:asciiTheme="minorHAnsi" w:eastAsia="SimSun" w:hAnsiTheme="minorHAnsi" w:cstheme="minorHAnsi"/>
          <w:bCs/>
          <w:i/>
          <w:color w:val="000000"/>
          <w:szCs w:val="20"/>
          <w:vertAlign w:val="subscript"/>
          <w:lang w:eastAsia="zh-CN"/>
        </w:rPr>
        <w:t>proc1</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proc0</w:t>
      </w:r>
      <w:r w:rsidRPr="003B2AB2">
        <w:rPr>
          <w:rFonts w:asciiTheme="minorHAnsi" w:eastAsia="SimSun" w:hAnsiTheme="minorHAnsi" w:cstheme="minorHAnsi"/>
          <w:bCs/>
          <w:i/>
          <w:color w:val="000000"/>
          <w:szCs w:val="20"/>
          <w:lang w:eastAsia="zh-CN"/>
        </w:rPr>
        <w:t xml:space="preserve"> &gt; 0</w:t>
      </w:r>
      <w:r w:rsidRPr="003B2AB2">
        <w:rPr>
          <w:rFonts w:asciiTheme="minorHAnsi" w:eastAsia="SimSun" w:hAnsiTheme="minorHAnsi" w:cstheme="minorHAnsi"/>
          <w:bCs/>
          <w:color w:val="000000"/>
          <w:szCs w:val="20"/>
          <w:lang w:eastAsia="zh-CN"/>
        </w:rPr>
        <w:t>，</w:t>
      </w:r>
    </w:p>
    <w:p w14:paraId="5E14EA0B"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 xml:space="preserve">A </w:t>
      </w:r>
      <w:r w:rsidRPr="003B2AB2">
        <w:rPr>
          <w:rFonts w:asciiTheme="minorHAnsi" w:eastAsia="SimSun" w:hAnsiTheme="minorHAnsi" w:cstheme="minorHAnsi"/>
          <w:bCs/>
          <w:color w:val="000000"/>
          <w:szCs w:val="20"/>
          <w:vertAlign w:val="subscript"/>
          <w:lang w:eastAsia="zh-CN"/>
        </w:rPr>
        <w:t>i</w:t>
      </w:r>
      <w:r w:rsidRPr="003B2AB2">
        <w:rPr>
          <w:rFonts w:asciiTheme="minorHAnsi" w:eastAsia="SimSun" w:hAnsiTheme="minorHAnsi" w:cstheme="minorHAnsi"/>
          <w:bCs/>
          <w:color w:val="000000"/>
          <w:szCs w:val="20"/>
          <w:lang w:eastAsia="zh-CN"/>
        </w:rPr>
        <w:t xml:space="preserve">s determined by UE implementation with </w:t>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≤0</w:t>
      </w:r>
      <w:r w:rsidRPr="003B2AB2">
        <w:rPr>
          <w:rFonts w:asciiTheme="minorHAnsi" w:eastAsia="SimSun" w:hAnsiTheme="minorHAnsi" w:cstheme="minorHAnsi"/>
          <w:bCs/>
          <w:color w:val="000000"/>
          <w:szCs w:val="20"/>
          <w:lang w:eastAsia="zh-CN"/>
        </w:rPr>
        <w:t>;</w:t>
      </w:r>
    </w:p>
    <w:p w14:paraId="6363934B" w14:textId="77777777" w:rsidR="003B2AB2" w:rsidRPr="00EB33C9" w:rsidRDefault="003B2AB2" w:rsidP="003B2AB2">
      <w:pPr>
        <w:ind w:left="3119"/>
        <w:jc w:val="both"/>
        <w:rPr>
          <w:rFonts w:asciiTheme="minorHAnsi" w:eastAsia="SimSun" w:hAnsiTheme="minorHAnsi" w:cstheme="minorHAnsi"/>
          <w:bCs/>
          <w:color w:val="000000"/>
          <w:szCs w:val="20"/>
          <w:lang w:val="fr-FR" w:eastAsia="zh-CN"/>
        </w:rPr>
      </w:pPr>
      <w:r w:rsidRPr="00EB33C9">
        <w:rPr>
          <w:rFonts w:asciiTheme="minorHAnsi" w:eastAsia="SimSun" w:hAnsiTheme="minorHAnsi" w:cstheme="minorHAnsi"/>
          <w:bCs/>
          <w:color w:val="000000"/>
          <w:szCs w:val="20"/>
          <w:lang w:val="fr-FR" w:eastAsia="zh-CN"/>
        </w:rPr>
        <w:t>-</w:t>
      </w:r>
      <w:r w:rsidRPr="00EB33C9">
        <w:rPr>
          <w:rFonts w:asciiTheme="minorHAnsi" w:eastAsia="SimSun" w:hAnsiTheme="minorHAnsi" w:cstheme="minorHAnsi"/>
          <w:bCs/>
          <w:color w:val="000000"/>
          <w:szCs w:val="20"/>
          <w:lang w:val="fr-FR" w:eastAsia="zh-CN"/>
        </w:rPr>
        <w:tab/>
      </w:r>
      <w:r w:rsidRPr="00EB33C9">
        <w:rPr>
          <w:rFonts w:asciiTheme="minorHAnsi" w:eastAsia="SimSun" w:hAnsiTheme="minorHAnsi" w:cstheme="minorHAnsi"/>
          <w:bCs/>
          <w:i/>
          <w:color w:val="000000"/>
          <w:szCs w:val="20"/>
          <w:lang w:val="fr-FR" w:eastAsia="zh-CN"/>
        </w:rPr>
        <w:t>T</w:t>
      </w:r>
      <w:r w:rsidRPr="00EB33C9">
        <w:rPr>
          <w:rFonts w:asciiTheme="minorHAnsi" w:eastAsia="SimSun" w:hAnsiTheme="minorHAnsi" w:cstheme="minorHAnsi"/>
          <w:bCs/>
          <w:i/>
          <w:color w:val="000000"/>
          <w:szCs w:val="20"/>
          <w:vertAlign w:val="subscript"/>
          <w:lang w:val="fr-FR" w:eastAsia="zh-CN"/>
        </w:rPr>
        <w:t>B</w:t>
      </w:r>
      <w:r w:rsidRPr="00EB33C9">
        <w:rPr>
          <w:rFonts w:asciiTheme="minorHAnsi" w:eastAsia="SimSun" w:hAnsiTheme="minorHAnsi" w:cstheme="minorHAnsi"/>
          <w:bCs/>
          <w:i/>
          <w:color w:val="000000"/>
          <w:szCs w:val="20"/>
          <w:lang w:val="fr-FR" w:eastAsia="zh-CN"/>
        </w:rPr>
        <w:t xml:space="preserve"> = T</w:t>
      </w:r>
      <w:r w:rsidRPr="00EB33C9">
        <w:rPr>
          <w:rFonts w:asciiTheme="minorHAnsi" w:eastAsia="SimSun" w:hAnsiTheme="minorHAnsi" w:cstheme="minorHAnsi"/>
          <w:bCs/>
          <w:i/>
          <w:color w:val="000000"/>
          <w:szCs w:val="20"/>
          <w:vertAlign w:val="subscript"/>
          <w:lang w:val="fr-FR" w:eastAsia="zh-CN"/>
        </w:rPr>
        <w:t>2</w:t>
      </w:r>
      <w:r w:rsidRPr="00EB33C9">
        <w:rPr>
          <w:rFonts w:asciiTheme="minorHAnsi" w:eastAsia="SimSun" w:hAnsiTheme="minorHAnsi" w:cstheme="minorHAnsi"/>
          <w:bCs/>
          <w:i/>
          <w:color w:val="000000"/>
          <w:szCs w:val="20"/>
          <w:lang w:val="fr-FR" w:eastAsia="zh-CN"/>
        </w:rPr>
        <w:t>- MIN_RSW – T</w:t>
      </w:r>
      <w:r w:rsidRPr="00EB33C9">
        <w:rPr>
          <w:rFonts w:asciiTheme="minorHAnsi" w:eastAsia="SimSun" w:hAnsiTheme="minorHAnsi" w:cstheme="minorHAnsi"/>
          <w:bCs/>
          <w:i/>
          <w:color w:val="000000"/>
          <w:szCs w:val="20"/>
          <w:vertAlign w:val="subscript"/>
          <w:lang w:val="fr-FR" w:eastAsia="zh-CN"/>
        </w:rPr>
        <w:t>proc1</w:t>
      </w:r>
      <w:r w:rsidRPr="00EB33C9">
        <w:rPr>
          <w:rFonts w:asciiTheme="minorHAnsi" w:eastAsia="SimSun" w:hAnsiTheme="minorHAnsi" w:cstheme="minorHAnsi"/>
          <w:bCs/>
          <w:i/>
          <w:color w:val="000000"/>
          <w:szCs w:val="20"/>
          <w:lang w:val="fr-FR" w:eastAsia="zh-CN"/>
        </w:rPr>
        <w:t xml:space="preserve"> – T</w:t>
      </w:r>
      <w:r w:rsidRPr="00EB33C9">
        <w:rPr>
          <w:rFonts w:asciiTheme="minorHAnsi" w:eastAsia="SimSun" w:hAnsiTheme="minorHAnsi" w:cstheme="minorHAnsi"/>
          <w:bCs/>
          <w:i/>
          <w:color w:val="000000"/>
          <w:szCs w:val="20"/>
          <w:vertAlign w:val="subscript"/>
          <w:lang w:val="fr-FR" w:eastAsia="zh-CN"/>
        </w:rPr>
        <w:t>proc</w:t>
      </w:r>
      <w:proofErr w:type="gramStart"/>
      <w:r w:rsidRPr="00EB33C9">
        <w:rPr>
          <w:rFonts w:asciiTheme="minorHAnsi" w:eastAsia="SimSun" w:hAnsiTheme="minorHAnsi" w:cstheme="minorHAnsi"/>
          <w:bCs/>
          <w:i/>
          <w:color w:val="000000"/>
          <w:szCs w:val="20"/>
          <w:vertAlign w:val="subscript"/>
          <w:lang w:val="fr-FR" w:eastAsia="zh-CN"/>
        </w:rPr>
        <w:t>0</w:t>
      </w:r>
      <w:r w:rsidRPr="00EB33C9">
        <w:rPr>
          <w:rFonts w:asciiTheme="minorHAnsi" w:eastAsia="SimSun" w:hAnsiTheme="minorHAnsi" w:cstheme="minorHAnsi"/>
          <w:bCs/>
          <w:color w:val="000000"/>
          <w:szCs w:val="20"/>
          <w:lang w:val="fr-FR" w:eastAsia="zh-CN"/>
        </w:rPr>
        <w:t>;</w:t>
      </w:r>
      <w:proofErr w:type="gramEnd"/>
    </w:p>
    <w:p w14:paraId="7E168247"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3) else</w:t>
      </w:r>
    </w:p>
    <w:p w14:paraId="4090DC6C" w14:textId="77777777" w:rsidR="003B2AB2" w:rsidRPr="003B2AB2" w:rsidRDefault="003B2AB2" w:rsidP="003B2AB2">
      <w:pPr>
        <w:ind w:left="3119"/>
        <w:jc w:val="both"/>
        <w:rPr>
          <w:rFonts w:asciiTheme="minorHAnsi" w:eastAsia="SimSun" w:hAnsiTheme="minorHAnsi" w:cstheme="minorHAnsi"/>
          <w:bCs/>
          <w:color w:val="000000"/>
          <w:szCs w:val="20"/>
          <w:lang w:eastAsia="zh-CN"/>
        </w:rPr>
      </w:pPr>
      <w:r w:rsidRPr="003B2AB2">
        <w:rPr>
          <w:rFonts w:asciiTheme="minorHAnsi" w:eastAsia="SimSun" w:hAnsiTheme="minorHAnsi" w:cstheme="minorHAnsi"/>
          <w:bCs/>
          <w:color w:val="000000"/>
          <w:szCs w:val="20"/>
          <w:lang w:eastAsia="zh-CN"/>
        </w:rPr>
        <w:t>-</w:t>
      </w:r>
      <w:r w:rsidRPr="003B2AB2">
        <w:rPr>
          <w:rFonts w:asciiTheme="minorHAnsi" w:eastAsia="SimSun" w:hAnsiTheme="minorHAnsi" w:cstheme="minorHAnsi"/>
          <w:bCs/>
          <w:color w:val="000000"/>
          <w:szCs w:val="20"/>
          <w:lang w:eastAsia="zh-CN"/>
        </w:rPr>
        <w:tab/>
      </w:r>
      <w:r w:rsidRPr="003B2AB2">
        <w:rPr>
          <w:rFonts w:asciiTheme="minorHAnsi" w:eastAsia="SimSun" w:hAnsiTheme="minorHAnsi" w:cstheme="minorHAnsi"/>
          <w:bCs/>
          <w:i/>
          <w:color w:val="000000"/>
          <w:szCs w:val="20"/>
          <w:lang w:eastAsia="zh-CN"/>
        </w:rPr>
        <w:t>T</w:t>
      </w:r>
      <w:r w:rsidRPr="003B2AB2">
        <w:rPr>
          <w:rFonts w:asciiTheme="minorHAnsi" w:eastAsia="SimSun" w:hAnsiTheme="minorHAnsi" w:cstheme="minorHAnsi"/>
          <w:bCs/>
          <w:i/>
          <w:color w:val="000000"/>
          <w:szCs w:val="20"/>
          <w:vertAlign w:val="subscript"/>
          <w:lang w:eastAsia="zh-CN"/>
        </w:rPr>
        <w:t>A</w:t>
      </w:r>
      <w:r w:rsidRPr="003B2AB2">
        <w:rPr>
          <w:rFonts w:asciiTheme="minorHAnsi" w:eastAsia="SimSun" w:hAnsiTheme="minorHAnsi" w:cstheme="minorHAnsi"/>
          <w:bCs/>
          <w:i/>
          <w:color w:val="000000"/>
          <w:szCs w:val="20"/>
          <w:lang w:eastAsia="zh-CN"/>
        </w:rPr>
        <w:t xml:space="preserve"> = T</w:t>
      </w:r>
      <w:r w:rsidRPr="003B2AB2">
        <w:rPr>
          <w:rFonts w:asciiTheme="minorHAnsi" w:eastAsia="SimSun" w:hAnsiTheme="minorHAnsi" w:cstheme="minorHAnsi"/>
          <w:bCs/>
          <w:i/>
          <w:color w:val="000000"/>
          <w:szCs w:val="20"/>
          <w:vertAlign w:val="subscript"/>
          <w:lang w:eastAsia="zh-CN"/>
        </w:rPr>
        <w:t>B</w:t>
      </w:r>
      <w:r w:rsidRPr="003B2AB2">
        <w:rPr>
          <w:rFonts w:asciiTheme="minorHAnsi" w:eastAsia="SimSun" w:hAnsiTheme="minorHAnsi" w:cstheme="minorHAnsi"/>
          <w:bCs/>
          <w:i/>
          <w:color w:val="000000"/>
          <w:szCs w:val="20"/>
          <w:lang w:eastAsia="zh-CN"/>
        </w:rPr>
        <w:t xml:space="preserve"> = 0;</w:t>
      </w:r>
    </w:p>
    <w:p w14:paraId="5DBACBC4" w14:textId="63588F6E" w:rsidR="00962FB7" w:rsidRPr="0000240F" w:rsidRDefault="00962FB7" w:rsidP="006556B7">
      <w:pPr>
        <w:pStyle w:val="ListParagraph"/>
        <w:numPr>
          <w:ilvl w:val="3"/>
          <w:numId w:val="44"/>
        </w:numPr>
        <w:ind w:leftChars="0"/>
        <w:rPr>
          <w:rFonts w:asciiTheme="minorHAnsi" w:hAnsiTheme="minorHAnsi" w:cstheme="minorHAnsi"/>
          <w:sz w:val="24"/>
        </w:rPr>
      </w:pP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28/QC</w:t>
      </w:r>
      <w:r w:rsidRPr="00962FB7">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962FB7">
        <w:rPr>
          <w:rFonts w:asciiTheme="minorHAnsi" w:hAnsiTheme="minorHAnsi" w:cstheme="minorHAnsi"/>
          <w:i/>
          <w:iCs/>
          <w:sz w:val="22"/>
          <w:szCs w:val="28"/>
        </w:rPr>
        <w:t>X</w:t>
      </w:r>
      <w:r w:rsidRPr="00962FB7">
        <w:rPr>
          <w:rFonts w:asciiTheme="minorHAnsi" w:hAnsiTheme="minorHAnsi" w:cstheme="minorHAnsi"/>
          <w:sz w:val="22"/>
          <w:szCs w:val="28"/>
        </w:rPr>
        <w:t xml:space="preserve"> is determined such that that UE has sensing results for a minimum of</w:t>
      </w:r>
      <w:r w:rsidRPr="00962FB7">
        <w:rPr>
          <w:rStyle w:val="apple-converted-space"/>
          <w:rFonts w:asciiTheme="minorHAnsi" w:hAnsiTheme="minorHAnsi" w:cstheme="minorHAnsi"/>
          <w:sz w:val="22"/>
          <w:szCs w:val="28"/>
        </w:rPr>
        <w:t> </w:t>
      </w:r>
      <w:r w:rsidRPr="00962FB7">
        <w:rPr>
          <w:rFonts w:asciiTheme="minorHAnsi" w:hAnsiTheme="minorHAnsi" w:cstheme="minorHAnsi"/>
          <w:i/>
          <w:sz w:val="22"/>
          <w:szCs w:val="28"/>
        </w:rPr>
        <w:t>M</w:t>
      </w:r>
      <w:r w:rsidRPr="00962FB7">
        <w:rPr>
          <w:rStyle w:val="apple-converted-space"/>
          <w:rFonts w:asciiTheme="minorHAnsi" w:hAnsiTheme="minorHAnsi" w:cstheme="minorHAnsi"/>
          <w:sz w:val="22"/>
          <w:szCs w:val="28"/>
        </w:rPr>
        <w:t> </w:t>
      </w:r>
      <w:r w:rsidRPr="00962FB7">
        <w:rPr>
          <w:rFonts w:asciiTheme="minorHAnsi" w:hAnsiTheme="minorHAnsi" w:cstheme="minorHAnsi"/>
          <w:sz w:val="22"/>
          <w:szCs w:val="28"/>
        </w:rPr>
        <w:t>consecutive logical slots before the start of (</w:t>
      </w:r>
      <w:r w:rsidRPr="00962FB7">
        <w:rPr>
          <w:rFonts w:asciiTheme="minorHAnsi" w:hAnsiTheme="minorHAnsi" w:cstheme="minorHAnsi"/>
          <w:i/>
          <w:sz w:val="22"/>
          <w:szCs w:val="28"/>
        </w:rPr>
        <w:t>n+T</w:t>
      </w:r>
      <w:r w:rsidRPr="00962FB7">
        <w:rPr>
          <w:rFonts w:asciiTheme="minorHAnsi" w:hAnsiTheme="minorHAnsi" w:cstheme="minorHAnsi"/>
          <w:i/>
          <w:sz w:val="22"/>
          <w:szCs w:val="28"/>
          <w:vertAlign w:val="subscript"/>
        </w:rPr>
        <w:t>B</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proc,0</w:t>
      </w:r>
      <w:r w:rsidRPr="00962FB7">
        <w:rPr>
          <w:rFonts w:asciiTheme="minorHAnsi" w:hAnsiTheme="minorHAnsi" w:cstheme="minorHAnsi"/>
          <w:i/>
          <w:sz w:val="22"/>
          <w:szCs w:val="28"/>
        </w:rPr>
        <w:t>+T</w:t>
      </w:r>
      <w:r w:rsidRPr="00962FB7">
        <w:rPr>
          <w:rFonts w:asciiTheme="minorHAnsi" w:hAnsiTheme="minorHAnsi" w:cstheme="minorHAnsi"/>
          <w:i/>
          <w:sz w:val="22"/>
          <w:szCs w:val="28"/>
          <w:vertAlign w:val="subscript"/>
        </w:rPr>
        <w:t>proc,1</w:t>
      </w:r>
      <w:r w:rsidRPr="00962FB7">
        <w:rPr>
          <w:rFonts w:asciiTheme="minorHAnsi" w:hAnsiTheme="minorHAnsi" w:cstheme="minorHAnsi"/>
          <w:sz w:val="22"/>
          <w:szCs w:val="28"/>
        </w:rPr>
        <w:t>).</w:t>
      </w:r>
      <w:r>
        <w:rPr>
          <w:rFonts w:asciiTheme="minorHAnsi" w:hAnsiTheme="minorHAnsi" w:cstheme="minorHAnsi"/>
          <w:sz w:val="22"/>
          <w:szCs w:val="28"/>
        </w:rPr>
        <w:t xml:space="preserve"> </w:t>
      </w:r>
      <w:r w:rsidRPr="00962FB7">
        <w:rPr>
          <w:rFonts w:asciiTheme="minorHAnsi" w:hAnsiTheme="minorHAnsi" w:cstheme="minorHAnsi"/>
          <w:sz w:val="22"/>
          <w:szCs w:val="28"/>
        </w:rPr>
        <w:t>An upper bound on X in CPS can be defined.</w:t>
      </w:r>
    </w:p>
    <w:p w14:paraId="061C03B2" w14:textId="0936787F" w:rsidR="0000240F" w:rsidRPr="00E637D0" w:rsidRDefault="0000240F" w:rsidP="006556B7">
      <w:pPr>
        <w:pStyle w:val="ListParagraph"/>
        <w:numPr>
          <w:ilvl w:val="3"/>
          <w:numId w:val="44"/>
        </w:numPr>
        <w:ind w:leftChars="0"/>
        <w:rPr>
          <w:rFonts w:asciiTheme="minorHAnsi" w:hAnsiTheme="minorHAnsi" w:cstheme="minorHAnsi"/>
          <w:sz w:val="24"/>
        </w:rPr>
      </w:pPr>
      <w:r>
        <w:rPr>
          <w:rFonts w:asciiTheme="minorHAnsi" w:hAnsiTheme="minorHAnsi" w:cstheme="minorHAnsi"/>
          <w:color w:val="000000" w:themeColor="text1"/>
          <w:sz w:val="22"/>
          <w:szCs w:val="22"/>
        </w:rPr>
        <w:t>[31/E///] M is determined based on the measured CBR.</w:t>
      </w:r>
    </w:p>
    <w:p w14:paraId="57DD1353" w14:textId="77777777" w:rsidR="007B44D4" w:rsidRPr="007B44D4" w:rsidRDefault="007B44D4" w:rsidP="006556B7">
      <w:pPr>
        <w:pStyle w:val="ListParagraph"/>
        <w:numPr>
          <w:ilvl w:val="2"/>
          <w:numId w:val="44"/>
        </w:numPr>
        <w:autoSpaceDE w:val="0"/>
        <w:autoSpaceDN w:val="0"/>
        <w:adjustRightInd w:val="0"/>
        <w:snapToGrid w:val="0"/>
        <w:ind w:leftChars="0"/>
        <w:jc w:val="both"/>
        <w:rPr>
          <w:rFonts w:asciiTheme="minorHAnsi" w:hAnsiTheme="minorHAnsi" w:cstheme="minorHAnsi"/>
          <w:sz w:val="22"/>
          <w:szCs w:val="22"/>
          <w:lang w:eastAsia="zh-CN"/>
        </w:rPr>
      </w:pPr>
      <w:r w:rsidRPr="007B44D4">
        <w:rPr>
          <w:rFonts w:asciiTheme="minorHAnsi" w:hAnsiTheme="minorHAnsi" w:cstheme="minorHAnsi"/>
          <w:sz w:val="22"/>
          <w:szCs w:val="28"/>
        </w:rPr>
        <w:t xml:space="preserve">When the minimum </w:t>
      </w:r>
      <w:r w:rsidRPr="007B44D4">
        <w:rPr>
          <w:rFonts w:asciiTheme="minorHAnsi" w:hAnsiTheme="minorHAnsi" w:cstheme="minorHAnsi"/>
          <w:i/>
          <w:iCs/>
          <w:sz w:val="22"/>
          <w:szCs w:val="28"/>
        </w:rPr>
        <w:t>M</w:t>
      </w:r>
      <w:r w:rsidRPr="007B44D4">
        <w:rPr>
          <w:rFonts w:asciiTheme="minorHAnsi" w:hAnsiTheme="minorHAnsi" w:cstheme="minorHAnsi"/>
          <w:sz w:val="22"/>
          <w:szCs w:val="28"/>
        </w:rPr>
        <w:t xml:space="preserve"> slots for CPS cannot be guaranteed</w:t>
      </w:r>
    </w:p>
    <w:p w14:paraId="17687434" w14:textId="7C6A5AA2" w:rsidR="007B44D4" w:rsidRDefault="007B44D4"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[18/Samsung]</w:t>
      </w:r>
      <w:r w:rsidR="00786E97">
        <w:rPr>
          <w:rFonts w:asciiTheme="minorHAnsi" w:hAnsiTheme="minorHAnsi" w:cstheme="minorHAnsi"/>
          <w:sz w:val="22"/>
          <w:szCs w:val="22"/>
          <w:lang w:eastAsia="zh-CN"/>
        </w:rPr>
        <w:t>, [3/Futurewei]</w:t>
      </w:r>
      <w:r>
        <w:rPr>
          <w:rFonts w:asciiTheme="minorHAnsi" w:hAnsiTheme="minorHAnsi" w:cstheme="minorHAnsi"/>
          <w:sz w:val="22"/>
          <w:szCs w:val="22"/>
          <w:lang w:eastAsia="zh-CN"/>
        </w:rPr>
        <w:t xml:space="preserve"> </w:t>
      </w:r>
      <w:r w:rsidRPr="007B44D4">
        <w:rPr>
          <w:rFonts w:asciiTheme="minorHAnsi" w:hAnsiTheme="minorHAnsi" w:cstheme="minorHAnsi"/>
          <w:sz w:val="22"/>
          <w:szCs w:val="22"/>
          <w:lang w:eastAsia="zh-CN"/>
        </w:rPr>
        <w:t>UE still monitors the CPS window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A</w:t>
      </w:r>
      <w:proofErr w:type="spellEnd"/>
      <w:r w:rsidRPr="007B44D4">
        <w:rPr>
          <w:rFonts w:asciiTheme="minorHAnsi" w:hAnsiTheme="minorHAnsi" w:cstheme="minorHAnsi"/>
          <w:sz w:val="22"/>
          <w:szCs w:val="22"/>
          <w:lang w:eastAsia="zh-CN"/>
        </w:rPr>
        <w:t xml:space="preserve">, </w:t>
      </w:r>
      <w:proofErr w:type="spellStart"/>
      <w:r w:rsidRPr="007B44D4">
        <w:rPr>
          <w:rFonts w:asciiTheme="minorHAnsi" w:hAnsiTheme="minorHAnsi" w:cstheme="minorHAnsi"/>
          <w:sz w:val="22"/>
          <w:szCs w:val="22"/>
          <w:lang w:eastAsia="zh-CN"/>
        </w:rPr>
        <w:t>n+</w:t>
      </w:r>
      <w:r w:rsidRPr="007B44D4">
        <w:rPr>
          <w:rFonts w:asciiTheme="minorHAnsi" w:hAnsiTheme="minorHAnsi" w:cstheme="minorHAnsi"/>
          <w:i/>
          <w:iCs/>
          <w:sz w:val="22"/>
          <w:szCs w:val="22"/>
          <w:lang w:eastAsia="zh-CN"/>
        </w:rPr>
        <w:t>T</w:t>
      </w:r>
      <w:r w:rsidRPr="007B44D4">
        <w:rPr>
          <w:rFonts w:asciiTheme="minorHAnsi" w:hAnsiTheme="minorHAnsi" w:cstheme="minorHAnsi"/>
          <w:i/>
          <w:iCs/>
          <w:sz w:val="22"/>
          <w:szCs w:val="22"/>
          <w:vertAlign w:val="subscript"/>
          <w:lang w:eastAsia="zh-CN"/>
        </w:rPr>
        <w:t>B</w:t>
      </w:r>
      <w:proofErr w:type="spellEnd"/>
      <w:r w:rsidRPr="007B44D4">
        <w:rPr>
          <w:rFonts w:asciiTheme="minorHAnsi" w:hAnsiTheme="minorHAnsi" w:cstheme="minorHAnsi"/>
          <w:sz w:val="22"/>
          <w:szCs w:val="22"/>
          <w:lang w:eastAsia="zh-CN"/>
        </w:rPr>
        <w:t>], and perform resource exclusion and reporting according to the limited sensing results</w:t>
      </w:r>
      <w:r>
        <w:rPr>
          <w:rFonts w:asciiTheme="minorHAnsi" w:hAnsiTheme="minorHAnsi" w:cstheme="minorHAnsi"/>
          <w:sz w:val="22"/>
          <w:szCs w:val="22"/>
          <w:lang w:eastAsia="zh-CN"/>
        </w:rPr>
        <w:t>.</w:t>
      </w:r>
    </w:p>
    <w:p w14:paraId="1723EE44" w14:textId="425650DF" w:rsidR="00786E97" w:rsidRDefault="00786E97" w:rsidP="006556B7">
      <w:pPr>
        <w:pStyle w:val="ListParagraph"/>
        <w:numPr>
          <w:ilvl w:val="4"/>
          <w:numId w:val="44"/>
        </w:numPr>
        <w:autoSpaceDE w:val="0"/>
        <w:autoSpaceDN w:val="0"/>
        <w:adjustRightInd w:val="0"/>
        <w:snapToGrid w:val="0"/>
        <w:ind w:leftChars="0"/>
        <w:jc w:val="both"/>
        <w:rPr>
          <w:rFonts w:asciiTheme="minorHAnsi" w:hAnsiTheme="minorHAnsi" w:cstheme="minorHAnsi"/>
          <w:sz w:val="22"/>
          <w:szCs w:val="22"/>
          <w:lang w:eastAsia="zh-CN"/>
        </w:rPr>
      </w:pPr>
      <w:r w:rsidRPr="00786E97">
        <w:rPr>
          <w:rFonts w:asciiTheme="minorHAnsi" w:hAnsiTheme="minorHAnsi" w:cstheme="minorHAnsi"/>
          <w:sz w:val="22"/>
          <w:szCs w:val="22"/>
          <w:lang w:eastAsia="zh-CN"/>
        </w:rPr>
        <w:t xml:space="preserve">Set </w:t>
      </w:r>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w:t>
      </w:r>
      <w:r w:rsidRPr="00786E97">
        <w:rPr>
          <w:rFonts w:asciiTheme="minorHAnsi" w:hAnsiTheme="minorHAnsi" w:cstheme="minorHAnsi"/>
          <w:sz w:val="22"/>
          <w:szCs w:val="22"/>
          <w:lang w:eastAsia="zh-CN"/>
        </w:rPr>
        <w:t xml:space="preserve"> to its upper bound and perform sensing on [</w:t>
      </w:r>
      <w:r w:rsidRPr="00786E97">
        <w:rPr>
          <w:rFonts w:asciiTheme="minorHAnsi" w:hAnsiTheme="minorHAnsi" w:cstheme="minorHAnsi"/>
          <w:i/>
          <w:iCs/>
          <w:sz w:val="22"/>
          <w:szCs w:val="22"/>
          <w:lang w:eastAsia="zh-CN"/>
        </w:rPr>
        <w:t>n+1</w:t>
      </w:r>
      <w:r w:rsidRPr="00786E97">
        <w:rPr>
          <w:rFonts w:asciiTheme="minorHAnsi" w:hAnsiTheme="minorHAnsi" w:cstheme="minorHAnsi"/>
          <w:sz w:val="22"/>
          <w:szCs w:val="22"/>
          <w:lang w:eastAsia="zh-CN"/>
        </w:rPr>
        <w:t xml:space="preserve">, </w:t>
      </w:r>
      <w:proofErr w:type="spellStart"/>
      <w:r w:rsidRPr="00786E97">
        <w:rPr>
          <w:rFonts w:asciiTheme="minorHAnsi" w:hAnsiTheme="minorHAnsi" w:cstheme="minorHAnsi"/>
          <w:i/>
          <w:iCs/>
          <w:sz w:val="22"/>
          <w:szCs w:val="22"/>
          <w:lang w:eastAsia="zh-CN"/>
        </w:rPr>
        <w:t>n+</w:t>
      </w:r>
      <w:proofErr w:type="gramStart"/>
      <w:r w:rsidRPr="00786E97">
        <w:rPr>
          <w:rFonts w:asciiTheme="minorHAnsi" w:hAnsiTheme="minorHAnsi" w:cstheme="minorHAnsi"/>
          <w:i/>
          <w:iCs/>
          <w:sz w:val="22"/>
          <w:szCs w:val="22"/>
          <w:lang w:eastAsia="zh-CN"/>
        </w:rPr>
        <w:t>T</w:t>
      </w:r>
      <w:r w:rsidRPr="00786E97">
        <w:rPr>
          <w:rFonts w:asciiTheme="minorHAnsi" w:hAnsiTheme="minorHAnsi" w:cstheme="minorHAnsi"/>
          <w:i/>
          <w:iCs/>
          <w:sz w:val="22"/>
          <w:szCs w:val="22"/>
          <w:vertAlign w:val="subscript"/>
          <w:lang w:eastAsia="zh-CN"/>
        </w:rPr>
        <w:t>B,max</w:t>
      </w:r>
      <w:proofErr w:type="spellEnd"/>
      <w:proofErr w:type="gramEnd"/>
      <w:r w:rsidRPr="00786E97">
        <w:rPr>
          <w:rFonts w:asciiTheme="minorHAnsi" w:hAnsiTheme="minorHAnsi" w:cstheme="minorHAnsi"/>
          <w:sz w:val="22"/>
          <w:szCs w:val="22"/>
          <w:lang w:eastAsia="zh-CN"/>
        </w:rPr>
        <w:t>]</w:t>
      </w:r>
    </w:p>
    <w:p w14:paraId="3B283DE0" w14:textId="01383301" w:rsidR="005A2381" w:rsidRPr="00DE6A22" w:rsidRDefault="005A2381"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4"/>
          <w:lang w:eastAsia="zh-CN"/>
        </w:rPr>
      </w:pPr>
      <w:r>
        <w:rPr>
          <w:rFonts w:asciiTheme="minorHAnsi" w:hAnsiTheme="minorHAnsi" w:cstheme="minorHAnsi"/>
          <w:sz w:val="22"/>
          <w:szCs w:val="22"/>
          <w:lang w:eastAsia="zh-CN"/>
        </w:rPr>
        <w:t xml:space="preserve">[31/E///]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&gt; PDB, UE performs random resource selection. If </w:t>
      </w:r>
      <w:r w:rsidR="00DE6A22" w:rsidRPr="00DE6A22">
        <w:rPr>
          <w:rFonts w:asciiTheme="minorHAnsi" w:hAnsiTheme="minorHAnsi" w:cstheme="minorHAnsi"/>
          <w:i/>
          <w:iCs/>
          <w:sz w:val="22"/>
          <w:szCs w:val="22"/>
          <w:lang w:eastAsia="zh-CN"/>
        </w:rPr>
        <w:t>M</w:t>
      </w:r>
      <w:r w:rsidR="00DE6A22">
        <w:rPr>
          <w:rFonts w:asciiTheme="minorHAnsi" w:hAnsiTheme="minorHAnsi" w:cstheme="minorHAnsi"/>
          <w:sz w:val="22"/>
          <w:szCs w:val="22"/>
          <w:lang w:eastAsia="zh-CN"/>
        </w:rPr>
        <w:t xml:space="preserve"> + </w:t>
      </w:r>
      <w:r w:rsidR="00DE6A22" w:rsidRPr="00DE6A22">
        <w:rPr>
          <w:rFonts w:asciiTheme="minorHAnsi" w:hAnsiTheme="minorHAnsi" w:cstheme="minorHAnsi"/>
          <w:i/>
          <w:iCs/>
          <w:sz w:val="22"/>
          <w:szCs w:val="22"/>
          <w:lang w:eastAsia="zh-CN"/>
        </w:rPr>
        <w:t>T</w:t>
      </w:r>
      <w:r w:rsidR="00DE6A22" w:rsidRPr="00DE6A22">
        <w:rPr>
          <w:rFonts w:asciiTheme="minorHAnsi" w:hAnsiTheme="minorHAnsi" w:cstheme="minorHAnsi"/>
          <w:i/>
          <w:iCs/>
          <w:sz w:val="22"/>
          <w:szCs w:val="22"/>
          <w:vertAlign w:val="subscript"/>
          <w:lang w:eastAsia="zh-CN"/>
        </w:rPr>
        <w:t>2min</w:t>
      </w:r>
      <w:r w:rsidR="00DE6A22">
        <w:rPr>
          <w:rFonts w:asciiTheme="minorHAnsi" w:hAnsiTheme="minorHAnsi" w:cstheme="minorHAnsi"/>
          <w:sz w:val="22"/>
          <w:szCs w:val="22"/>
          <w:lang w:eastAsia="zh-CN"/>
        </w:rPr>
        <w:t xml:space="preserve"> ≤ PDB,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B</w:t>
      </w:r>
      <w:r w:rsidR="00DE6A22" w:rsidRPr="00DE6A22">
        <w:rPr>
          <w:rFonts w:asciiTheme="minorHAnsi" w:eastAsia="Calibri" w:hAnsiTheme="minorHAnsi" w:cstheme="minorHAnsi"/>
          <w:sz w:val="22"/>
          <w:szCs w:val="28"/>
        </w:rPr>
        <w:t xml:space="preserve"> is upper bounded with respect to </w:t>
      </w:r>
      <w:r w:rsidR="00DE6A22" w:rsidRPr="00DE6A22">
        <w:rPr>
          <w:rFonts w:asciiTheme="minorHAnsi" w:eastAsia="Calibri" w:hAnsiTheme="minorHAnsi" w:cstheme="minorHAnsi"/>
          <w:i/>
          <w:iCs/>
          <w:sz w:val="22"/>
          <w:szCs w:val="28"/>
        </w:rPr>
        <w:t>T</w:t>
      </w:r>
      <w:r w:rsidR="00DE6A22" w:rsidRPr="00DE6A22">
        <w:rPr>
          <w:rFonts w:asciiTheme="minorHAnsi" w:eastAsia="Calibri" w:hAnsiTheme="minorHAnsi" w:cstheme="minorHAnsi"/>
          <w:i/>
          <w:iCs/>
          <w:sz w:val="22"/>
          <w:szCs w:val="28"/>
          <w:vertAlign w:val="subscript"/>
        </w:rPr>
        <w:t>2min</w:t>
      </w:r>
      <w:r w:rsidR="00DE6A22" w:rsidRPr="00DE6A22">
        <w:rPr>
          <w:rFonts w:asciiTheme="minorHAnsi" w:eastAsia="Calibri" w:hAnsiTheme="minorHAnsi" w:cstheme="minorHAnsi"/>
          <w:sz w:val="22"/>
          <w:szCs w:val="28"/>
        </w:rPr>
        <w:t>.</w:t>
      </w:r>
    </w:p>
    <w:p w14:paraId="64096E07" w14:textId="68BBCE14" w:rsidR="00DE6A22" w:rsidRPr="003605D1" w:rsidRDefault="003605D1" w:rsidP="006556B7">
      <w:pPr>
        <w:pStyle w:val="ListParagraph"/>
        <w:numPr>
          <w:ilvl w:val="3"/>
          <w:numId w:val="44"/>
        </w:numPr>
        <w:autoSpaceDE w:val="0"/>
        <w:autoSpaceDN w:val="0"/>
        <w:adjustRightInd w:val="0"/>
        <w:snapToGrid w:val="0"/>
        <w:ind w:leftChars="0"/>
        <w:jc w:val="both"/>
        <w:rPr>
          <w:rFonts w:asciiTheme="minorHAnsi" w:hAnsiTheme="minorHAnsi" w:cstheme="minorHAnsi"/>
          <w:sz w:val="22"/>
          <w:szCs w:val="22"/>
          <w:lang w:eastAsia="zh-CN"/>
        </w:rPr>
      </w:pPr>
      <w:r w:rsidRPr="003605D1">
        <w:rPr>
          <w:rFonts w:asciiTheme="minorHAnsi" w:hAnsiTheme="minorHAnsi" w:cstheme="minorHAnsi"/>
          <w:sz w:val="22"/>
          <w:szCs w:val="22"/>
          <w:lang w:eastAsia="zh-CN"/>
        </w:rPr>
        <w:t>[20/IDC] UE performs random resource allocation in the resource pool (pre-)configured with random resource allocation (e.g., exceptional pool).</w:t>
      </w:r>
    </w:p>
    <w:p w14:paraId="3ACFFB08" w14:textId="0C5F4F2D" w:rsidR="001C7B99" w:rsidRPr="001C7B99" w:rsidRDefault="007B44D4" w:rsidP="006556B7">
      <w:pPr>
        <w:pStyle w:val="ListParagraph"/>
        <w:numPr>
          <w:ilvl w:val="2"/>
          <w:numId w:val="44"/>
        </w:numPr>
        <w:ind w:leftChars="0"/>
        <w:rPr>
          <w:rFonts w:asciiTheme="minorHAnsi" w:hAnsiTheme="minorHAnsi" w:cstheme="minorHAnsi"/>
          <w:sz w:val="22"/>
          <w:szCs w:val="22"/>
        </w:rPr>
      </w:pPr>
      <w:r>
        <w:rPr>
          <w:rFonts w:asciiTheme="minorHAnsi" w:hAnsiTheme="minorHAnsi" w:cstheme="minorHAnsi"/>
          <w:color w:val="000000" w:themeColor="text1"/>
          <w:sz w:val="22"/>
          <w:szCs w:val="22"/>
        </w:rPr>
        <w:t>Resource s</w:t>
      </w:r>
      <w:r w:rsidR="001C7B99" w:rsidRPr="001C7B99">
        <w:rPr>
          <w:rFonts w:asciiTheme="minorHAnsi" w:hAnsiTheme="minorHAnsi" w:cstheme="minorHAnsi"/>
          <w:color w:val="000000" w:themeColor="text1"/>
          <w:sz w:val="22"/>
          <w:szCs w:val="22"/>
        </w:rPr>
        <w:t xml:space="preserve">election </w:t>
      </w:r>
      <w:r>
        <w:rPr>
          <w:rFonts w:asciiTheme="minorHAnsi" w:hAnsiTheme="minorHAnsi" w:cstheme="minorHAnsi"/>
          <w:color w:val="000000" w:themeColor="text1"/>
          <w:sz w:val="22"/>
          <w:szCs w:val="22"/>
        </w:rPr>
        <w:t>based on</w:t>
      </w:r>
      <w:r w:rsidR="001C7B99" w:rsidRPr="001C7B99">
        <w:rPr>
          <w:rFonts w:asciiTheme="minorHAnsi" w:hAnsiTheme="minorHAnsi" w:cstheme="minorHAnsi"/>
          <w:color w:val="000000" w:themeColor="text1"/>
          <w:sz w:val="22"/>
          <w:szCs w:val="22"/>
        </w:rPr>
        <w:t xml:space="preserve"> slots with PBPS results</w:t>
      </w:r>
    </w:p>
    <w:p w14:paraId="5C26436E" w14:textId="2E8F8D58" w:rsidR="001C7B99" w:rsidRDefault="001C7B99"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 xml:space="preserve">UE </w:t>
      </w:r>
      <w:r w:rsidRPr="001C7B99">
        <w:rPr>
          <w:rFonts w:asciiTheme="minorHAnsi" w:hAnsiTheme="minorHAnsi" w:cstheme="minorHAnsi"/>
          <w:sz w:val="22"/>
          <w:szCs w:val="22"/>
        </w:rPr>
        <w:t>reports the index of slots for which L1 has corresponding PBPS results</w:t>
      </w:r>
    </w:p>
    <w:p w14:paraId="542E2536" w14:textId="2901BCCE" w:rsidR="001C7B99" w:rsidRDefault="001C7B99"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 xml:space="preserve">UE first selects resources </w:t>
      </w:r>
      <w:r w:rsidR="00C8731F">
        <w:rPr>
          <w:rFonts w:asciiTheme="minorHAnsi" w:hAnsiTheme="minorHAnsi" w:cstheme="minorHAnsi"/>
          <w:sz w:val="22"/>
          <w:szCs w:val="22"/>
        </w:rPr>
        <w:t>from slots with corresponding PBPS results, then slots with no PBPS results</w:t>
      </w:r>
    </w:p>
    <w:p w14:paraId="42B50161" w14:textId="0E9FADC9" w:rsidR="005529DB" w:rsidRDefault="005529DB" w:rsidP="006556B7">
      <w:pPr>
        <w:pStyle w:val="ListParagraph"/>
        <w:numPr>
          <w:ilvl w:val="3"/>
          <w:numId w:val="44"/>
        </w:numPr>
        <w:ind w:leftChars="0"/>
        <w:rPr>
          <w:rFonts w:asciiTheme="minorHAnsi" w:hAnsiTheme="minorHAnsi" w:cstheme="minorHAnsi"/>
          <w:sz w:val="22"/>
          <w:szCs w:val="22"/>
        </w:rPr>
      </w:pPr>
      <w:r>
        <w:rPr>
          <w:rFonts w:asciiTheme="minorHAnsi" w:hAnsiTheme="minorHAnsi" w:cstheme="minorHAnsi"/>
          <w:sz w:val="22"/>
          <w:szCs w:val="22"/>
        </w:rPr>
        <w:t>I</w:t>
      </w:r>
      <w:r w:rsidRPr="005529DB">
        <w:rPr>
          <w:rFonts w:asciiTheme="minorHAnsi" w:hAnsiTheme="minorHAnsi" w:cstheme="minorHAnsi"/>
          <w:sz w:val="22"/>
          <w:szCs w:val="22"/>
        </w:rPr>
        <w:t xml:space="preserve">f any remaining </w:t>
      </w:r>
      <w:r>
        <w:rPr>
          <w:rFonts w:asciiTheme="minorHAnsi" w:hAnsiTheme="minorHAnsi" w:cstheme="minorHAnsi"/>
          <w:sz w:val="22"/>
          <w:szCs w:val="22"/>
        </w:rPr>
        <w:t xml:space="preserve">candidate </w:t>
      </w:r>
      <w:r w:rsidRPr="005529DB">
        <w:rPr>
          <w:rFonts w:asciiTheme="minorHAnsi" w:hAnsiTheme="minorHAnsi" w:cstheme="minorHAnsi"/>
          <w:sz w:val="22"/>
          <w:szCs w:val="22"/>
        </w:rPr>
        <w:t xml:space="preserve">resource in </w:t>
      </w:r>
      <w:r w:rsidRPr="005529DB">
        <w:rPr>
          <w:rFonts w:asciiTheme="minorHAnsi" w:hAnsiTheme="minorHAnsi" w:cstheme="minorHAnsi"/>
          <w:i/>
          <w:iCs/>
          <w:sz w:val="22"/>
          <w:szCs w:val="22"/>
        </w:rPr>
        <w:t>S</w:t>
      </w:r>
      <w:r w:rsidRPr="005529DB">
        <w:rPr>
          <w:rFonts w:asciiTheme="minorHAnsi" w:hAnsiTheme="minorHAnsi" w:cstheme="minorHAnsi"/>
          <w:i/>
          <w:iCs/>
          <w:sz w:val="22"/>
          <w:szCs w:val="22"/>
          <w:vertAlign w:val="subscript"/>
        </w:rPr>
        <w:t>A</w:t>
      </w:r>
      <w:r w:rsidRPr="005529DB">
        <w:rPr>
          <w:rFonts w:asciiTheme="minorHAnsi" w:hAnsiTheme="minorHAnsi" w:cstheme="minorHAnsi"/>
          <w:sz w:val="22"/>
          <w:szCs w:val="22"/>
        </w:rPr>
        <w:t xml:space="preserve"> is located on the </w:t>
      </w:r>
      <w:r w:rsidRPr="005529DB">
        <w:rPr>
          <w:rFonts w:asciiTheme="minorHAnsi" w:hAnsiTheme="minorHAnsi" w:cstheme="minorHAnsi"/>
          <w:i/>
          <w:iCs/>
          <w:sz w:val="22"/>
          <w:szCs w:val="22"/>
        </w:rPr>
        <w:t>Y'</w:t>
      </w:r>
      <w:r w:rsidRPr="005529DB">
        <w:rPr>
          <w:rFonts w:asciiTheme="minorHAnsi" w:hAnsiTheme="minorHAnsi" w:cstheme="minorHAnsi"/>
          <w:sz w:val="22"/>
          <w:szCs w:val="22"/>
        </w:rPr>
        <w:t xml:space="preserve"> candidate slots, the candidate resource is prioritized for resource selection.</w:t>
      </w:r>
    </w:p>
    <w:p w14:paraId="1EDA9F22" w14:textId="688B1E5D" w:rsidR="00041520" w:rsidRPr="001C7B99" w:rsidRDefault="00041520" w:rsidP="006556B7">
      <w:pPr>
        <w:pStyle w:val="ListParagraph"/>
        <w:numPr>
          <w:ilvl w:val="3"/>
          <w:numId w:val="44"/>
        </w:numPr>
        <w:ind w:leftChars="0"/>
        <w:rPr>
          <w:rFonts w:asciiTheme="minorHAnsi" w:hAnsiTheme="minorHAnsi" w:cstheme="minorHAnsi"/>
          <w:sz w:val="22"/>
          <w:szCs w:val="22"/>
        </w:rPr>
      </w:pPr>
      <w:r>
        <w:rPr>
          <w:rFonts w:ascii="Calibri" w:hAnsi="Calibri" w:cs="Calibri"/>
          <w:color w:val="000000" w:themeColor="text1"/>
          <w:sz w:val="22"/>
        </w:rPr>
        <w:t xml:space="preserve">[27/Lenovo, </w:t>
      </w:r>
      <w:proofErr w:type="spellStart"/>
      <w:r>
        <w:rPr>
          <w:rFonts w:ascii="Calibri" w:hAnsi="Calibri" w:cs="Calibri"/>
          <w:color w:val="000000" w:themeColor="text1"/>
          <w:sz w:val="22"/>
        </w:rPr>
        <w:t>MotM</w:t>
      </w:r>
      <w:proofErr w:type="spellEnd"/>
      <w:r>
        <w:rPr>
          <w:rFonts w:ascii="Calibri" w:hAnsi="Calibri" w:cs="Calibri"/>
          <w:color w:val="000000" w:themeColor="text1"/>
          <w:sz w:val="22"/>
        </w:rPr>
        <w:t>] Up to UE implementation to prioritize resource slots with PBPS results.</w:t>
      </w:r>
    </w:p>
    <w:p w14:paraId="223048C5" w14:textId="51EEF727" w:rsidR="003A0689" w:rsidRDefault="003A0689"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(9)</w:t>
      </w:r>
      <w:r>
        <w:rPr>
          <w:rFonts w:asciiTheme="minorHAnsi" w:hAnsiTheme="minorHAnsi" w:cstheme="minorHAnsi"/>
          <w:sz w:val="22"/>
          <w:szCs w:val="28"/>
        </w:rPr>
        <w:t>:</w:t>
      </w:r>
    </w:p>
    <w:p w14:paraId="69DD31D9" w14:textId="49605A80" w:rsidR="003A0689" w:rsidRPr="00B614EE" w:rsidRDefault="00ED4D1A"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[3/Futurewei], </w:t>
      </w:r>
      <w:r w:rsidR="006B315D">
        <w:rPr>
          <w:rFonts w:asciiTheme="minorHAnsi" w:hAnsiTheme="minorHAnsi" w:cstheme="minorHAnsi"/>
          <w:sz w:val="22"/>
          <w:szCs w:val="28"/>
        </w:rPr>
        <w:t xml:space="preserve">[5/Spreadtrum], </w:t>
      </w:r>
      <w:r w:rsidR="002C23E4">
        <w:rPr>
          <w:rFonts w:asciiTheme="minorHAnsi" w:hAnsiTheme="minorHAnsi" w:cstheme="minorHAnsi"/>
          <w:sz w:val="22"/>
          <w:szCs w:val="28"/>
        </w:rPr>
        <w:t>[</w:t>
      </w:r>
      <w:r w:rsidR="00EE1E6D">
        <w:rPr>
          <w:rFonts w:asciiTheme="minorHAnsi" w:hAnsiTheme="minorHAnsi" w:cstheme="minorHAnsi"/>
          <w:sz w:val="22"/>
          <w:szCs w:val="28"/>
        </w:rPr>
        <w:t>9/OPPO</w:t>
      </w:r>
      <w:r w:rsidR="002C23E4">
        <w:rPr>
          <w:rFonts w:asciiTheme="minorHAnsi" w:hAnsiTheme="minorHAnsi" w:cstheme="minorHAnsi"/>
          <w:sz w:val="22"/>
          <w:szCs w:val="28"/>
        </w:rPr>
        <w:t>]</w:t>
      </w:r>
      <w:r w:rsidR="0096782B">
        <w:rPr>
          <w:rFonts w:asciiTheme="minorHAnsi" w:hAnsiTheme="minorHAnsi" w:cstheme="minorHAnsi"/>
          <w:sz w:val="22"/>
          <w:szCs w:val="28"/>
        </w:rPr>
        <w:t xml:space="preserve">, </w:t>
      </w:r>
      <w:r w:rsidR="0096782B">
        <w:rPr>
          <w:rFonts w:ascii="Calibri" w:hAnsi="Calibri" w:cs="Calibri"/>
          <w:color w:val="000000" w:themeColor="text1"/>
          <w:sz w:val="22"/>
        </w:rPr>
        <w:t>[11/Intel]</w:t>
      </w:r>
      <w:r w:rsidR="0000240F">
        <w:rPr>
          <w:rFonts w:ascii="Calibri" w:hAnsi="Calibri" w:cs="Calibri"/>
          <w:color w:val="000000" w:themeColor="text1"/>
          <w:sz w:val="22"/>
        </w:rPr>
        <w:t xml:space="preserve">, </w:t>
      </w:r>
      <w:r w:rsidR="006F7961">
        <w:rPr>
          <w:rFonts w:ascii="Calibri" w:hAnsi="Calibri" w:cs="Calibri"/>
          <w:color w:val="000000" w:themeColor="text1"/>
          <w:sz w:val="22"/>
        </w:rPr>
        <w:t>[12/Xiaomi],</w:t>
      </w:r>
      <w:r w:rsidR="00D155A2">
        <w:rPr>
          <w:rFonts w:ascii="Calibri" w:hAnsi="Calibri" w:cs="Calibri"/>
          <w:color w:val="000000" w:themeColor="text1"/>
          <w:sz w:val="22"/>
        </w:rPr>
        <w:t xml:space="preserve"> [16/CAICT],</w:t>
      </w:r>
      <w:r w:rsidR="006F7961">
        <w:rPr>
          <w:rFonts w:ascii="Calibri" w:hAnsi="Calibri" w:cs="Calibri"/>
          <w:color w:val="000000" w:themeColor="text1"/>
          <w:sz w:val="22"/>
        </w:rPr>
        <w:t xml:space="preserve"> </w:t>
      </w:r>
      <w:r w:rsidR="001E5D54">
        <w:rPr>
          <w:rFonts w:ascii="Calibri" w:hAnsi="Calibri" w:cs="Calibri"/>
          <w:color w:val="000000" w:themeColor="text1"/>
          <w:sz w:val="22"/>
        </w:rPr>
        <w:t xml:space="preserve">[27/Lenovo, </w:t>
      </w:r>
      <w:proofErr w:type="spellStart"/>
      <w:r w:rsidR="001E5D54">
        <w:rPr>
          <w:rFonts w:ascii="Calibri" w:hAnsi="Calibri" w:cs="Calibri"/>
          <w:color w:val="000000" w:themeColor="text1"/>
          <w:sz w:val="22"/>
        </w:rPr>
        <w:t>MotM</w:t>
      </w:r>
      <w:proofErr w:type="spellEnd"/>
      <w:r w:rsidR="001E5D54">
        <w:rPr>
          <w:rFonts w:ascii="Calibri" w:hAnsi="Calibri" w:cs="Calibri"/>
          <w:color w:val="000000" w:themeColor="text1"/>
          <w:sz w:val="22"/>
        </w:rPr>
        <w:t xml:space="preserve">], </w:t>
      </w:r>
      <w:r w:rsidR="0000240F">
        <w:rPr>
          <w:rFonts w:ascii="Calibri" w:hAnsi="Calibri" w:cs="Calibri"/>
          <w:color w:val="000000" w:themeColor="text1"/>
          <w:sz w:val="22"/>
        </w:rPr>
        <w:t>[31/E///]</w:t>
      </w:r>
    </w:p>
    <w:p w14:paraId="17D6355B" w14:textId="77777777" w:rsidR="00B614EE" w:rsidRPr="00B614EE" w:rsidRDefault="00B614EE" w:rsidP="00B614EE">
      <w:pPr>
        <w:rPr>
          <w:rFonts w:asciiTheme="minorHAnsi" w:hAnsiTheme="minorHAnsi" w:cstheme="minorHAnsi"/>
          <w:sz w:val="22"/>
          <w:szCs w:val="28"/>
        </w:rPr>
      </w:pPr>
    </w:p>
    <w:p w14:paraId="0C7EFC61" w14:textId="4F96D4D3" w:rsidR="008D2933" w:rsidRPr="008D2933" w:rsidRDefault="008D2933" w:rsidP="006556B7">
      <w:pPr>
        <w:pStyle w:val="ListParagraph"/>
        <w:numPr>
          <w:ilvl w:val="0"/>
          <w:numId w:val="44"/>
        </w:numPr>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Approach 3: Independent approach for different case (i.e., Approach 1 for PBPS+CPS; Approach 2 for CPS-only)</w:t>
      </w:r>
    </w:p>
    <w:p w14:paraId="4FB36C43" w14:textId="77777777"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314D377C" w14:textId="48463033" w:rsidR="00802637" w:rsidRDefault="002568F1"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When UE performs PBPS (in a resource pool with periodic reservation enabled), existing PBPS/CPS sensing results (for another TB) should be reused to improve reliability. </w:t>
      </w:r>
      <w:r w:rsidRPr="002568F1">
        <w:rPr>
          <w:rFonts w:asciiTheme="minorHAnsi" w:hAnsiTheme="minorHAnsi" w:cstheme="minorHAnsi"/>
          <w:sz w:val="22"/>
          <w:szCs w:val="28"/>
        </w:rPr>
        <w:sym w:font="Wingdings" w:char="F0E8"/>
      </w:r>
      <w:r>
        <w:rPr>
          <w:rFonts w:asciiTheme="minorHAnsi" w:hAnsiTheme="minorHAnsi" w:cstheme="minorHAnsi"/>
          <w:sz w:val="22"/>
          <w:szCs w:val="28"/>
        </w:rPr>
        <w:t xml:space="preserve">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based on </w:t>
      </w:r>
      <w:r w:rsidRPr="002568F1">
        <w:rPr>
          <w:rFonts w:asciiTheme="minorHAnsi" w:hAnsiTheme="minorHAnsi" w:cstheme="minorHAnsi"/>
          <w:i/>
          <w:iCs/>
          <w:sz w:val="22"/>
          <w:szCs w:val="28"/>
        </w:rPr>
        <w:t>Y’</w:t>
      </w:r>
      <w:r>
        <w:rPr>
          <w:rFonts w:asciiTheme="minorHAnsi" w:hAnsiTheme="minorHAnsi" w:cstheme="minorHAnsi"/>
          <w:sz w:val="22"/>
          <w:szCs w:val="28"/>
        </w:rPr>
        <w:t xml:space="preserve"> candidate slots.</w:t>
      </w:r>
    </w:p>
    <w:p w14:paraId="46BA800E" w14:textId="46D0F3A0" w:rsidR="002568F1" w:rsidRPr="00E637D0" w:rsidRDefault="002568F1"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When UE performs CPS-only, </w:t>
      </w:r>
      <w:r w:rsidRPr="002568F1">
        <w:rPr>
          <w:rFonts w:asciiTheme="minorHAnsi" w:hAnsiTheme="minorHAnsi" w:cstheme="minorHAnsi"/>
          <w:sz w:val="22"/>
          <w:szCs w:val="28"/>
        </w:rPr>
        <w:t xml:space="preserve">there is no need to further select </w:t>
      </w:r>
      <w:r w:rsidRPr="002568F1">
        <w:rPr>
          <w:rFonts w:asciiTheme="minorHAnsi" w:hAnsiTheme="minorHAnsi" w:cstheme="minorHAnsi"/>
          <w:i/>
          <w:iCs/>
          <w:sz w:val="22"/>
          <w:szCs w:val="28"/>
        </w:rPr>
        <w:t>Y’</w:t>
      </w:r>
      <w:r>
        <w:rPr>
          <w:rFonts w:asciiTheme="minorHAnsi" w:hAnsiTheme="minorHAnsi" w:cstheme="minorHAnsi"/>
          <w:sz w:val="22"/>
          <w:szCs w:val="28"/>
        </w:rPr>
        <w:t xml:space="preserve"> </w:t>
      </w:r>
      <w:r w:rsidRPr="002568F1">
        <w:rPr>
          <w:rFonts w:asciiTheme="minorHAnsi" w:hAnsiTheme="minorHAnsi" w:cstheme="minorHAnsi"/>
          <w:sz w:val="22"/>
          <w:szCs w:val="28"/>
        </w:rPr>
        <w:t xml:space="preserve">candidate slots and simply initialize set </w:t>
      </w:r>
      <w:r w:rsidRPr="002568F1">
        <w:rPr>
          <w:rFonts w:asciiTheme="minorHAnsi" w:hAnsiTheme="minorHAnsi" w:cstheme="minorHAnsi"/>
          <w:i/>
          <w:iCs/>
          <w:sz w:val="22"/>
          <w:szCs w:val="28"/>
        </w:rPr>
        <w:t>S</w:t>
      </w:r>
      <w:r w:rsidRPr="002568F1">
        <w:rPr>
          <w:rFonts w:asciiTheme="minorHAnsi" w:hAnsiTheme="minorHAnsi" w:cstheme="minorHAnsi"/>
          <w:i/>
          <w:iCs/>
          <w:sz w:val="22"/>
          <w:szCs w:val="28"/>
          <w:vertAlign w:val="subscript"/>
        </w:rPr>
        <w:t>A</w:t>
      </w:r>
      <w:r>
        <w:rPr>
          <w:rFonts w:asciiTheme="minorHAnsi" w:hAnsiTheme="minorHAnsi" w:cstheme="minorHAnsi"/>
          <w:sz w:val="22"/>
          <w:szCs w:val="28"/>
        </w:rPr>
        <w:t xml:space="preserve"> </w:t>
      </w:r>
      <w:r w:rsidRPr="002568F1">
        <w:rPr>
          <w:rFonts w:asciiTheme="minorHAnsi" w:hAnsiTheme="minorHAnsi" w:cstheme="minorHAnsi"/>
          <w:sz w:val="22"/>
          <w:szCs w:val="28"/>
        </w:rPr>
        <w:t>as all resources within RSW after sensing window</w:t>
      </w:r>
      <w:r>
        <w:rPr>
          <w:rFonts w:asciiTheme="minorHAnsi" w:hAnsiTheme="minorHAnsi" w:cstheme="minorHAnsi"/>
          <w:sz w:val="22"/>
          <w:szCs w:val="28"/>
        </w:rPr>
        <w:t>.</w:t>
      </w:r>
    </w:p>
    <w:p w14:paraId="7A564E29" w14:textId="77777777"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Details:</w:t>
      </w:r>
    </w:p>
    <w:p w14:paraId="5C016AFC" w14:textId="347BC5AB" w:rsidR="00802637" w:rsidRDefault="0080263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When UE performs PBPS + CPS</w:t>
      </w:r>
      <w:r w:rsidR="00316879">
        <w:rPr>
          <w:rFonts w:asciiTheme="minorHAnsi" w:hAnsiTheme="minorHAnsi" w:cstheme="minorHAnsi"/>
          <w:sz w:val="22"/>
          <w:szCs w:val="28"/>
        </w:rPr>
        <w:t xml:space="preserve"> (</w:t>
      </w:r>
      <w:r w:rsidR="00106C6E">
        <w:rPr>
          <w:rFonts w:asciiTheme="minorHAnsi" w:hAnsiTheme="minorHAnsi" w:cstheme="minorHAnsi"/>
          <w:sz w:val="22"/>
          <w:szCs w:val="28"/>
        </w:rPr>
        <w:t xml:space="preserve">refer to </w:t>
      </w:r>
      <w:r w:rsidR="00316879">
        <w:rPr>
          <w:rFonts w:asciiTheme="minorHAnsi" w:hAnsiTheme="minorHAnsi" w:cstheme="minorHAnsi"/>
          <w:sz w:val="22"/>
          <w:szCs w:val="28"/>
        </w:rPr>
        <w:t>Approach 1)</w:t>
      </w:r>
      <w:r>
        <w:rPr>
          <w:rFonts w:asciiTheme="minorHAnsi" w:hAnsiTheme="minorHAnsi" w:cstheme="minorHAnsi"/>
          <w:sz w:val="22"/>
          <w:szCs w:val="28"/>
        </w:rPr>
        <w:t>:</w:t>
      </w:r>
    </w:p>
    <w:p w14:paraId="3D723B8F" w14:textId="25058F4A" w:rsidR="00802637" w:rsidRPr="006C6F17" w:rsidRDefault="005529DB" w:rsidP="006556B7">
      <w:pPr>
        <w:pStyle w:val="ListParagraph"/>
        <w:numPr>
          <w:ilvl w:val="3"/>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sz w:val="22"/>
          <w:szCs w:val="22"/>
          <w:lang w:eastAsia="zh-CN"/>
        </w:rPr>
        <w:t xml:space="preserve">Selection of </w:t>
      </w:r>
      <m:oMath>
        <m:sSup>
          <m:sSupPr>
            <m:ctrlPr>
              <w:rPr>
                <w:rFonts w:ascii="Cambria Math" w:hAnsi="Cambria Math" w:cstheme="minorHAnsi"/>
                <w:i/>
                <w:sz w:val="22"/>
                <w:szCs w:val="22"/>
                <w:lang w:val="en-US" w:eastAsia="zh-CN"/>
              </w:rPr>
            </m:ctrlPr>
          </m:sSupPr>
          <m:e>
            <m:r>
              <w:rPr>
                <w:rFonts w:ascii="Cambria Math" w:hAnsi="Cambria Math" w:cstheme="minorHAnsi"/>
                <w:sz w:val="22"/>
                <w:szCs w:val="22"/>
                <w:lang w:val="en-US" w:eastAsia="zh-CN"/>
              </w:rPr>
              <m:t>Y</m:t>
            </m:r>
          </m:e>
          <m:sup>
            <m:r>
              <w:rPr>
                <w:rFonts w:ascii="Cambria Math" w:hAnsi="Cambria Math" w:cstheme="minorHAnsi"/>
                <w:sz w:val="22"/>
                <w:szCs w:val="22"/>
                <w:lang w:val="en-US" w:eastAsia="zh-CN"/>
              </w:rPr>
              <m:t>'</m:t>
            </m:r>
          </m:sup>
        </m:sSup>
      </m:oMath>
      <w:r>
        <w:rPr>
          <w:rFonts w:asciiTheme="minorHAnsi" w:hAnsiTheme="minorHAnsi" w:cstheme="minorHAnsi"/>
          <w:sz w:val="22"/>
          <w:szCs w:val="22"/>
          <w:lang w:eastAsia="zh-CN"/>
        </w:rPr>
        <w:t xml:space="preserve"> candidate slots:</w:t>
      </w:r>
    </w:p>
    <w:p w14:paraId="6263BA02" w14:textId="72B3927A" w:rsidR="00802637" w:rsidRDefault="005529DB"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Pr>
          <w:rFonts w:asciiTheme="minorHAnsi" w:hAnsiTheme="minorHAnsi" w:cstheme="minorHAnsi"/>
          <w:iCs/>
          <w:sz w:val="22"/>
          <w:szCs w:val="22"/>
          <w:lang w:eastAsia="zh-CN"/>
        </w:rPr>
        <w:t>According to existing PBPS and/or CPS results (up to UE implementation).</w:t>
      </w:r>
    </w:p>
    <w:p w14:paraId="6E073B98" w14:textId="7AB5BC32" w:rsidR="005529DB" w:rsidRPr="005529DB" w:rsidRDefault="005529DB" w:rsidP="006556B7">
      <w:pPr>
        <w:pStyle w:val="ListParagraph"/>
        <w:numPr>
          <w:ilvl w:val="4"/>
          <w:numId w:val="44"/>
        </w:numPr>
        <w:autoSpaceDE w:val="0"/>
        <w:autoSpaceDN w:val="0"/>
        <w:adjustRightInd w:val="0"/>
        <w:snapToGrid w:val="0"/>
        <w:ind w:leftChars="0"/>
        <w:jc w:val="both"/>
        <w:rPr>
          <w:rFonts w:asciiTheme="minorHAnsi" w:hAnsiTheme="minorHAnsi" w:cstheme="minorHAnsi"/>
          <w:iCs/>
          <w:sz w:val="22"/>
          <w:szCs w:val="22"/>
          <w:lang w:eastAsia="zh-CN"/>
        </w:rPr>
      </w:pPr>
      <w:r w:rsidRPr="005529DB">
        <w:rPr>
          <w:rFonts w:asciiTheme="minorHAnsi" w:hAnsiTheme="minorHAnsi" w:cstheme="minorHAnsi"/>
          <w:iCs/>
          <w:sz w:val="22"/>
          <w:szCs w:val="22"/>
          <w:lang w:eastAsia="zh-CN"/>
        </w:rPr>
        <w:t xml:space="preserve">[18/Samsung]: </w:t>
      </w:r>
      <w:r w:rsidRPr="005529DB">
        <w:rPr>
          <w:rFonts w:asciiTheme="minorHAnsi" w:hAnsiTheme="minorHAnsi" w:cstheme="minorHAnsi"/>
          <w:sz w:val="22"/>
          <w:szCs w:val="22"/>
        </w:rPr>
        <w:t>If the total number of </w:t>
      </w:r>
      <w:r w:rsidRPr="005529DB">
        <w:rPr>
          <w:rFonts w:asciiTheme="minorHAnsi" w:hAnsiTheme="minorHAnsi" w:cstheme="minorHAnsi"/>
          <w:i/>
          <w:iCs/>
          <w:sz w:val="22"/>
          <w:szCs w:val="22"/>
        </w:rPr>
        <w:t>Y'</w:t>
      </w:r>
      <w:r w:rsidRPr="005529DB">
        <w:rPr>
          <w:rFonts w:asciiTheme="minorHAnsi" w:hAnsiTheme="minorHAnsi" w:cstheme="minorHAnsi"/>
          <w:sz w:val="22"/>
          <w:szCs w:val="22"/>
        </w:rPr>
        <w:t> candidate slots is less than a (pre-)configured threshold </w:t>
      </w:r>
      <w:proofErr w:type="spellStart"/>
      <w:r w:rsidRPr="005529DB">
        <w:rPr>
          <w:rFonts w:asciiTheme="minorHAnsi" w:hAnsiTheme="minorHAnsi" w:cstheme="minorHAnsi"/>
          <w:i/>
          <w:iCs/>
          <w:sz w:val="22"/>
          <w:szCs w:val="22"/>
        </w:rPr>
        <w:t>Y'</w:t>
      </w:r>
      <w:r w:rsidRPr="005529DB">
        <w:rPr>
          <w:rFonts w:asciiTheme="minorHAnsi" w:hAnsiTheme="minorHAnsi" w:cstheme="minorHAnsi"/>
          <w:i/>
          <w:iCs/>
          <w:sz w:val="22"/>
          <w:szCs w:val="22"/>
          <w:vertAlign w:val="subscript"/>
        </w:rPr>
        <w:t>min</w:t>
      </w:r>
      <w:proofErr w:type="spellEnd"/>
      <w:r w:rsidRPr="005529DB">
        <w:rPr>
          <w:rStyle w:val="apple-converted-space"/>
          <w:rFonts w:asciiTheme="minorHAnsi" w:hAnsiTheme="minorHAnsi" w:cstheme="minorHAnsi"/>
          <w:sz w:val="22"/>
          <w:szCs w:val="22"/>
        </w:rPr>
        <w:t xml:space="preserve">, then </w:t>
      </w:r>
      <w:r>
        <w:rPr>
          <w:rStyle w:val="apple-converted-space"/>
          <w:rFonts w:asciiTheme="minorHAnsi" w:hAnsiTheme="minorHAnsi" w:cstheme="minorHAnsi"/>
          <w:sz w:val="22"/>
          <w:szCs w:val="22"/>
        </w:rPr>
        <w:t>A</w:t>
      </w:r>
      <w:r w:rsidRPr="005529DB">
        <w:rPr>
          <w:rStyle w:val="apple-converted-space"/>
          <w:rFonts w:asciiTheme="minorHAnsi" w:hAnsiTheme="minorHAnsi" w:cstheme="minorHAnsi"/>
          <w:sz w:val="22"/>
          <w:szCs w:val="22"/>
        </w:rPr>
        <w:t>pproach 2 is applied.</w:t>
      </w:r>
    </w:p>
    <w:p w14:paraId="26E3CF7F" w14:textId="77777777" w:rsidR="00802637" w:rsidRPr="006C6F17" w:rsidRDefault="00802637"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9BFCC7" w14:textId="6450B383" w:rsidR="00802637" w:rsidRDefault="00B541DE"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0703965D" w14:textId="3B6FCCCD" w:rsidR="003605D1" w:rsidRDefault="003605D1"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573D1643" w14:textId="102E468A" w:rsidR="00802637" w:rsidRDefault="00802637"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When UE performs CPS-only</w:t>
      </w:r>
      <w:r w:rsidR="00316879">
        <w:rPr>
          <w:rFonts w:asciiTheme="minorHAnsi" w:hAnsiTheme="minorHAnsi" w:cstheme="minorHAnsi"/>
          <w:sz w:val="22"/>
          <w:szCs w:val="28"/>
        </w:rPr>
        <w:t xml:space="preserve"> (Approach 2)</w:t>
      </w:r>
      <w:r>
        <w:rPr>
          <w:rFonts w:asciiTheme="minorHAnsi" w:hAnsiTheme="minorHAnsi" w:cstheme="minorHAnsi"/>
          <w:sz w:val="22"/>
          <w:szCs w:val="28"/>
        </w:rPr>
        <w:t>:</w:t>
      </w:r>
    </w:p>
    <w:p w14:paraId="6782489D" w14:textId="77777777" w:rsidR="00802637" w:rsidRPr="006C6F17" w:rsidRDefault="00802637" w:rsidP="006556B7">
      <w:pPr>
        <w:pStyle w:val="ListParagraph"/>
        <w:numPr>
          <w:ilvl w:val="3"/>
          <w:numId w:val="44"/>
        </w:numPr>
        <w:ind w:leftChars="0"/>
        <w:rPr>
          <w:rFonts w:asciiTheme="minorHAnsi" w:hAnsiTheme="minorHAnsi" w:cstheme="minorHAnsi"/>
          <w:sz w:val="22"/>
          <w:szCs w:val="28"/>
        </w:rPr>
      </w:pPr>
      <w:r>
        <w:rPr>
          <w:rFonts w:asciiTheme="minorHAnsi" w:hAnsiTheme="minorHAnsi" w:cstheme="minorHAnsi"/>
          <w:iCs/>
          <w:sz w:val="22"/>
          <w:szCs w:val="22"/>
          <w:lang w:eastAsia="zh-CN"/>
        </w:rPr>
        <w:t>CPS monitoring window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A</w:t>
      </w:r>
      <w:proofErr w:type="spellEnd"/>
      <w:r>
        <w:rPr>
          <w:rFonts w:asciiTheme="minorHAnsi" w:hAnsiTheme="minorHAnsi" w:cstheme="minorHAnsi"/>
          <w:iCs/>
          <w:sz w:val="22"/>
          <w:szCs w:val="22"/>
          <w:lang w:eastAsia="zh-CN"/>
        </w:rPr>
        <w:t xml:space="preserve">, </w:t>
      </w:r>
      <w:proofErr w:type="spellStart"/>
      <w:r w:rsidRPr="003A0689">
        <w:rPr>
          <w:rFonts w:asciiTheme="minorHAnsi" w:hAnsiTheme="minorHAnsi" w:cstheme="minorHAnsi"/>
          <w:i/>
          <w:sz w:val="22"/>
          <w:szCs w:val="22"/>
          <w:lang w:eastAsia="zh-CN"/>
        </w:rPr>
        <w:t>n+T</w:t>
      </w:r>
      <w:r>
        <w:rPr>
          <w:rFonts w:asciiTheme="minorHAnsi" w:hAnsiTheme="minorHAnsi" w:cstheme="minorHAnsi"/>
          <w:i/>
          <w:sz w:val="22"/>
          <w:szCs w:val="22"/>
          <w:vertAlign w:val="subscript"/>
          <w:lang w:eastAsia="zh-CN"/>
        </w:rPr>
        <w:t>B</w:t>
      </w:r>
      <w:proofErr w:type="spellEnd"/>
      <w:r>
        <w:rPr>
          <w:rFonts w:asciiTheme="minorHAnsi" w:hAnsiTheme="minorHAnsi" w:cstheme="minorHAnsi"/>
          <w:iCs/>
          <w:sz w:val="22"/>
          <w:szCs w:val="22"/>
          <w:lang w:eastAsia="zh-CN"/>
        </w:rPr>
        <w:t>]:</w:t>
      </w:r>
    </w:p>
    <w:p w14:paraId="0C288DAC" w14:textId="71B25DCD" w:rsidR="00802637" w:rsidRPr="003605D1" w:rsidRDefault="00B541DE"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 xml:space="preserve">No negative value for </w:t>
      </w:r>
      <w:r w:rsidRPr="00B541DE">
        <w:rPr>
          <w:rFonts w:asciiTheme="minorHAnsi" w:hAnsiTheme="minorHAnsi" w:cstheme="minorHAnsi"/>
          <w:i/>
          <w:iCs/>
          <w:sz w:val="22"/>
          <w:szCs w:val="28"/>
        </w:rPr>
        <w:t>T</w:t>
      </w:r>
      <w:r w:rsidRPr="00B541DE">
        <w:rPr>
          <w:rFonts w:asciiTheme="minorHAnsi" w:hAnsiTheme="minorHAnsi" w:cstheme="minorHAnsi"/>
          <w:i/>
          <w:iCs/>
          <w:sz w:val="22"/>
          <w:szCs w:val="28"/>
          <w:vertAlign w:val="subscript"/>
        </w:rPr>
        <w:t>A</w:t>
      </w:r>
    </w:p>
    <w:p w14:paraId="62C57DDA" w14:textId="4D7A021D" w:rsidR="003605D1" w:rsidRPr="00B541DE" w:rsidRDefault="003605D1" w:rsidP="006556B7">
      <w:pPr>
        <w:pStyle w:val="ListParagraph"/>
        <w:numPr>
          <w:ilvl w:val="4"/>
          <w:numId w:val="44"/>
        </w:numPr>
        <w:ind w:leftChars="0"/>
        <w:rPr>
          <w:rFonts w:asciiTheme="minorHAnsi" w:hAnsiTheme="minorHAnsi" w:cstheme="minorHAnsi"/>
          <w:sz w:val="22"/>
          <w:szCs w:val="28"/>
        </w:rPr>
      </w:pPr>
      <w:r>
        <w:rPr>
          <w:rFonts w:asciiTheme="minorHAnsi" w:hAnsiTheme="minorHAnsi" w:cstheme="minorHAnsi"/>
          <w:sz w:val="22"/>
          <w:szCs w:val="28"/>
        </w:rPr>
        <w:t>T</w:t>
      </w:r>
      <w:r w:rsidRPr="003605D1">
        <w:rPr>
          <w:rFonts w:asciiTheme="minorHAnsi" w:hAnsiTheme="minorHAnsi" w:cstheme="minorHAnsi"/>
          <w:sz w:val="22"/>
          <w:szCs w:val="28"/>
        </w:rPr>
        <w:t>he minimum CPS window of M consecutive slots is (pre-)configured based on transmission priority and/or PDB</w:t>
      </w:r>
    </w:p>
    <w:p w14:paraId="0ACFC2C6" w14:textId="2708790D" w:rsidR="00802637" w:rsidRDefault="00802637"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r w:rsidR="004F5E39">
        <w:rPr>
          <w:rFonts w:asciiTheme="minorHAnsi" w:hAnsiTheme="minorHAnsi" w:cstheme="minorHAnsi"/>
          <w:sz w:val="22"/>
          <w:szCs w:val="28"/>
        </w:rPr>
        <w:t xml:space="preserve"> (3)</w:t>
      </w:r>
      <w:r>
        <w:rPr>
          <w:rFonts w:asciiTheme="minorHAnsi" w:hAnsiTheme="minorHAnsi" w:cstheme="minorHAnsi"/>
          <w:sz w:val="22"/>
          <w:szCs w:val="28"/>
        </w:rPr>
        <w:t>:</w:t>
      </w:r>
    </w:p>
    <w:p w14:paraId="686F7944" w14:textId="6D13F38A" w:rsidR="008D2933" w:rsidRPr="00802637" w:rsidRDefault="0000268B"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[18/Samsung]</w:t>
      </w:r>
      <w:r w:rsidR="003605D1">
        <w:rPr>
          <w:rFonts w:asciiTheme="minorHAnsi" w:hAnsiTheme="minorHAnsi" w:cstheme="minorHAnsi"/>
          <w:sz w:val="22"/>
          <w:szCs w:val="28"/>
        </w:rPr>
        <w:t>, [20/IDC]</w:t>
      </w:r>
      <w:r w:rsidR="001710FC">
        <w:rPr>
          <w:rFonts w:asciiTheme="minorHAnsi" w:hAnsiTheme="minorHAnsi" w:cstheme="minorHAnsi"/>
          <w:sz w:val="22"/>
          <w:szCs w:val="28"/>
        </w:rPr>
        <w:t xml:space="preserve">, </w:t>
      </w:r>
      <w:r w:rsidR="001710FC">
        <w:rPr>
          <w:rFonts w:ascii="Calibri" w:hAnsi="Calibri" w:cs="Calibri"/>
          <w:color w:val="000000" w:themeColor="text1"/>
          <w:sz w:val="22"/>
        </w:rPr>
        <w:t>[21/Apple]</w:t>
      </w:r>
    </w:p>
    <w:p w14:paraId="58B68252" w14:textId="452708F2" w:rsidR="00E65ED9" w:rsidRDefault="00E65ED9" w:rsidP="00372F84">
      <w:pPr>
        <w:rPr>
          <w:rFonts w:asciiTheme="minorHAnsi" w:hAnsiTheme="minorHAnsi" w:cstheme="minorHAnsi"/>
          <w:sz w:val="22"/>
          <w:szCs w:val="28"/>
        </w:rPr>
      </w:pPr>
    </w:p>
    <w:p w14:paraId="59C2DB75" w14:textId="6F87ADA7" w:rsidR="005529DB" w:rsidRPr="008D2933" w:rsidRDefault="00B541DE" w:rsidP="006556B7">
      <w:pPr>
        <w:pStyle w:val="ListParagraph"/>
        <w:numPr>
          <w:ilvl w:val="0"/>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Prioritization of candidate slots in Approach 1 and 2:</w:t>
      </w:r>
    </w:p>
    <w:p w14:paraId="6BE215A4" w14:textId="77777777" w:rsidR="00B541DE" w:rsidRDefault="005529DB"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36A0520" w14:textId="67DC43FB" w:rsidR="005529DB" w:rsidRDefault="00B541DE" w:rsidP="006556B7">
      <w:pPr>
        <w:pStyle w:val="ListParagraph"/>
        <w:numPr>
          <w:ilvl w:val="2"/>
          <w:numId w:val="44"/>
        </w:numPr>
        <w:ind w:leftChars="0"/>
        <w:rPr>
          <w:rFonts w:asciiTheme="minorHAnsi" w:hAnsiTheme="minorHAnsi" w:cstheme="minorHAnsi"/>
          <w:sz w:val="22"/>
          <w:szCs w:val="28"/>
        </w:rPr>
      </w:pPr>
      <w:r w:rsidRPr="00B541DE">
        <w:rPr>
          <w:rFonts w:asciiTheme="minorHAnsi" w:hAnsiTheme="minorHAnsi" w:cstheme="minorHAnsi"/>
          <w:sz w:val="22"/>
          <w:szCs w:val="28"/>
        </w:rPr>
        <w:t>Candidate slot with more sensing result</w:t>
      </w:r>
      <w:r>
        <w:rPr>
          <w:rFonts w:asciiTheme="minorHAnsi" w:hAnsiTheme="minorHAnsi" w:cstheme="minorHAnsi"/>
          <w:sz w:val="22"/>
          <w:szCs w:val="28"/>
        </w:rPr>
        <w:t>s</w:t>
      </w:r>
      <w:r w:rsidRPr="00B541DE">
        <w:rPr>
          <w:rFonts w:asciiTheme="minorHAnsi" w:hAnsiTheme="minorHAnsi" w:cstheme="minorHAnsi"/>
          <w:sz w:val="22"/>
          <w:szCs w:val="28"/>
        </w:rPr>
        <w:t xml:space="preserve"> </w:t>
      </w:r>
      <w:r>
        <w:rPr>
          <w:rFonts w:asciiTheme="minorHAnsi" w:hAnsiTheme="minorHAnsi" w:cstheme="minorHAnsi"/>
          <w:sz w:val="22"/>
          <w:szCs w:val="28"/>
        </w:rPr>
        <w:t>(PBPS</w:t>
      </w:r>
      <w:r w:rsidR="006501F4">
        <w:rPr>
          <w:rFonts w:asciiTheme="minorHAnsi" w:hAnsiTheme="minorHAnsi" w:cstheme="minorHAnsi"/>
          <w:sz w:val="22"/>
          <w:szCs w:val="28"/>
        </w:rPr>
        <w:t xml:space="preserve"> and/or </w:t>
      </w:r>
      <w:r>
        <w:rPr>
          <w:rFonts w:asciiTheme="minorHAnsi" w:hAnsiTheme="minorHAnsi" w:cstheme="minorHAnsi"/>
          <w:sz w:val="22"/>
          <w:szCs w:val="28"/>
        </w:rPr>
        <w:t xml:space="preserve">CPS) </w:t>
      </w:r>
      <w:r w:rsidR="006501F4">
        <w:rPr>
          <w:rFonts w:asciiTheme="minorHAnsi" w:hAnsiTheme="minorHAnsi" w:cstheme="minorHAnsi"/>
          <w:sz w:val="22"/>
          <w:szCs w:val="28"/>
        </w:rPr>
        <w:t xml:space="preserve">should </w:t>
      </w:r>
      <w:r w:rsidRPr="00B541DE">
        <w:rPr>
          <w:rFonts w:asciiTheme="minorHAnsi" w:hAnsiTheme="minorHAnsi" w:cstheme="minorHAnsi"/>
          <w:sz w:val="22"/>
          <w:szCs w:val="28"/>
        </w:rPr>
        <w:t>have higher priority to be selected.</w:t>
      </w:r>
    </w:p>
    <w:p w14:paraId="117CE27C" w14:textId="75D61449" w:rsidR="00B541DE" w:rsidRPr="00E637D0" w:rsidRDefault="00B541DE" w:rsidP="006556B7">
      <w:pPr>
        <w:pStyle w:val="ListParagraph"/>
        <w:numPr>
          <w:ilvl w:val="2"/>
          <w:numId w:val="44"/>
        </w:numPr>
        <w:ind w:leftChars="0"/>
        <w:rPr>
          <w:rFonts w:asciiTheme="minorHAnsi" w:hAnsiTheme="minorHAnsi" w:cstheme="minorHAnsi"/>
          <w:sz w:val="22"/>
          <w:szCs w:val="28"/>
        </w:rPr>
      </w:pPr>
      <w:r w:rsidRPr="00B541DE">
        <w:rPr>
          <w:rFonts w:asciiTheme="minorHAnsi" w:hAnsiTheme="minorHAnsi" w:cstheme="minorHAnsi"/>
          <w:sz w:val="22"/>
          <w:szCs w:val="28"/>
        </w:rPr>
        <w:lastRenderedPageBreak/>
        <w:t>The more sensing result includes: larger number of monitored PBPS occasions, larger number of monitored CPS slots, more type of sensing results e.g.</w:t>
      </w:r>
      <w:r>
        <w:rPr>
          <w:rFonts w:asciiTheme="minorHAnsi" w:hAnsiTheme="minorHAnsi" w:cstheme="minorHAnsi"/>
          <w:sz w:val="22"/>
          <w:szCs w:val="28"/>
        </w:rPr>
        <w:t>,</w:t>
      </w:r>
      <w:r w:rsidRPr="00B541DE">
        <w:rPr>
          <w:rFonts w:asciiTheme="minorHAnsi" w:hAnsiTheme="minorHAnsi" w:cstheme="minorHAnsi"/>
          <w:sz w:val="22"/>
          <w:szCs w:val="28"/>
        </w:rPr>
        <w:t xml:space="preserve"> candidate slots with PBPS+CPS results is prioritized over candidate slots with only CPS results</w:t>
      </w:r>
      <w:r>
        <w:rPr>
          <w:rFonts w:asciiTheme="minorHAnsi" w:hAnsiTheme="minorHAnsi" w:cstheme="minorHAnsi"/>
          <w:sz w:val="22"/>
          <w:szCs w:val="28"/>
        </w:rPr>
        <w:t>.</w:t>
      </w:r>
    </w:p>
    <w:p w14:paraId="694140E5" w14:textId="3F2B0B4D" w:rsidR="00B541DE" w:rsidRDefault="00B541DE" w:rsidP="006556B7">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Support:</w:t>
      </w:r>
    </w:p>
    <w:p w14:paraId="715D558C" w14:textId="0E21E287" w:rsidR="00B541DE" w:rsidRDefault="00106C6E"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YES: </w:t>
      </w:r>
      <w:r w:rsidR="00B541DE">
        <w:rPr>
          <w:rFonts w:asciiTheme="minorHAnsi" w:hAnsiTheme="minorHAnsi" w:cstheme="minorHAnsi"/>
          <w:sz w:val="22"/>
          <w:szCs w:val="28"/>
        </w:rPr>
        <w:t>[9/OPPO] (only for slots with PBPS results), [18/Samsung]</w:t>
      </w:r>
    </w:p>
    <w:p w14:paraId="44FC115C" w14:textId="0493B673" w:rsidR="00106C6E" w:rsidRDefault="00106C6E" w:rsidP="006556B7">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NO: [1/HW,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58EFE6A" w14:textId="5C76361A" w:rsidR="005529DB" w:rsidRPr="00372F84" w:rsidRDefault="005529DB" w:rsidP="005529DB">
      <w:pPr>
        <w:rPr>
          <w:rFonts w:asciiTheme="minorHAnsi" w:hAnsiTheme="minorHAnsi" w:cstheme="minorHAnsi"/>
          <w:sz w:val="22"/>
          <w:szCs w:val="28"/>
        </w:rPr>
      </w:pPr>
    </w:p>
    <w:p w14:paraId="0EED4FBC" w14:textId="4912ED46" w:rsidR="00CF5D09" w:rsidRPr="00BB3FA0" w:rsidRDefault="006A1519" w:rsidP="00CF5D09">
      <w:pPr>
        <w:pStyle w:val="Heading2"/>
      </w:pPr>
      <w:r w:rsidRPr="00BB3FA0">
        <w:t>Re-evaluation and pre-emption check</w:t>
      </w:r>
      <w:r w:rsidR="00217AD3" w:rsidRPr="00BB3FA0">
        <w:t>ing</w:t>
      </w:r>
    </w:p>
    <w:p w14:paraId="185DED3F" w14:textId="71E768D9" w:rsidR="00295FE9" w:rsidRPr="00E50274" w:rsidRDefault="00295FE9" w:rsidP="00295FE9">
      <w:pPr>
        <w:pStyle w:val="ListParagraph"/>
        <w:numPr>
          <w:ilvl w:val="0"/>
          <w:numId w:val="16"/>
        </w:numPr>
        <w:ind w:leftChars="0"/>
        <w:rPr>
          <w:rFonts w:asciiTheme="minorHAnsi" w:hAnsiTheme="minorHAnsi" w:cstheme="minorHAnsi"/>
          <w:b/>
          <w:bCs/>
          <w:color w:val="000000" w:themeColor="text1"/>
          <w:sz w:val="22"/>
          <w:szCs w:val="28"/>
          <w:u w:val="single"/>
        </w:rPr>
      </w:pPr>
      <w:bookmarkStart w:id="23" w:name="_Hlk80030534"/>
      <w:r w:rsidRPr="00E50274">
        <w:rPr>
          <w:rFonts w:asciiTheme="minorHAnsi" w:hAnsiTheme="minorHAnsi" w:cstheme="minorHAnsi"/>
          <w:b/>
          <w:bCs/>
          <w:color w:val="000000" w:themeColor="text1"/>
          <w:sz w:val="22"/>
          <w:szCs w:val="28"/>
          <w:u w:val="single"/>
        </w:rPr>
        <w:t>Re-evaluation and pre-emption checks for UE performing random resource selection</w:t>
      </w:r>
      <w:bookmarkEnd w:id="23"/>
    </w:p>
    <w:p w14:paraId="6663471A" w14:textId="5D41B35C" w:rsidR="00295FE9" w:rsidRPr="00D21864" w:rsidRDefault="00295FE9" w:rsidP="00295FE9">
      <w:pPr>
        <w:pStyle w:val="ListParagraph"/>
        <w:numPr>
          <w:ilvl w:val="1"/>
          <w:numId w:val="16"/>
        </w:numPr>
        <w:ind w:leftChars="0"/>
        <w:rPr>
          <w:rFonts w:asciiTheme="minorHAnsi" w:hAnsiTheme="minorHAnsi" w:cstheme="minorHAnsi"/>
          <w:sz w:val="22"/>
          <w:szCs w:val="28"/>
        </w:rPr>
      </w:pPr>
      <w:r w:rsidRPr="00D21864">
        <w:rPr>
          <w:rFonts w:asciiTheme="minorHAnsi" w:hAnsiTheme="minorHAnsi" w:cstheme="minorHAnsi"/>
          <w:sz w:val="22"/>
          <w:szCs w:val="28"/>
        </w:rPr>
        <w:t>Yes (for Type D UEs):</w:t>
      </w:r>
      <w:r w:rsidRPr="00AD177F">
        <w:rPr>
          <w:rFonts w:asciiTheme="minorHAnsi" w:hAnsiTheme="minorHAnsi" w:cstheme="minorHAnsi"/>
          <w:sz w:val="22"/>
          <w:szCs w:val="28"/>
        </w:rPr>
        <w:t xml:space="preserve"> </w:t>
      </w:r>
      <w:r w:rsidR="001B22AD" w:rsidRPr="00AD177F">
        <w:rPr>
          <w:rFonts w:asciiTheme="minorHAnsi" w:hAnsiTheme="minorHAnsi" w:cstheme="minorHAnsi"/>
          <w:sz w:val="22"/>
          <w:szCs w:val="28"/>
        </w:rPr>
        <w:t>[</w:t>
      </w:r>
      <w:r w:rsidR="00AD177F" w:rsidRPr="00AD177F">
        <w:rPr>
          <w:rFonts w:asciiTheme="minorHAnsi" w:hAnsiTheme="minorHAnsi" w:cstheme="minorHAnsi"/>
          <w:sz w:val="22"/>
          <w:szCs w:val="28"/>
        </w:rPr>
        <w:t>4</w:t>
      </w:r>
      <w:r w:rsidR="001B22AD" w:rsidRPr="00AD177F">
        <w:rPr>
          <w:rFonts w:asciiTheme="minorHAnsi" w:hAnsiTheme="minorHAnsi" w:cstheme="minorHAnsi"/>
          <w:sz w:val="22"/>
          <w:szCs w:val="28"/>
        </w:rPr>
        <w:t>/vivo],</w:t>
      </w:r>
      <w:r w:rsidR="001B22AD" w:rsidRPr="00D21864">
        <w:rPr>
          <w:rFonts w:asciiTheme="minorHAnsi" w:hAnsiTheme="minorHAnsi" w:cstheme="minorHAnsi"/>
          <w:sz w:val="22"/>
          <w:szCs w:val="28"/>
        </w:rPr>
        <w:t xml:space="preserve"> </w:t>
      </w:r>
      <w:r w:rsidRPr="00D21864">
        <w:rPr>
          <w:rFonts w:asciiTheme="minorHAnsi" w:hAnsiTheme="minorHAnsi" w:cstheme="minorHAnsi"/>
          <w:sz w:val="22"/>
          <w:szCs w:val="28"/>
        </w:rPr>
        <w:t>[</w:t>
      </w:r>
      <w:r w:rsidR="004D1C05">
        <w:rPr>
          <w:rFonts w:asciiTheme="minorHAnsi" w:hAnsiTheme="minorHAnsi" w:cstheme="minorHAnsi"/>
          <w:sz w:val="22"/>
          <w:szCs w:val="28"/>
        </w:rPr>
        <w:t>9</w:t>
      </w:r>
      <w:r w:rsidRPr="00D21864">
        <w:rPr>
          <w:rFonts w:asciiTheme="minorHAnsi" w:hAnsiTheme="minorHAnsi" w:cstheme="minorHAnsi"/>
          <w:sz w:val="22"/>
          <w:szCs w:val="28"/>
        </w:rPr>
        <w:t>/OPPO],</w:t>
      </w:r>
      <w:r w:rsidRPr="0039074E">
        <w:rPr>
          <w:rFonts w:asciiTheme="minorHAnsi" w:hAnsiTheme="minorHAnsi" w:cstheme="minorHAnsi"/>
          <w:color w:val="000000" w:themeColor="text1"/>
          <w:sz w:val="22"/>
          <w:szCs w:val="28"/>
        </w:rPr>
        <w:t xml:space="preserve"> [</w:t>
      </w:r>
      <w:r w:rsidR="00981FD6" w:rsidRPr="0039074E">
        <w:rPr>
          <w:rFonts w:asciiTheme="minorHAnsi" w:hAnsiTheme="minorHAnsi" w:cstheme="minorHAnsi"/>
          <w:color w:val="000000" w:themeColor="text1"/>
          <w:sz w:val="22"/>
          <w:szCs w:val="28"/>
        </w:rPr>
        <w:t>2</w:t>
      </w:r>
      <w:r w:rsidR="0039074E" w:rsidRPr="0039074E">
        <w:rPr>
          <w:rFonts w:asciiTheme="minorHAnsi" w:hAnsiTheme="minorHAnsi" w:cstheme="minorHAnsi"/>
          <w:color w:val="000000" w:themeColor="text1"/>
          <w:sz w:val="22"/>
          <w:szCs w:val="28"/>
        </w:rPr>
        <w:t>8</w:t>
      </w:r>
      <w:r w:rsidRPr="0039074E">
        <w:rPr>
          <w:rFonts w:asciiTheme="minorHAnsi" w:hAnsiTheme="minorHAnsi" w:cstheme="minorHAnsi"/>
          <w:color w:val="000000" w:themeColor="text1"/>
          <w:sz w:val="22"/>
          <w:szCs w:val="28"/>
        </w:rPr>
        <w:t>/QC]</w:t>
      </w:r>
      <w:r w:rsidR="0039074E">
        <w:rPr>
          <w:rFonts w:asciiTheme="minorHAnsi" w:hAnsiTheme="minorHAnsi" w:cstheme="minorHAnsi"/>
          <w:color w:val="000000" w:themeColor="text1"/>
          <w:sz w:val="22"/>
          <w:szCs w:val="28"/>
        </w:rPr>
        <w:t xml:space="preserve"> (sim)</w:t>
      </w:r>
      <w:r w:rsidRPr="0039074E">
        <w:rPr>
          <w:rFonts w:asciiTheme="minorHAnsi" w:hAnsiTheme="minorHAnsi" w:cstheme="minorHAnsi"/>
          <w:color w:val="000000" w:themeColor="text1"/>
          <w:sz w:val="22"/>
          <w:szCs w:val="28"/>
        </w:rPr>
        <w:t>,</w:t>
      </w:r>
      <w:r w:rsidRPr="00990F5D">
        <w:rPr>
          <w:rFonts w:asciiTheme="minorHAnsi" w:hAnsiTheme="minorHAnsi" w:cstheme="minorHAnsi"/>
          <w:sz w:val="22"/>
          <w:szCs w:val="28"/>
        </w:rPr>
        <w:t xml:space="preserve"> </w:t>
      </w:r>
      <w:r w:rsidRPr="00990F5D">
        <w:rPr>
          <w:rFonts w:asciiTheme="minorHAnsi" w:hAnsiTheme="minorHAnsi" w:cstheme="minorHAnsi"/>
          <w:sz w:val="22"/>
          <w:szCs w:val="22"/>
        </w:rPr>
        <w:t>[2</w:t>
      </w:r>
      <w:r w:rsidR="00990F5D" w:rsidRPr="00990F5D">
        <w:rPr>
          <w:rFonts w:asciiTheme="minorHAnsi" w:hAnsiTheme="minorHAnsi" w:cstheme="minorHAnsi"/>
          <w:sz w:val="22"/>
          <w:szCs w:val="22"/>
        </w:rPr>
        <w:t>1</w:t>
      </w:r>
      <w:r w:rsidRPr="00990F5D">
        <w:rPr>
          <w:rFonts w:asciiTheme="minorHAnsi" w:hAnsiTheme="minorHAnsi" w:cstheme="minorHAnsi"/>
          <w:sz w:val="22"/>
          <w:szCs w:val="22"/>
        </w:rPr>
        <w:t>/Apple],</w:t>
      </w:r>
      <w:r w:rsidRPr="004D1C05">
        <w:rPr>
          <w:rFonts w:asciiTheme="minorHAnsi" w:hAnsiTheme="minorHAnsi" w:cstheme="minorHAnsi"/>
          <w:color w:val="FF0000"/>
          <w:sz w:val="22"/>
          <w:szCs w:val="28"/>
        </w:rPr>
        <w:t xml:space="preserve"> </w:t>
      </w:r>
      <w:r w:rsidRPr="009D06BB">
        <w:rPr>
          <w:rFonts w:asciiTheme="minorHAnsi" w:hAnsiTheme="minorHAnsi" w:cstheme="minorHAnsi"/>
          <w:color w:val="000000" w:themeColor="text1"/>
          <w:sz w:val="22"/>
          <w:szCs w:val="28"/>
        </w:rPr>
        <w:t>[</w:t>
      </w:r>
      <w:r w:rsidR="009D06BB" w:rsidRPr="009D06BB">
        <w:rPr>
          <w:rFonts w:asciiTheme="minorHAnsi" w:hAnsiTheme="minorHAnsi" w:cstheme="minorHAnsi"/>
          <w:color w:val="000000" w:themeColor="text1"/>
          <w:sz w:val="22"/>
          <w:szCs w:val="28"/>
        </w:rPr>
        <w:t>26</w:t>
      </w:r>
      <w:r w:rsidRPr="009D06BB">
        <w:rPr>
          <w:rFonts w:asciiTheme="minorHAnsi" w:hAnsiTheme="minorHAnsi" w:cstheme="minorHAnsi"/>
          <w:color w:val="000000" w:themeColor="text1"/>
          <w:sz w:val="22"/>
          <w:szCs w:val="28"/>
        </w:rPr>
        <w:t xml:space="preserve">/DCM], </w:t>
      </w:r>
      <w:r w:rsidR="008D358F" w:rsidRPr="008D358F">
        <w:rPr>
          <w:rFonts w:asciiTheme="minorHAnsi" w:hAnsiTheme="minorHAnsi" w:cstheme="minorHAnsi"/>
          <w:color w:val="000000" w:themeColor="text1"/>
          <w:sz w:val="22"/>
          <w:szCs w:val="28"/>
        </w:rPr>
        <w:t>[19/</w:t>
      </w:r>
      <w:r w:rsidR="008D358F" w:rsidRPr="00D43015">
        <w:rPr>
          <w:rFonts w:asciiTheme="minorHAnsi" w:hAnsiTheme="minorHAnsi" w:cstheme="minorHAnsi"/>
          <w:color w:val="000000" w:themeColor="text1"/>
          <w:sz w:val="22"/>
          <w:szCs w:val="28"/>
        </w:rPr>
        <w:t xml:space="preserve">LGE], </w:t>
      </w:r>
      <w:r w:rsidRPr="0018206F">
        <w:rPr>
          <w:rFonts w:asciiTheme="minorHAnsi" w:hAnsiTheme="minorHAnsi" w:cstheme="minorHAnsi"/>
          <w:sz w:val="22"/>
          <w:szCs w:val="28"/>
        </w:rPr>
        <w:t>[2</w:t>
      </w:r>
      <w:r w:rsidR="0018206F" w:rsidRPr="0018206F">
        <w:rPr>
          <w:rFonts w:asciiTheme="minorHAnsi" w:hAnsiTheme="minorHAnsi" w:cstheme="minorHAnsi"/>
          <w:sz w:val="22"/>
          <w:szCs w:val="28"/>
        </w:rPr>
        <w:t>4</w:t>
      </w:r>
      <w:r w:rsidRPr="0018206F">
        <w:rPr>
          <w:rFonts w:asciiTheme="minorHAnsi" w:hAnsiTheme="minorHAnsi" w:cstheme="minorHAnsi"/>
          <w:sz w:val="22"/>
          <w:szCs w:val="28"/>
        </w:rPr>
        <w:t>/</w:t>
      </w:r>
      <w:proofErr w:type="spellStart"/>
      <w:r w:rsidRPr="0018206F">
        <w:rPr>
          <w:rFonts w:asciiTheme="minorHAnsi" w:hAnsiTheme="minorHAnsi" w:cstheme="minorHAnsi"/>
          <w:sz w:val="22"/>
          <w:szCs w:val="28"/>
        </w:rPr>
        <w:t>Convida</w:t>
      </w:r>
      <w:proofErr w:type="spellEnd"/>
      <w:r w:rsidRPr="0018206F">
        <w:rPr>
          <w:rFonts w:asciiTheme="minorHAnsi" w:hAnsiTheme="minorHAnsi" w:cstheme="minorHAnsi"/>
          <w:sz w:val="22"/>
          <w:szCs w:val="28"/>
        </w:rPr>
        <w:t>],</w:t>
      </w:r>
      <w:r w:rsidR="00D21864" w:rsidRPr="0018206F">
        <w:rPr>
          <w:rFonts w:asciiTheme="minorHAnsi" w:hAnsiTheme="minorHAnsi" w:cstheme="minorHAnsi"/>
          <w:sz w:val="22"/>
          <w:szCs w:val="28"/>
        </w:rPr>
        <w:t xml:space="preserve"> </w:t>
      </w:r>
      <w:r w:rsidRPr="0018206F">
        <w:rPr>
          <w:rFonts w:asciiTheme="minorHAnsi" w:hAnsiTheme="minorHAnsi" w:cstheme="minorHAnsi"/>
          <w:sz w:val="22"/>
          <w:szCs w:val="28"/>
        </w:rPr>
        <w:t>[3</w:t>
      </w:r>
      <w:r w:rsidR="00867946" w:rsidRPr="0018206F">
        <w:rPr>
          <w:rFonts w:asciiTheme="minorHAnsi" w:hAnsiTheme="minorHAnsi" w:cstheme="minorHAnsi"/>
          <w:sz w:val="22"/>
          <w:szCs w:val="28"/>
        </w:rPr>
        <w:t>1</w:t>
      </w:r>
      <w:r w:rsidRPr="0018206F">
        <w:rPr>
          <w:rFonts w:asciiTheme="minorHAnsi" w:hAnsiTheme="minorHAnsi" w:cstheme="minorHAnsi"/>
          <w:sz w:val="22"/>
          <w:szCs w:val="28"/>
        </w:rPr>
        <w:t>/E///]</w:t>
      </w:r>
    </w:p>
    <w:p w14:paraId="09AB99A6" w14:textId="4EB62E6B" w:rsidR="00295FE9" w:rsidRDefault="00295FE9" w:rsidP="00295FE9">
      <w:pPr>
        <w:pStyle w:val="ListParagraph"/>
        <w:numPr>
          <w:ilvl w:val="1"/>
          <w:numId w:val="16"/>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[1/HW, </w:t>
      </w:r>
      <w:proofErr w:type="spellStart"/>
      <w:r w:rsidRPr="005E78C5">
        <w:rPr>
          <w:rFonts w:asciiTheme="minorHAnsi" w:hAnsiTheme="minorHAnsi" w:cstheme="minorHAnsi"/>
          <w:sz w:val="22"/>
          <w:szCs w:val="28"/>
        </w:rPr>
        <w:t>HiSi</w:t>
      </w:r>
      <w:proofErr w:type="spellEnd"/>
      <w:r w:rsidRPr="005E78C5">
        <w:rPr>
          <w:rFonts w:asciiTheme="minorHAnsi" w:hAnsiTheme="minorHAnsi" w:cstheme="minorHAnsi"/>
          <w:sz w:val="22"/>
          <w:szCs w:val="28"/>
        </w:rPr>
        <w:t>]</w:t>
      </w:r>
    </w:p>
    <w:p w14:paraId="48B9ADC2" w14:textId="77777777" w:rsidR="00E50274" w:rsidRPr="00E50274" w:rsidRDefault="00E50274" w:rsidP="00E50274">
      <w:pPr>
        <w:rPr>
          <w:rFonts w:asciiTheme="minorHAnsi" w:hAnsiTheme="minorHAnsi" w:cstheme="minorHAnsi"/>
          <w:sz w:val="22"/>
          <w:szCs w:val="28"/>
        </w:rPr>
      </w:pPr>
    </w:p>
    <w:p w14:paraId="258EE524" w14:textId="5863685F" w:rsidR="00160BA9" w:rsidRPr="00E50274" w:rsidRDefault="00160BA9" w:rsidP="00A671AE">
      <w:pPr>
        <w:pStyle w:val="ListParagraph"/>
        <w:numPr>
          <w:ilvl w:val="0"/>
          <w:numId w:val="16"/>
        </w:numPr>
        <w:ind w:leftChars="0"/>
        <w:rPr>
          <w:rFonts w:asciiTheme="minorHAnsi" w:hAnsiTheme="minorHAnsi" w:cstheme="minorHAnsi"/>
          <w:b/>
          <w:iCs/>
          <w:color w:val="000000" w:themeColor="text1"/>
          <w:sz w:val="22"/>
          <w:szCs w:val="22"/>
          <w:u w:val="single"/>
        </w:rPr>
      </w:pPr>
      <w:r w:rsidRPr="00E50274">
        <w:rPr>
          <w:rFonts w:asciiTheme="minorHAnsi" w:hAnsiTheme="minorHAnsi" w:cstheme="minorHAnsi"/>
          <w:b/>
          <w:iCs/>
          <w:color w:val="000000" w:themeColor="text1"/>
          <w:sz w:val="22"/>
          <w:szCs w:val="22"/>
          <w:u w:val="single"/>
        </w:rPr>
        <w:t>Sensing mechanisms:</w:t>
      </w:r>
    </w:p>
    <w:p w14:paraId="5D4BBA5F" w14:textId="2B8B102D" w:rsidR="00160BA9" w:rsidRPr="001565E8" w:rsidRDefault="00160BA9"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007F46FD"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007F46FD" w:rsidRPr="001565E8">
        <w:rPr>
          <w:rFonts w:asciiTheme="minorHAnsi" w:hAnsiTheme="minorHAnsi" w:cstheme="minorHAnsi"/>
          <w:bCs/>
          <w:iCs/>
          <w:color w:val="000000" w:themeColor="text1"/>
          <w:sz w:val="22"/>
          <w:szCs w:val="22"/>
        </w:rPr>
        <w:t xml:space="preserve">the last pre-selected/reserved resource </w:t>
      </w:r>
      <w:r w:rsidR="00802637">
        <w:rPr>
          <w:rFonts w:asciiTheme="minorHAnsi" w:hAnsiTheme="minorHAnsi" w:cstheme="minorHAnsi"/>
          <w:bCs/>
          <w:iCs/>
          <w:color w:val="000000" w:themeColor="text1"/>
          <w:sz w:val="22"/>
          <w:szCs w:val="22"/>
        </w:rPr>
        <w:t>of</w:t>
      </w:r>
      <w:r w:rsidR="007F46FD" w:rsidRPr="001565E8">
        <w:rPr>
          <w:rFonts w:asciiTheme="minorHAnsi" w:hAnsiTheme="minorHAnsi" w:cstheme="minorHAnsi"/>
          <w:bCs/>
          <w:iCs/>
          <w:color w:val="000000" w:themeColor="text1"/>
          <w:sz w:val="22"/>
          <w:szCs w:val="22"/>
        </w:rPr>
        <w:t xml:space="preserve">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w:t>
      </w:r>
      <w:r w:rsidR="00802637">
        <w:rPr>
          <w:rFonts w:asciiTheme="minorHAnsi" w:hAnsiTheme="minorHAnsi" w:cstheme="minorHAnsi"/>
          <w:bCs/>
          <w:iCs/>
          <w:color w:val="000000" w:themeColor="text1"/>
          <w:sz w:val="22"/>
          <w:szCs w:val="22"/>
        </w:rPr>
        <w:t>[9/OPPO],</w:t>
      </w:r>
      <w:r w:rsidR="00C757F6">
        <w:rPr>
          <w:rFonts w:asciiTheme="minorHAnsi" w:hAnsiTheme="minorHAnsi" w:cstheme="minorHAnsi"/>
          <w:bCs/>
          <w:iCs/>
          <w:color w:val="000000" w:themeColor="text1"/>
          <w:sz w:val="22"/>
          <w:szCs w:val="22"/>
        </w:rPr>
        <w:t xml:space="preserve"> </w:t>
      </w:r>
      <w:r w:rsidR="00AD2B2D" w:rsidRPr="00BD3426">
        <w:rPr>
          <w:rFonts w:asciiTheme="minorHAnsi" w:hAnsiTheme="minorHAnsi" w:cstheme="minorHAnsi"/>
          <w:bCs/>
          <w:iCs/>
          <w:sz w:val="22"/>
          <w:szCs w:val="22"/>
        </w:rPr>
        <w:t>[22/ETRI]</w:t>
      </w:r>
    </w:p>
    <w:p w14:paraId="5686814A" w14:textId="51F6BEBA" w:rsidR="00862B84" w:rsidRPr="00E37788" w:rsidRDefault="008E50E6" w:rsidP="00160BA9">
      <w:pPr>
        <w:pStyle w:val="ListParagraph"/>
        <w:numPr>
          <w:ilvl w:val="1"/>
          <w:numId w:val="16"/>
        </w:numPr>
        <w:ind w:leftChars="0"/>
        <w:rPr>
          <w:rFonts w:asciiTheme="minorHAnsi" w:hAnsiTheme="minorHAnsi" w:cstheme="minorHAnsi"/>
          <w:bCs/>
          <w:iCs/>
          <w:color w:val="000000" w:themeColor="text1"/>
          <w:sz w:val="24"/>
        </w:rPr>
      </w:pPr>
      <w:r>
        <w:rPr>
          <w:rFonts w:asciiTheme="minorHAnsi" w:hAnsiTheme="minorHAnsi" w:cstheme="minorHAnsi"/>
          <w:bCs/>
          <w:iCs/>
          <w:color w:val="000000" w:themeColor="text1"/>
          <w:sz w:val="22"/>
          <w:szCs w:val="22"/>
        </w:rPr>
        <w:t>At least for periodic transmission, r</w:t>
      </w:r>
      <w:r w:rsidR="00862B84" w:rsidRPr="00E37788">
        <w:rPr>
          <w:rFonts w:asciiTheme="minorHAnsi" w:hAnsiTheme="minorHAnsi" w:cstheme="minorHAnsi"/>
          <w:bCs/>
          <w:iCs/>
          <w:color w:val="000000" w:themeColor="text1"/>
          <w:sz w:val="22"/>
          <w:szCs w:val="22"/>
        </w:rPr>
        <w:t>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802637">
        <w:rPr>
          <w:rFonts w:asciiTheme="minorHAnsi" w:hAnsiTheme="minorHAnsi" w:cstheme="minorHAnsi"/>
          <w:bCs/>
          <w:iCs/>
          <w:color w:val="000000" w:themeColor="text1"/>
          <w:sz w:val="22"/>
          <w:szCs w:val="22"/>
          <w:lang w:eastAsia="zh-CN"/>
        </w:rPr>
        <w:t>9</w:t>
      </w:r>
      <w:r w:rsidR="00217AD3" w:rsidRPr="00E37788">
        <w:rPr>
          <w:rFonts w:asciiTheme="minorHAnsi" w:hAnsiTheme="minorHAnsi" w:cstheme="minorHAnsi"/>
          <w:bCs/>
          <w:iCs/>
          <w:color w:val="000000" w:themeColor="text1"/>
          <w:sz w:val="22"/>
          <w:szCs w:val="22"/>
          <w:lang w:eastAsia="zh-CN"/>
        </w:rPr>
        <w:t>/OPPO]</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40197F0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w:t>
      </w:r>
      <w:r w:rsidR="006B6D27">
        <w:rPr>
          <w:rFonts w:ascii="Calibri" w:hAnsi="Calibri" w:cs="Calibri"/>
          <w:sz w:val="22"/>
          <w:szCs w:val="22"/>
        </w:rPr>
        <w:t xml:space="preserve">as </w:t>
      </w:r>
      <w:r w:rsidR="006B6D27"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6B6D27">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6B6D27" w:rsidRPr="00036CEA">
        <w:rPr>
          <w:rFonts w:ascii="Calibri" w:hAnsi="Calibri" w:cs="Calibri"/>
          <w:i/>
          <w:iCs/>
          <w:sz w:val="22"/>
          <w:szCs w:val="22"/>
        </w:rPr>
        <w:t xml:space="preserve"> </w:t>
      </w:r>
      <w:r w:rsidR="006B6D27" w:rsidRPr="003E7494">
        <w:rPr>
          <w:rFonts w:ascii="Calibri" w:hAnsi="Calibri" w:cs="Calibri"/>
          <w:sz w:val="22"/>
          <w:szCs w:val="22"/>
        </w:rPr>
        <w:t xml:space="preserve">is the timing of the </w:t>
      </w:r>
      <w:proofErr w:type="spellStart"/>
      <w:r w:rsidR="006B6D27" w:rsidRPr="003E7494">
        <w:rPr>
          <w:rFonts w:ascii="Calibri" w:hAnsi="Calibri" w:cs="Calibri" w:hint="eastAsia"/>
          <w:i/>
          <w:iCs/>
          <w:sz w:val="22"/>
          <w:szCs w:val="22"/>
        </w:rPr>
        <w:t>i</w:t>
      </w:r>
      <w:r w:rsidR="006B6D27" w:rsidRPr="003E7494">
        <w:rPr>
          <w:rFonts w:ascii="Calibri" w:hAnsi="Calibri" w:cs="Calibri"/>
          <w:sz w:val="22"/>
          <w:szCs w:val="22"/>
        </w:rPr>
        <w:t>-th</w:t>
      </w:r>
      <w:proofErr w:type="spellEnd"/>
      <w:r w:rsidR="006B6D27" w:rsidRPr="003E7494">
        <w:rPr>
          <w:rFonts w:ascii="Calibri" w:hAnsi="Calibri" w:cs="Calibri"/>
          <w:sz w:val="22"/>
          <w:szCs w:val="22"/>
        </w:rPr>
        <w:t xml:space="preserve"> selected resource</w:t>
      </w:r>
      <w:r w:rsidR="006B6D27">
        <w:rPr>
          <w:rFonts w:ascii="Calibri" w:hAnsi="Calibri" w:cs="Calibri"/>
          <w:sz w:val="22"/>
          <w:szCs w:val="22"/>
        </w:rPr>
        <w:t xml:space="preserve"> and </w:t>
      </w:r>
      <w:r w:rsidR="006B6D27" w:rsidRPr="00C109EC">
        <w:rPr>
          <w:rFonts w:ascii="Calibri" w:hAnsi="Calibri" w:cs="Calibri"/>
          <w:i/>
          <w:iCs/>
          <w:sz w:val="22"/>
        </w:rPr>
        <w:t xml:space="preserve">m </w:t>
      </w:r>
      <w:r w:rsidR="006B6D27" w:rsidRPr="006B6D27">
        <w:rPr>
          <w:rFonts w:ascii="Calibri" w:hAnsi="Calibri" w:cs="Calibri"/>
          <w:sz w:val="22"/>
        </w:rPr>
        <w:t>is an integer greater than zero within PDB</w:t>
      </w:r>
      <w:r w:rsidR="006B6D27">
        <w:rPr>
          <w:rFonts w:ascii="Calibri" w:hAnsi="Calibri" w:cs="Calibri"/>
          <w:sz w:val="22"/>
          <w:szCs w:val="22"/>
        </w:rPr>
        <w:t>.</w:t>
      </w:r>
      <w:r w:rsidR="006B6D27" w:rsidRPr="00E37788">
        <w:rPr>
          <w:rFonts w:asciiTheme="minorHAnsi" w:eastAsiaTheme="minorEastAsia" w:hAnsiTheme="minorHAnsi" w:cstheme="minorHAnsi"/>
          <w:sz w:val="22"/>
          <w:szCs w:val="22"/>
          <w:lang w:eastAsia="zh-CN"/>
        </w:rPr>
        <w:t xml:space="preserve"> </w:t>
      </w:r>
      <w:r w:rsidRPr="00BD3426">
        <w:rPr>
          <w:rFonts w:asciiTheme="minorHAnsi" w:eastAsiaTheme="minorEastAsia" w:hAnsiTheme="minorHAnsi" w:cstheme="minorHAnsi"/>
          <w:sz w:val="22"/>
          <w:szCs w:val="22"/>
          <w:lang w:eastAsia="zh-CN"/>
        </w:rPr>
        <w:t>[</w:t>
      </w:r>
      <w:r w:rsidR="00802637" w:rsidRPr="00BD3426">
        <w:rPr>
          <w:rFonts w:asciiTheme="minorHAnsi" w:eastAsiaTheme="minorEastAsia" w:hAnsiTheme="minorHAnsi" w:cstheme="minorHAnsi"/>
          <w:sz w:val="22"/>
          <w:szCs w:val="22"/>
          <w:lang w:eastAsia="zh-CN"/>
        </w:rPr>
        <w:t>9</w:t>
      </w:r>
      <w:r w:rsidRPr="00BD3426">
        <w:rPr>
          <w:rFonts w:asciiTheme="minorHAnsi" w:eastAsiaTheme="minorEastAsia" w:hAnsiTheme="minorHAnsi" w:cstheme="minorHAnsi"/>
          <w:sz w:val="22"/>
          <w:szCs w:val="22"/>
          <w:lang w:eastAsia="zh-CN"/>
        </w:rPr>
        <w:t>/OPPO],</w:t>
      </w:r>
      <w:r w:rsidR="00483FD7" w:rsidRPr="00BD3426">
        <w:rPr>
          <w:rFonts w:asciiTheme="minorHAnsi" w:eastAsiaTheme="minorEastAsia" w:hAnsiTheme="minorHAnsi" w:cstheme="minorHAnsi"/>
          <w:sz w:val="22"/>
          <w:szCs w:val="22"/>
          <w:lang w:eastAsia="zh-CN"/>
        </w:rPr>
        <w:t xml:space="preserve"> </w:t>
      </w:r>
      <w:r w:rsidR="003F1D9F" w:rsidRPr="00BD3426">
        <w:rPr>
          <w:rFonts w:asciiTheme="minorHAnsi" w:eastAsiaTheme="minorEastAsia" w:hAnsiTheme="minorHAnsi" w:cstheme="minorHAnsi"/>
          <w:sz w:val="22"/>
          <w:szCs w:val="22"/>
          <w:lang w:eastAsia="zh-CN"/>
        </w:rPr>
        <w:t>[</w:t>
      </w:r>
      <w:r w:rsidR="00AF7E39" w:rsidRPr="00BD3426">
        <w:rPr>
          <w:rFonts w:asciiTheme="minorHAnsi" w:eastAsiaTheme="minorEastAsia" w:hAnsiTheme="minorHAnsi" w:cstheme="minorHAnsi"/>
          <w:sz w:val="22"/>
          <w:szCs w:val="22"/>
          <w:lang w:eastAsia="zh-CN"/>
        </w:rPr>
        <w:t>26</w:t>
      </w:r>
      <w:r w:rsidR="003F1D9F" w:rsidRPr="00BD3426">
        <w:rPr>
          <w:rFonts w:asciiTheme="minorHAnsi" w:eastAsiaTheme="minorEastAsia" w:hAnsiTheme="minorHAnsi" w:cstheme="minorHAnsi"/>
          <w:sz w:val="22"/>
          <w:szCs w:val="22"/>
          <w:lang w:eastAsia="zh-CN"/>
        </w:rPr>
        <w:t xml:space="preserve">/DCM], </w:t>
      </w:r>
      <w:r w:rsidR="006B6D27" w:rsidRPr="00BD3426">
        <w:rPr>
          <w:rFonts w:asciiTheme="minorHAnsi" w:eastAsiaTheme="minorEastAsia" w:hAnsiTheme="minorHAnsi" w:cstheme="minorHAnsi"/>
          <w:sz w:val="22"/>
          <w:szCs w:val="22"/>
          <w:lang w:eastAsia="zh-CN"/>
        </w:rPr>
        <w:t xml:space="preserve">[19/LGE], </w:t>
      </w:r>
      <w:r w:rsidR="006B6D27" w:rsidRPr="00BD3426">
        <w:rPr>
          <w:rFonts w:ascii="Calibri" w:hAnsi="Calibri" w:cs="Calibri"/>
          <w:sz w:val="22"/>
          <w:szCs w:val="22"/>
        </w:rPr>
        <w:t>[1</w:t>
      </w:r>
      <w:r w:rsidR="00BD3426" w:rsidRPr="00BD3426">
        <w:rPr>
          <w:rFonts w:ascii="Calibri" w:hAnsi="Calibri" w:cs="Calibri"/>
          <w:sz w:val="22"/>
          <w:szCs w:val="22"/>
        </w:rPr>
        <w:t>6</w:t>
      </w:r>
      <w:r w:rsidR="006B6D27" w:rsidRPr="00BD3426">
        <w:rPr>
          <w:rFonts w:ascii="Calibri" w:hAnsi="Calibri" w:cs="Calibri"/>
          <w:sz w:val="22"/>
          <w:szCs w:val="22"/>
        </w:rPr>
        <w:t>/CAICT]</w:t>
      </w:r>
    </w:p>
    <w:p w14:paraId="4E341D12" w14:textId="093963FF" w:rsidR="00862B84" w:rsidRDefault="00802637" w:rsidP="00160BA9">
      <w:pPr>
        <w:pStyle w:val="ListParagraph"/>
        <w:numPr>
          <w:ilvl w:val="3"/>
          <w:numId w:val="16"/>
        </w:numPr>
        <w:ind w:leftChars="0"/>
        <w:rPr>
          <w:rFonts w:asciiTheme="minorHAnsi" w:hAnsiTheme="minorHAnsi" w:cstheme="minorHAnsi"/>
          <w:bCs/>
          <w:iCs/>
          <w:color w:val="000000" w:themeColor="text1"/>
          <w:sz w:val="22"/>
          <w:szCs w:val="22"/>
        </w:rPr>
      </w:pPr>
      <w:r w:rsidRPr="00802637">
        <w:rPr>
          <w:rFonts w:asciiTheme="minorHAnsi" w:hAnsiTheme="minorHAnsi" w:cstheme="minorHAnsi"/>
          <w:bCs/>
          <w:i/>
          <w:color w:val="000000" w:themeColor="text1"/>
          <w:sz w:val="22"/>
          <w:szCs w:val="22"/>
          <w:lang w:val="en-US" w:eastAsia="zh-CN"/>
        </w:rPr>
        <w:t>M</w:t>
      </w:r>
      <w:r w:rsidR="00862B84" w:rsidRPr="00E37788">
        <w:rPr>
          <w:rFonts w:asciiTheme="minorHAnsi" w:hAnsiTheme="minorHAnsi" w:cstheme="minorHAnsi"/>
          <w:bCs/>
          <w:iCs/>
          <w:color w:val="000000" w:themeColor="text1"/>
          <w:sz w:val="22"/>
          <w:szCs w:val="22"/>
          <w:lang w:val="en-US" w:eastAsia="zh-CN"/>
        </w:rPr>
        <w:t xml:space="preserve">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00862B84" w:rsidRPr="00E37788">
        <w:rPr>
          <w:rFonts w:asciiTheme="minorHAnsi" w:hAnsiTheme="minorHAnsi" w:cstheme="minorHAnsi"/>
          <w:bCs/>
          <w:iCs/>
          <w:color w:val="000000" w:themeColor="text1"/>
          <w:sz w:val="22"/>
          <w:szCs w:val="22"/>
          <w:lang w:val="en-US" w:eastAsia="zh-CN"/>
        </w:rPr>
        <w:t xml:space="preserve"> </w:t>
      </w:r>
      <w:r w:rsidR="00862B84" w:rsidRPr="00E37788">
        <w:rPr>
          <w:rFonts w:asciiTheme="minorHAnsi" w:hAnsiTheme="minorHAnsi" w:cstheme="minorHAnsi"/>
          <w:bCs/>
          <w:iCs/>
          <w:color w:val="000000" w:themeColor="text1"/>
          <w:sz w:val="22"/>
          <w:szCs w:val="22"/>
          <w:lang w:eastAsia="zh-CN"/>
        </w:rPr>
        <w:t xml:space="preserve">are monitored for </w:t>
      </w:r>
      <w:r w:rsidR="00862B84" w:rsidRPr="00E37788">
        <w:rPr>
          <w:rFonts w:asciiTheme="minorHAnsi" w:hAnsiTheme="minorHAnsi" w:cstheme="minorHAnsi"/>
          <w:bCs/>
          <w:iCs/>
          <w:color w:val="000000" w:themeColor="text1"/>
          <w:sz w:val="22"/>
          <w:szCs w:val="22"/>
        </w:rPr>
        <w:t>re-evaluation and pre-emption checking to detect aperiodic reservations</w:t>
      </w:r>
      <w:r>
        <w:rPr>
          <w:rFonts w:asciiTheme="minorHAnsi" w:hAnsiTheme="minorHAnsi" w:cstheme="minorHAnsi"/>
          <w:bCs/>
          <w:iCs/>
          <w:color w:val="000000" w:themeColor="text1"/>
          <w:sz w:val="22"/>
          <w:szCs w:val="22"/>
        </w:rPr>
        <w:t xml:space="preserve">, where </w:t>
      </w:r>
      <w:r w:rsidRPr="00802637">
        <w:rPr>
          <w:rFonts w:asciiTheme="minorHAnsi" w:hAnsiTheme="minorHAnsi" w:cstheme="minorHAnsi"/>
          <w:bCs/>
          <w:i/>
          <w:color w:val="000000" w:themeColor="text1"/>
          <w:sz w:val="22"/>
          <w:szCs w:val="22"/>
        </w:rPr>
        <w:t>M</w:t>
      </w:r>
      <w:r>
        <w:rPr>
          <w:rFonts w:asciiTheme="minorHAnsi" w:hAnsiTheme="minorHAnsi" w:cstheme="minorHAnsi"/>
          <w:bCs/>
          <w:iCs/>
          <w:color w:val="000000" w:themeColor="text1"/>
          <w:sz w:val="22"/>
          <w:szCs w:val="22"/>
        </w:rPr>
        <w:t xml:space="preserve"> = 31 by default unless (pre-)configured</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w:t>
      </w:r>
      <w:r w:rsidR="006121F8">
        <w:rPr>
          <w:rFonts w:asciiTheme="minorHAnsi" w:hAnsiTheme="minorHAnsi" w:cstheme="minorHAnsi"/>
          <w:bCs/>
          <w:iCs/>
          <w:color w:val="000000" w:themeColor="text1"/>
          <w:sz w:val="22"/>
          <w:szCs w:val="22"/>
          <w:lang w:eastAsia="zh-CN"/>
        </w:rPr>
        <w:t>9</w:t>
      </w:r>
      <w:r w:rsidR="00A34AB7" w:rsidRPr="00E37788">
        <w:rPr>
          <w:rFonts w:asciiTheme="minorHAnsi" w:hAnsiTheme="minorHAnsi" w:cstheme="minorHAnsi"/>
          <w:bCs/>
          <w:iCs/>
          <w:color w:val="000000" w:themeColor="text1"/>
          <w:sz w:val="22"/>
          <w:szCs w:val="22"/>
          <w:lang w:eastAsia="zh-CN"/>
        </w:rPr>
        <w:t>/OPPO]</w:t>
      </w:r>
    </w:p>
    <w:p w14:paraId="79BDE335" w14:textId="0D97F27E" w:rsidR="006121F8" w:rsidRPr="00BF252B" w:rsidRDefault="006121F8" w:rsidP="00160BA9">
      <w:pPr>
        <w:pStyle w:val="ListParagraph"/>
        <w:numPr>
          <w:ilvl w:val="3"/>
          <w:numId w:val="16"/>
        </w:numPr>
        <w:ind w:leftChars="0"/>
        <w:rPr>
          <w:rFonts w:asciiTheme="minorHAnsi" w:hAnsiTheme="minorHAnsi" w:cstheme="minorHAnsi"/>
          <w:iCs/>
          <w:color w:val="000000" w:themeColor="text1"/>
          <w:sz w:val="24"/>
        </w:rPr>
      </w:pPr>
      <w:r w:rsidRPr="006121F8">
        <w:rPr>
          <w:rFonts w:asciiTheme="minorHAnsi" w:eastAsiaTheme="minorEastAsia" w:hAnsiTheme="minorHAnsi" w:cstheme="minorHAnsi"/>
          <w:sz w:val="22"/>
          <w:szCs w:val="28"/>
          <w:lang w:eastAsia="zh-CN"/>
        </w:rPr>
        <w:t xml:space="preserve">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non-initial period are equal to the </w:t>
      </w:r>
      <w:r w:rsidRPr="006121F8">
        <w:rPr>
          <w:rFonts w:asciiTheme="minorHAnsi" w:eastAsiaTheme="minorEastAsia" w:hAnsiTheme="minorHAnsi" w:cstheme="minorHAnsi"/>
          <w:i/>
          <w:iCs/>
          <w:sz w:val="22"/>
          <w:szCs w:val="28"/>
          <w:lang w:eastAsia="zh-CN"/>
        </w:rPr>
        <w:t>Y</w:t>
      </w:r>
      <w:r w:rsidRPr="006121F8">
        <w:rPr>
          <w:rFonts w:asciiTheme="minorHAnsi" w:eastAsiaTheme="minorEastAsia" w:hAnsiTheme="minorHAnsi" w:cstheme="minorHAnsi"/>
          <w:sz w:val="22"/>
          <w:szCs w:val="28"/>
          <w:lang w:eastAsia="zh-CN"/>
        </w:rPr>
        <w:t xml:space="preserve"> slots in initial period plus integer multiple times of the resource reservation period indicated in SCI format 1-A [9/OPPO]</w:t>
      </w:r>
    </w:p>
    <w:p w14:paraId="37A9C4A2" w14:textId="64B1279C" w:rsidR="000362FE" w:rsidRPr="006B6D27" w:rsidRDefault="00BF252B" w:rsidP="006B6D27">
      <w:pPr>
        <w:pStyle w:val="ListParagraph"/>
        <w:numPr>
          <w:ilvl w:val="3"/>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sz w:val="22"/>
          <w:szCs w:val="28"/>
          <w:lang w:eastAsia="zh-CN"/>
        </w:rPr>
        <w:t xml:space="preserve">If the remaining </w:t>
      </w:r>
      <w:r w:rsidRPr="00BF252B">
        <w:rPr>
          <w:rFonts w:asciiTheme="minorHAnsi" w:eastAsiaTheme="minorEastAsia" w:hAnsiTheme="minorHAnsi" w:cstheme="minorHAnsi"/>
          <w:i/>
          <w:iCs/>
          <w:sz w:val="22"/>
          <w:szCs w:val="28"/>
          <w:lang w:eastAsia="zh-CN"/>
        </w:rPr>
        <w:t>Y</w:t>
      </w:r>
      <w:r>
        <w:rPr>
          <w:rFonts w:asciiTheme="minorHAnsi" w:eastAsiaTheme="minorEastAsia" w:hAnsiTheme="minorHAnsi" w:cstheme="minorHAnsi"/>
          <w:sz w:val="22"/>
          <w:szCs w:val="28"/>
          <w:lang w:eastAsia="zh-CN"/>
        </w:rPr>
        <w:t xml:space="preserve"> candidate slots is less than </w:t>
      </w:r>
      <w:proofErr w:type="spellStart"/>
      <w:r w:rsidRPr="00BF252B">
        <w:rPr>
          <w:rFonts w:asciiTheme="minorHAnsi" w:eastAsiaTheme="minorEastAsia" w:hAnsiTheme="minorHAnsi" w:cstheme="minorHAnsi"/>
          <w:i/>
          <w:iCs/>
          <w:sz w:val="22"/>
          <w:szCs w:val="28"/>
          <w:lang w:eastAsia="zh-CN"/>
        </w:rPr>
        <w:t>Y</w:t>
      </w:r>
      <w:r w:rsidRPr="00BF252B">
        <w:rPr>
          <w:rFonts w:asciiTheme="minorHAnsi" w:eastAsiaTheme="minorEastAsia" w:hAnsiTheme="minorHAnsi" w:cstheme="minorHAnsi"/>
          <w:i/>
          <w:iCs/>
          <w:sz w:val="22"/>
          <w:szCs w:val="28"/>
          <w:vertAlign w:val="subscript"/>
          <w:lang w:eastAsia="zh-CN"/>
        </w:rPr>
        <w:t>min</w:t>
      </w:r>
      <w:proofErr w:type="spellEnd"/>
      <w:r>
        <w:rPr>
          <w:rFonts w:asciiTheme="minorHAnsi" w:eastAsiaTheme="minorEastAsia" w:hAnsiTheme="minorHAnsi" w:cstheme="minorHAnsi"/>
          <w:sz w:val="22"/>
          <w:szCs w:val="28"/>
          <w:lang w:eastAsia="zh-CN"/>
        </w:rPr>
        <w:t xml:space="preserve">, the set </w:t>
      </w:r>
      <w:r w:rsidRPr="00BF252B">
        <w:rPr>
          <w:rFonts w:asciiTheme="minorHAnsi" w:eastAsiaTheme="minorEastAsia" w:hAnsiTheme="minorHAnsi" w:cstheme="minorHAnsi"/>
          <w:i/>
          <w:iCs/>
          <w:sz w:val="22"/>
          <w:szCs w:val="28"/>
          <w:lang w:eastAsia="zh-CN"/>
        </w:rPr>
        <w:t>S</w:t>
      </w:r>
      <w:r w:rsidRPr="00BF252B">
        <w:rPr>
          <w:rFonts w:asciiTheme="minorHAnsi" w:eastAsiaTheme="minorEastAsia" w:hAnsiTheme="minorHAnsi" w:cstheme="minorHAnsi"/>
          <w:i/>
          <w:iCs/>
          <w:sz w:val="22"/>
          <w:szCs w:val="28"/>
          <w:vertAlign w:val="subscript"/>
          <w:lang w:eastAsia="zh-CN"/>
        </w:rPr>
        <w:t>A</w:t>
      </w:r>
      <w:r>
        <w:rPr>
          <w:rFonts w:asciiTheme="minorHAnsi" w:eastAsiaTheme="minorEastAsia" w:hAnsiTheme="minorHAnsi" w:cstheme="minorHAnsi"/>
          <w:sz w:val="22"/>
          <w:szCs w:val="28"/>
          <w:lang w:eastAsia="zh-CN"/>
        </w:rPr>
        <w:t xml:space="preserve"> can be initialized / extended up to the remaining PDB</w:t>
      </w:r>
      <w:r w:rsidR="00302701">
        <w:rPr>
          <w:rFonts w:asciiTheme="minorHAnsi" w:eastAsiaTheme="minorEastAsia" w:hAnsiTheme="minorHAnsi" w:cstheme="minorHAnsi"/>
          <w:sz w:val="22"/>
          <w:szCs w:val="28"/>
          <w:lang w:eastAsia="zh-CN"/>
        </w:rPr>
        <w:t xml:space="preserve"> </w:t>
      </w:r>
      <w:r w:rsidR="00302701" w:rsidRPr="006121F8">
        <w:rPr>
          <w:rFonts w:asciiTheme="minorHAnsi" w:eastAsiaTheme="minorEastAsia" w:hAnsiTheme="minorHAnsi" w:cstheme="minorHAnsi"/>
          <w:sz w:val="22"/>
          <w:szCs w:val="28"/>
          <w:lang w:eastAsia="zh-CN"/>
        </w:rPr>
        <w:t>[9/OPPO]</w:t>
      </w:r>
    </w:p>
    <w:p w14:paraId="6B992795" w14:textId="72475404" w:rsidR="0079700D" w:rsidRPr="00D0220A" w:rsidRDefault="0079700D" w:rsidP="0079700D">
      <w:pPr>
        <w:pStyle w:val="ListParagraph"/>
        <w:numPr>
          <w:ilvl w:val="3"/>
          <w:numId w:val="16"/>
        </w:numPr>
        <w:ind w:leftChars="0"/>
        <w:rPr>
          <w:rFonts w:asciiTheme="minorHAnsi" w:hAnsiTheme="minorHAnsi" w:cstheme="minorHAnsi"/>
          <w:bCs/>
          <w:iCs/>
          <w:sz w:val="22"/>
          <w:szCs w:val="22"/>
        </w:rPr>
      </w:pPr>
      <w:r w:rsidRPr="00D0220A">
        <w:rPr>
          <w:rFonts w:asciiTheme="minorHAnsi" w:hAnsiTheme="minorHAnsi" w:cstheme="minorHAnsi"/>
          <w:bCs/>
          <w:iCs/>
          <w:sz w:val="22"/>
          <w:szCs w:val="22"/>
        </w:rPr>
        <w:t xml:space="preserve">CPS resource selection window starts immediately after </w:t>
      </w:r>
      <w:r w:rsidRPr="00D0220A">
        <w:rPr>
          <w:rFonts w:asciiTheme="minorHAnsi" w:hAnsiTheme="minorHAnsi" w:cstheme="minorHAnsi"/>
          <w:bCs/>
          <w:i/>
          <w:sz w:val="22"/>
          <w:szCs w:val="22"/>
        </w:rPr>
        <w:t>S</w:t>
      </w:r>
      <w:r w:rsidRPr="00D0220A">
        <w:rPr>
          <w:rFonts w:asciiTheme="minorHAnsi" w:hAnsiTheme="minorHAnsi" w:cstheme="minorHAnsi"/>
          <w:bCs/>
          <w:i/>
          <w:sz w:val="22"/>
          <w:szCs w:val="22"/>
          <w:vertAlign w:val="subscript"/>
        </w:rPr>
        <w:t>A</w:t>
      </w:r>
      <w:r w:rsidRPr="00D0220A">
        <w:rPr>
          <w:rFonts w:asciiTheme="minorHAnsi" w:hAnsiTheme="minorHAnsi" w:cstheme="minorHAnsi"/>
          <w:bCs/>
          <w:iCs/>
          <w:sz w:val="22"/>
          <w:szCs w:val="22"/>
        </w:rPr>
        <w:t xml:space="preserve"> is reported to MAC and ends at the end of the initial RSW. The sensing time ends at (</w:t>
      </w:r>
      <w:r w:rsidRPr="00D0220A">
        <w:rPr>
          <w:rFonts w:asciiTheme="minorHAnsi" w:hAnsiTheme="minorHAnsi" w:cstheme="minorHAnsi"/>
          <w:bCs/>
          <w:i/>
          <w:sz w:val="22"/>
          <w:szCs w:val="22"/>
        </w:rPr>
        <w:t>m-T</w:t>
      </w:r>
      <w:r w:rsidRPr="00D0220A">
        <w:rPr>
          <w:rFonts w:asciiTheme="minorHAnsi" w:hAnsiTheme="minorHAnsi" w:cstheme="minorHAnsi"/>
          <w:bCs/>
          <w:i/>
          <w:sz w:val="22"/>
          <w:szCs w:val="22"/>
          <w:vertAlign w:val="subscript"/>
        </w:rPr>
        <w:t>3</w:t>
      </w:r>
      <w:r w:rsidRPr="00D0220A">
        <w:rPr>
          <w:rFonts w:asciiTheme="minorHAnsi" w:hAnsiTheme="minorHAnsi" w:cstheme="minorHAnsi"/>
          <w:bCs/>
          <w:iCs/>
          <w:sz w:val="22"/>
          <w:szCs w:val="22"/>
        </w:rPr>
        <w:t>) – same as R16. [</w:t>
      </w:r>
      <w:r w:rsidR="0035510A" w:rsidRPr="00D0220A">
        <w:rPr>
          <w:rFonts w:asciiTheme="minorHAnsi" w:hAnsiTheme="minorHAnsi" w:cstheme="minorHAnsi"/>
          <w:bCs/>
          <w:iCs/>
          <w:sz w:val="22"/>
          <w:szCs w:val="22"/>
        </w:rPr>
        <w:t>8</w:t>
      </w:r>
      <w:r w:rsidRPr="00D0220A">
        <w:rPr>
          <w:rFonts w:asciiTheme="minorHAnsi" w:hAnsiTheme="minorHAnsi" w:cstheme="minorHAnsi"/>
          <w:bCs/>
          <w:iCs/>
          <w:sz w:val="22"/>
          <w:szCs w:val="22"/>
        </w:rPr>
        <w:t>/CATT, GH]</w:t>
      </w:r>
    </w:p>
    <w:p w14:paraId="356F20E1" w14:textId="3C13AC62" w:rsidR="00D0220A" w:rsidRPr="00D0220A" w:rsidRDefault="00D0220A" w:rsidP="00D0220A">
      <w:pPr>
        <w:pStyle w:val="ListParagraph"/>
        <w:numPr>
          <w:ilvl w:val="4"/>
          <w:numId w:val="16"/>
        </w:numPr>
        <w:ind w:leftChars="0"/>
        <w:rPr>
          <w:rFonts w:asciiTheme="minorHAnsi" w:hAnsiTheme="minorHAnsi" w:cstheme="minorHAnsi"/>
          <w:bCs/>
          <w:iCs/>
          <w:sz w:val="22"/>
          <w:szCs w:val="22"/>
        </w:rPr>
      </w:pPr>
      <w:r w:rsidRPr="00D0220A">
        <w:rPr>
          <w:rFonts w:asciiTheme="minorHAnsi" w:eastAsia="SimSun" w:hAnsiTheme="minorHAnsi" w:cstheme="minorHAnsi"/>
          <w:bCs/>
          <w:iCs/>
          <w:sz w:val="22"/>
          <w:szCs w:val="22"/>
          <w:lang w:eastAsia="zh-CN"/>
        </w:rPr>
        <w:t>The end of checking window should be fixed to end of initial RSW</w:t>
      </w:r>
    </w:p>
    <w:p w14:paraId="15CB1198" w14:textId="788C7D0A" w:rsidR="00B522D6" w:rsidRPr="00BD3426" w:rsidRDefault="00B522D6" w:rsidP="00160BA9">
      <w:pPr>
        <w:pStyle w:val="ListParagraph"/>
        <w:numPr>
          <w:ilvl w:val="3"/>
          <w:numId w:val="16"/>
        </w:numPr>
        <w:ind w:leftChars="0"/>
        <w:rPr>
          <w:rFonts w:asciiTheme="minorHAnsi" w:hAnsiTheme="minorHAnsi" w:cstheme="minorHAnsi"/>
          <w:bCs/>
          <w:iCs/>
          <w:sz w:val="22"/>
          <w:szCs w:val="22"/>
        </w:rPr>
      </w:pPr>
      <w:r w:rsidRPr="00BD3426">
        <w:rPr>
          <w:rFonts w:asciiTheme="minorHAnsi" w:hAnsiTheme="minorHAnsi" w:cstheme="minorHAnsi"/>
          <w:bCs/>
          <w:iCs/>
          <w:sz w:val="22"/>
          <w:szCs w:val="22"/>
        </w:rPr>
        <w:t xml:space="preserve">CPS starts from slot </w:t>
      </w:r>
      <w:r w:rsidRPr="00BD3426">
        <w:rPr>
          <w:rFonts w:asciiTheme="minorHAnsi" w:hAnsiTheme="minorHAnsi" w:cstheme="minorHAnsi"/>
          <w:bCs/>
          <w:i/>
          <w:sz w:val="22"/>
          <w:szCs w:val="22"/>
        </w:rPr>
        <w:t>m-32</w:t>
      </w:r>
      <w:r w:rsidRPr="00BD3426">
        <w:rPr>
          <w:rFonts w:asciiTheme="minorHAnsi" w:hAnsiTheme="minorHAnsi" w:cstheme="minorHAnsi"/>
          <w:bCs/>
          <w:iCs/>
          <w:sz w:val="22"/>
          <w:szCs w:val="22"/>
        </w:rPr>
        <w:t xml:space="preserve"> [</w:t>
      </w:r>
      <w:r w:rsidR="0079700D" w:rsidRPr="00BD3426">
        <w:rPr>
          <w:rFonts w:asciiTheme="minorHAnsi" w:hAnsiTheme="minorHAnsi" w:cstheme="minorHAnsi"/>
          <w:bCs/>
          <w:iCs/>
          <w:sz w:val="22"/>
          <w:szCs w:val="22"/>
        </w:rPr>
        <w:t>1</w:t>
      </w:r>
      <w:r w:rsidR="00BD3426" w:rsidRPr="00BD3426">
        <w:rPr>
          <w:rFonts w:asciiTheme="minorHAnsi" w:hAnsiTheme="minorHAnsi" w:cstheme="minorHAnsi"/>
          <w:bCs/>
          <w:iCs/>
          <w:sz w:val="22"/>
          <w:szCs w:val="22"/>
        </w:rPr>
        <w:t>6</w:t>
      </w:r>
      <w:r w:rsidRPr="00BD3426">
        <w:rPr>
          <w:rFonts w:asciiTheme="minorHAnsi" w:hAnsiTheme="minorHAnsi" w:cstheme="minorHAnsi"/>
          <w:bCs/>
          <w:iCs/>
          <w:sz w:val="22"/>
          <w:szCs w:val="22"/>
        </w:rPr>
        <w:t>/</w:t>
      </w:r>
      <w:r w:rsidR="0079700D" w:rsidRPr="00BD3426">
        <w:rPr>
          <w:rFonts w:asciiTheme="minorHAnsi" w:hAnsiTheme="minorHAnsi" w:cstheme="minorHAnsi"/>
          <w:bCs/>
          <w:iCs/>
          <w:sz w:val="22"/>
          <w:szCs w:val="22"/>
        </w:rPr>
        <w:t>CAICT</w:t>
      </w:r>
      <w:r w:rsidRPr="00BD3426">
        <w:rPr>
          <w:rFonts w:asciiTheme="minorHAnsi" w:hAnsiTheme="minorHAnsi" w:cstheme="minorHAnsi"/>
          <w:bCs/>
          <w:iCs/>
          <w:sz w:val="22"/>
          <w:szCs w:val="22"/>
        </w:rPr>
        <w:t>]</w:t>
      </w:r>
    </w:p>
    <w:p w14:paraId="6105D541" w14:textId="1D7044FF" w:rsidR="00A34AB7" w:rsidRPr="00AF7E39"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F7E39">
        <w:rPr>
          <w:rFonts w:asciiTheme="minorHAnsi" w:eastAsiaTheme="minorEastAsia" w:hAnsiTheme="minorHAnsi" w:cstheme="minorHAnsi"/>
          <w:iCs/>
          <w:color w:val="000000" w:themeColor="text1"/>
          <w:sz w:val="22"/>
          <w:lang w:val="en-US"/>
        </w:rPr>
        <w:t>Sensing slots for CPS includes additionally slots within</w:t>
      </w:r>
      <w:r w:rsidRPr="00AF7E39">
        <w:rPr>
          <w:rFonts w:eastAsiaTheme="minorEastAsia"/>
          <w:i/>
          <w:color w:val="000000" w:themeColor="text1"/>
          <w:sz w:val="22"/>
          <w:lang w:val="en-US"/>
        </w:rPr>
        <w:t xml:space="preserve"> </w:t>
      </w:r>
      <m:oMath>
        <m:d>
          <m:dPr>
            <m:ctrlPr>
              <w:rPr>
                <w:rFonts w:ascii="Cambria Math" w:eastAsiaTheme="minorEastAsia" w:hAnsi="Cambria Math"/>
                <w:i/>
                <w:color w:val="000000" w:themeColor="text1"/>
                <w:sz w:val="22"/>
                <w:lang w:val="en-US"/>
              </w:rPr>
            </m:ctrlPr>
          </m:dPr>
          <m:e>
            <m:r>
              <w:rPr>
                <w:rFonts w:ascii="Cambria Math" w:eastAsiaTheme="minorEastAsia" w:hAnsi="Cambria Math"/>
                <w:color w:val="000000" w:themeColor="text1"/>
                <w:sz w:val="22"/>
                <w:lang w:val="en-US"/>
              </w:rPr>
              <m:t>n+1, m-</m:t>
            </m:r>
            <m:sSubSup>
              <m:sSubSupPr>
                <m:ctrlPr>
                  <w:rPr>
                    <w:rFonts w:ascii="Cambria Math" w:eastAsiaTheme="minorEastAsia" w:hAnsi="Cambria Math"/>
                    <w:i/>
                    <w:color w:val="000000" w:themeColor="text1"/>
                    <w:sz w:val="22"/>
                    <w:lang w:val="en-US"/>
                  </w:rPr>
                </m:ctrlPr>
              </m:sSubSup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up>
                <m:r>
                  <w:rPr>
                    <w:rFonts w:ascii="Cambria Math" w:eastAsiaTheme="minorEastAsia" w:hAnsi="Cambria Math"/>
                    <w:color w:val="000000" w:themeColor="text1"/>
                    <w:sz w:val="22"/>
                    <w:lang w:val="en-US"/>
                  </w:rPr>
                  <m:t>SL</m:t>
                </m:r>
              </m:sup>
            </m:sSubSup>
          </m:e>
        </m:d>
      </m:oMath>
      <w:r w:rsidRPr="00AF7E39">
        <w:rPr>
          <w:rFonts w:asciiTheme="minorHAnsi" w:eastAsiaTheme="minorEastAsia" w:hAnsiTheme="minorHAnsi" w:cstheme="minorHAnsi"/>
          <w:iCs/>
          <w:color w:val="000000" w:themeColor="text1"/>
          <w:sz w:val="22"/>
          <w:lang w:val="en-US"/>
        </w:rPr>
        <w:t>, where</w:t>
      </w:r>
      <w:r w:rsidRPr="00AF7E39">
        <w:rPr>
          <w:rFonts w:eastAsiaTheme="minorEastAsia"/>
          <w:iCs/>
          <w:color w:val="000000" w:themeColor="text1"/>
          <w:sz w:val="22"/>
          <w:lang w:val="en-US"/>
        </w:rPr>
        <w:t xml:space="preserve"> </w:t>
      </w:r>
      <w:r w:rsidRPr="00AF7E39">
        <w:rPr>
          <w:rFonts w:eastAsiaTheme="minorEastAsia"/>
          <w:i/>
          <w:color w:val="000000" w:themeColor="text1"/>
          <w:sz w:val="22"/>
          <w:lang w:val="en-US"/>
        </w:rPr>
        <w:t>m</w:t>
      </w:r>
      <w:r w:rsidRPr="00AF7E39">
        <w:rPr>
          <w:rFonts w:asciiTheme="minorHAnsi" w:eastAsiaTheme="minorEastAsia" w:hAnsiTheme="minorHAnsi" w:cstheme="minorHAnsi"/>
          <w:i/>
          <w:color w:val="000000" w:themeColor="text1"/>
          <w:sz w:val="22"/>
          <w:lang w:val="en-US"/>
        </w:rPr>
        <w:t xml:space="preserve"> </w:t>
      </w:r>
      <w:r w:rsidRPr="00AF7E39">
        <w:rPr>
          <w:rFonts w:asciiTheme="minorHAnsi" w:eastAsiaTheme="minorEastAsia" w:hAnsiTheme="minorHAnsi" w:cstheme="minorHAnsi"/>
          <w:iCs/>
          <w:color w:val="000000" w:themeColor="text1"/>
          <w:sz w:val="22"/>
          <w:lang w:val="en-US"/>
        </w:rPr>
        <w:t>is a slot index that re-evaluation/pre-emption check is triggered. [</w:t>
      </w:r>
      <w:r w:rsidR="00AF7E39" w:rsidRPr="00AF7E39">
        <w:rPr>
          <w:rFonts w:asciiTheme="minorHAnsi" w:eastAsiaTheme="minorEastAsia" w:hAnsiTheme="minorHAnsi" w:cstheme="minorHAnsi"/>
          <w:iCs/>
          <w:color w:val="000000" w:themeColor="text1"/>
          <w:sz w:val="22"/>
          <w:lang w:val="en-US"/>
        </w:rPr>
        <w:t>26</w:t>
      </w:r>
      <w:r w:rsidRPr="00AF7E39">
        <w:rPr>
          <w:rFonts w:asciiTheme="minorHAnsi" w:eastAsiaTheme="minorEastAsia" w:hAnsiTheme="minorHAnsi" w:cstheme="minorHAnsi"/>
          <w:iCs/>
          <w:color w:val="000000" w:themeColor="text1"/>
          <w:sz w:val="22"/>
          <w:lang w:val="en-US"/>
        </w:rPr>
        <w:t>/DCM]</w:t>
      </w:r>
    </w:p>
    <w:p w14:paraId="63ED2A28" w14:textId="22A0D48F" w:rsidR="003E7494" w:rsidRPr="003E5036"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5036">
        <w:rPr>
          <w:rFonts w:ascii="Calibri" w:eastAsiaTheme="minorEastAsia" w:hAnsi="Calibri" w:cstheme="minorBidi"/>
          <w:iCs/>
          <w:color w:val="000000" w:themeColor="text1"/>
          <w:sz w:val="22"/>
          <w:szCs w:val="22"/>
        </w:rPr>
        <w:t xml:space="preserve">UE performs contiguous partial sensing over the window </w:t>
      </w:r>
      <w:r w:rsidRPr="003E5036">
        <w:rPr>
          <w:rFonts w:ascii="Calibri" w:hAnsi="Calibri" w:cs="Calibri"/>
          <w:iCs/>
          <w:color w:val="000000" w:themeColor="text1"/>
          <w:sz w:val="22"/>
          <w:szCs w:val="22"/>
        </w:rPr>
        <w:t>[</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hAnsi="Cambria Math" w:cstheme="minorBidi"/>
                <w:color w:val="000000" w:themeColor="text1"/>
                <w:sz w:val="22"/>
              </w:rPr>
              <m:t>C</m:t>
            </m:r>
          </m:sub>
        </m:sSub>
      </m:oMath>
      <w:r w:rsidRPr="003E5036">
        <w:rPr>
          <w:rFonts w:ascii="Calibri" w:hAnsi="Calibri" w:cs="Calibr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eastAsia="Malgun Gothic" w:hAnsi="Cambria Math" w:cstheme="minorBidi"/>
            <w:color w:val="000000" w:themeColor="text1"/>
            <w:sz w:val="22"/>
            <w:szCs w:val="22"/>
          </w:rPr>
          <m:t>-</m:t>
        </m:r>
        <m:sSub>
          <m:sSubPr>
            <m:ctrlPr>
              <w:rPr>
                <w:rFonts w:ascii="Cambria Math" w:eastAsia="Malgun Gothic" w:hAnsi="Cambria Math" w:cstheme="minorBidi"/>
                <w:i/>
                <w:color w:val="000000" w:themeColor="text1"/>
                <w:sz w:val="22"/>
                <w:szCs w:val="22"/>
              </w:rPr>
            </m:ctrlPr>
          </m:sSubPr>
          <m:e>
            <m:r>
              <w:rPr>
                <w:rFonts w:ascii="Cambria Math" w:eastAsia="Malgun Gothic" w:hAnsi="Cambria Math" w:cstheme="minorBidi"/>
                <w:color w:val="000000" w:themeColor="text1"/>
                <w:sz w:val="22"/>
                <w:szCs w:val="22"/>
              </w:rPr>
              <m:t>T</m:t>
            </m:r>
          </m:e>
          <m:sub>
            <m:r>
              <w:rPr>
                <w:rFonts w:ascii="Cambria Math" w:eastAsia="Malgun Gothic" w:hAnsi="Cambria Math" w:cstheme="minorBidi"/>
                <w:color w:val="000000" w:themeColor="text1"/>
                <w:sz w:val="22"/>
                <w:szCs w:val="22"/>
              </w:rPr>
              <m:t>D</m:t>
            </m:r>
          </m:sub>
        </m:sSub>
      </m:oMath>
      <w:r w:rsidRPr="003E5036">
        <w:rPr>
          <w:rFonts w:ascii="Calibri" w:hAnsi="Calibri" w:cs="Calibri"/>
          <w:iCs/>
          <w:color w:val="000000" w:themeColor="text1"/>
          <w:sz w:val="22"/>
          <w:szCs w:val="22"/>
        </w:rPr>
        <w:t>]</w:t>
      </w:r>
      <w:r w:rsidRPr="003E5036">
        <w:rPr>
          <w:rFonts w:ascii="Calibri" w:eastAsiaTheme="minorEastAsia" w:hAnsi="Calibri" w:cstheme="minorBidi"/>
          <w:iCs/>
          <w:color w:val="000000" w:themeColor="text1"/>
          <w:sz w:val="22"/>
          <w:szCs w:val="22"/>
        </w:rPr>
        <w:t>, where</w:t>
      </w:r>
      <w:r w:rsidRPr="003E5036">
        <w:rPr>
          <w:rFonts w:ascii="Calibri" w:eastAsiaTheme="minorEastAsia" w:hAnsi="Calibri" w:cstheme="minorBidi"/>
          <w:i/>
          <w:color w:val="000000" w:themeColor="text1"/>
          <w:sz w:val="22"/>
          <w:szCs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oMath>
      <w:r w:rsidRPr="003E5036">
        <w:rPr>
          <w:rFonts w:ascii="Calibri" w:eastAsiaTheme="minorEastAsia" w:hAnsi="Calibri" w:cstheme="minorBidi"/>
          <w:i/>
          <w:color w:val="000000" w:themeColor="text1"/>
          <w:sz w:val="22"/>
          <w:szCs w:val="22"/>
        </w:rPr>
        <w:t xml:space="preserve"> </w:t>
      </w:r>
      <w:r w:rsidRPr="003E5036">
        <w:rPr>
          <w:rFonts w:ascii="Calibri" w:eastAsiaTheme="minorEastAsia" w:hAnsi="Calibri" w:cstheme="minorBidi"/>
          <w:iCs/>
          <w:color w:val="000000" w:themeColor="text1"/>
          <w:sz w:val="22"/>
          <w:szCs w:val="22"/>
        </w:rPr>
        <w:t>is the timing of the</w:t>
      </w:r>
      <w:r w:rsidRPr="003E5036">
        <w:rPr>
          <w:rFonts w:ascii="Calibri" w:eastAsiaTheme="minorEastAsia" w:hAnsi="Calibri" w:cstheme="minorBidi"/>
          <w:i/>
          <w:color w:val="000000" w:themeColor="text1"/>
          <w:sz w:val="22"/>
          <w:szCs w:val="22"/>
        </w:rPr>
        <w:t xml:space="preserve"> </w:t>
      </w:r>
      <w:proofErr w:type="spellStart"/>
      <w:r w:rsidRPr="003E5036">
        <w:rPr>
          <w:rFonts w:ascii="Calibri" w:eastAsiaTheme="minorEastAsia" w:hAnsi="Calibri" w:cstheme="minorBidi"/>
          <w:i/>
          <w:color w:val="000000" w:themeColor="text1"/>
          <w:sz w:val="22"/>
          <w:szCs w:val="22"/>
        </w:rPr>
        <w:t>i</w:t>
      </w:r>
      <w:r w:rsidRPr="003E5036">
        <w:rPr>
          <w:rFonts w:ascii="Calibri" w:eastAsiaTheme="minorEastAsia" w:hAnsi="Calibri" w:cstheme="minorBidi"/>
          <w:iCs/>
          <w:color w:val="000000" w:themeColor="text1"/>
          <w:sz w:val="22"/>
          <w:szCs w:val="22"/>
        </w:rPr>
        <w:t>-th</w:t>
      </w:r>
      <w:proofErr w:type="spellEnd"/>
      <w:r w:rsidRPr="003E5036">
        <w:rPr>
          <w:rFonts w:ascii="Calibri" w:eastAsiaTheme="minorEastAsia" w:hAnsi="Calibri" w:cstheme="minorBidi"/>
          <w:iCs/>
          <w:color w:val="000000" w:themeColor="text1"/>
          <w:sz w:val="22"/>
          <w:szCs w:val="22"/>
        </w:rPr>
        <w:t xml:space="preserve"> selected resource, and [</w:t>
      </w:r>
      <w:r w:rsidR="003E5036">
        <w:rPr>
          <w:rFonts w:ascii="Calibri" w:eastAsiaTheme="minorEastAsia" w:hAnsi="Calibri" w:cstheme="minorBidi"/>
          <w:iCs/>
          <w:color w:val="000000" w:themeColor="text1"/>
          <w:sz w:val="22"/>
          <w:szCs w:val="22"/>
        </w:rPr>
        <w:t>19</w:t>
      </w:r>
      <w:r w:rsidRPr="003E5036">
        <w:rPr>
          <w:rFonts w:ascii="Calibri" w:eastAsiaTheme="minorEastAsia" w:hAnsi="Calibri" w:cstheme="minorBidi"/>
          <w:iCs/>
          <w:color w:val="000000" w:themeColor="text1"/>
          <w:sz w:val="22"/>
          <w:szCs w:val="22"/>
        </w:rPr>
        <w:t>/LGE]</w:t>
      </w:r>
    </w:p>
    <w:p w14:paraId="54B79603" w14:textId="010E01C2" w:rsidR="003E7494" w:rsidRPr="003E5036" w:rsidRDefault="007B58E1"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hint="eastAsia"/>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3E7494" w:rsidRPr="003E5036">
        <w:rPr>
          <w:rFonts w:asciiTheme="minorHAnsi" w:hAnsiTheme="minorHAnsi" w:cstheme="minorHAnsi"/>
          <w:color w:val="000000" w:themeColor="text1"/>
          <w:sz w:val="22"/>
        </w:rPr>
        <w:t xml:space="preserve"> for periodic transmission,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C</m:t>
            </m:r>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m:rPr>
                <m:sty m:val="p"/>
              </m:rPr>
              <w:rPr>
                <w:rFonts w:ascii="Cambria Math" w:hAnsi="Cambria Math" w:cstheme="minorBidi"/>
                <w:color w:val="000000" w:themeColor="text1"/>
                <w:sz w:val="22"/>
              </w:rPr>
              <m:t>min⁡</m:t>
            </m:r>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r>
          <w:rPr>
            <w:rFonts w:ascii="Cambria Math" w:hAnsi="Cambria Math" w:cstheme="minorBidi"/>
            <w:color w:val="000000" w:themeColor="text1"/>
            <w:sz w:val="22"/>
          </w:rPr>
          <m:t xml:space="preserve">, </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r</m:t>
                </m:r>
              </m:e>
              <m:sub>
                <m:r>
                  <w:rPr>
                    <w:rFonts w:ascii="Cambria Math" w:hAnsi="Cambria Math" w:cstheme="minorBidi"/>
                    <w:color w:val="000000" w:themeColor="text1"/>
                    <w:sz w:val="22"/>
                  </w:rPr>
                  <m:t>i</m:t>
                </m:r>
              </m:sub>
            </m:sSub>
          </m:sub>
        </m:sSub>
        <m:r>
          <w:rPr>
            <w:rFonts w:ascii="Cambria Math" w:hAnsi="Cambria Math" w:cstheme="minorBidi"/>
            <w:color w:val="000000" w:themeColor="text1"/>
            <w:sz w:val="22"/>
          </w:rPr>
          <m:t>-n)</m:t>
        </m:r>
      </m:oMath>
      <w:r w:rsidR="003E7494" w:rsidRPr="003E5036">
        <w:rPr>
          <w:rFonts w:asciiTheme="minorHAnsi" w:hAnsiTheme="minorHAnsi" w:cstheme="minorHAnsi"/>
          <w:color w:val="000000" w:themeColor="text1"/>
          <w:sz w:val="22"/>
        </w:rPr>
        <w:t xml:space="preserve"> for aperiodic transmission, and </w:t>
      </w:r>
      <m:oMath>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D</m:t>
            </m:r>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3E7494" w:rsidRPr="003E5036">
        <w:rPr>
          <w:rFonts w:asciiTheme="minorHAnsi" w:hAnsiTheme="minorHAnsi" w:cstheme="minorHAnsi"/>
          <w:color w:val="000000" w:themeColor="text1"/>
          <w:sz w:val="22"/>
        </w:rPr>
        <w:t>.</w:t>
      </w:r>
    </w:p>
    <w:p w14:paraId="15217C55" w14:textId="40AB94C8" w:rsidR="00AD177F" w:rsidRPr="00EC6E08" w:rsidRDefault="00AD177F" w:rsidP="005171A5">
      <w:pPr>
        <w:pStyle w:val="ListParagraph"/>
        <w:numPr>
          <w:ilvl w:val="1"/>
          <w:numId w:val="16"/>
        </w:numPr>
        <w:ind w:leftChars="0"/>
        <w:rPr>
          <w:rFonts w:asciiTheme="minorHAnsi" w:hAnsiTheme="minorHAnsi" w:cstheme="minorHAnsi"/>
          <w:bCs/>
          <w:iCs/>
          <w:color w:val="000000" w:themeColor="text1"/>
          <w:sz w:val="22"/>
          <w:szCs w:val="22"/>
        </w:rPr>
      </w:pPr>
      <w:r w:rsidRPr="00EC6E08">
        <w:rPr>
          <w:rFonts w:asciiTheme="minorHAnsi" w:hAnsiTheme="minorHAnsi" w:cstheme="minorHAnsi"/>
          <w:bCs/>
          <w:iCs/>
          <w:color w:val="000000" w:themeColor="text1"/>
          <w:sz w:val="22"/>
          <w:szCs w:val="22"/>
        </w:rPr>
        <w:t>[4/vivo]</w:t>
      </w:r>
    </w:p>
    <w:p w14:paraId="01BCDECB" w14:textId="7BBB555D" w:rsidR="008E50E6" w:rsidRDefault="008E50E6" w:rsidP="00AD177F">
      <w:pPr>
        <w:pStyle w:val="ListParagraph"/>
        <w:numPr>
          <w:ilvl w:val="2"/>
          <w:numId w:val="16"/>
        </w:numPr>
        <w:ind w:leftChars="0"/>
        <w:rPr>
          <w:rFonts w:asciiTheme="minorHAnsi" w:hAnsiTheme="minorHAnsi" w:cstheme="minorHAnsi"/>
          <w:bCs/>
          <w:iCs/>
          <w:color w:val="000000" w:themeColor="text1"/>
          <w:sz w:val="22"/>
          <w:szCs w:val="22"/>
        </w:rPr>
      </w:pPr>
      <w:r w:rsidRPr="008E50E6">
        <w:rPr>
          <w:rFonts w:asciiTheme="minorHAnsi" w:hAnsiTheme="minorHAnsi" w:cstheme="minorHAnsi"/>
          <w:bCs/>
          <w:iCs/>
          <w:color w:val="000000" w:themeColor="text1"/>
          <w:sz w:val="22"/>
          <w:szCs w:val="22"/>
        </w:rPr>
        <w:t>Only the CPS can be triggered for pre-emption check</w:t>
      </w:r>
      <w:r>
        <w:rPr>
          <w:rFonts w:asciiTheme="minorHAnsi" w:hAnsiTheme="minorHAnsi" w:cstheme="minorHAnsi"/>
          <w:bCs/>
          <w:iCs/>
          <w:color w:val="000000" w:themeColor="text1"/>
          <w:sz w:val="22"/>
          <w:szCs w:val="22"/>
        </w:rPr>
        <w:t>.</w:t>
      </w:r>
    </w:p>
    <w:p w14:paraId="08983791" w14:textId="3DBC5F53" w:rsidR="008E50E6"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t xml:space="preserve">The selection window for re-evaluation and pre-emption should be restricted in </w:t>
      </w:r>
      <w:r w:rsidRPr="00AD177F">
        <w:rPr>
          <w:rFonts w:asciiTheme="minorHAnsi" w:hAnsiTheme="minorHAnsi" w:cstheme="minorHAnsi"/>
          <w:bCs/>
          <w:i/>
          <w:color w:val="000000" w:themeColor="text1"/>
          <w:sz w:val="22"/>
          <w:szCs w:val="22"/>
        </w:rPr>
        <w:t>Y</w:t>
      </w:r>
      <w:r w:rsidRPr="00AD177F">
        <w:rPr>
          <w:rFonts w:asciiTheme="minorHAnsi" w:hAnsiTheme="minorHAnsi" w:cstheme="minorHAnsi"/>
          <w:bCs/>
          <w:iCs/>
          <w:color w:val="000000" w:themeColor="text1"/>
          <w:sz w:val="22"/>
          <w:szCs w:val="22"/>
        </w:rPr>
        <w:t xml:space="preserve"> defined in the resource (re-)selection.</w:t>
      </w:r>
    </w:p>
    <w:p w14:paraId="7EA1C678" w14:textId="39B56230" w:rsidR="00AD177F" w:rsidRDefault="00AD177F" w:rsidP="00AD177F">
      <w:pPr>
        <w:pStyle w:val="ListParagraph"/>
        <w:numPr>
          <w:ilvl w:val="2"/>
          <w:numId w:val="16"/>
        </w:numPr>
        <w:ind w:leftChars="0"/>
        <w:rPr>
          <w:rFonts w:asciiTheme="minorHAnsi" w:hAnsiTheme="minorHAnsi" w:cstheme="minorHAnsi"/>
          <w:bCs/>
          <w:iCs/>
          <w:color w:val="000000" w:themeColor="text1"/>
          <w:sz w:val="22"/>
          <w:szCs w:val="22"/>
        </w:rPr>
      </w:pPr>
      <w:r w:rsidRPr="00AD177F">
        <w:rPr>
          <w:rFonts w:asciiTheme="minorHAnsi" w:hAnsiTheme="minorHAnsi" w:cstheme="minorHAnsi"/>
          <w:bCs/>
          <w:iCs/>
          <w:color w:val="000000" w:themeColor="text1"/>
          <w:sz w:val="22"/>
          <w:szCs w:val="22"/>
        </w:rPr>
        <w:lastRenderedPageBreak/>
        <w:t>Resource re-selection for re-evaluation and/or pre-emption can base on all the available sensing results regardless of the SL processes.</w:t>
      </w:r>
    </w:p>
    <w:p w14:paraId="7B0F2D4D" w14:textId="77777777" w:rsidR="001513A7" w:rsidRPr="001513A7" w:rsidRDefault="001513A7" w:rsidP="001513A7">
      <w:pPr>
        <w:pStyle w:val="ListParagraph"/>
        <w:numPr>
          <w:ilvl w:val="1"/>
          <w:numId w:val="16"/>
        </w:numPr>
        <w:ind w:leftChars="0"/>
        <w:rPr>
          <w:rFonts w:asciiTheme="minorHAnsi" w:hAnsiTheme="minorHAnsi" w:cstheme="minorHAnsi"/>
          <w:bCs/>
          <w:iCs/>
          <w:sz w:val="22"/>
          <w:szCs w:val="22"/>
        </w:rPr>
      </w:pPr>
      <w:r w:rsidRPr="001513A7">
        <w:rPr>
          <w:rFonts w:asciiTheme="minorHAnsi" w:hAnsiTheme="minorHAnsi" w:cstheme="minorHAnsi"/>
          <w:bCs/>
          <w:sz w:val="22"/>
          <w:szCs w:val="22"/>
        </w:rPr>
        <w:t>CPS should extend to Mmax-T3-Tproc,0 to increase the candidate resource set for resource re-selection. [10/Sony]</w:t>
      </w:r>
    </w:p>
    <w:p w14:paraId="28961461" w14:textId="6C93801D" w:rsidR="003B2AB2" w:rsidRDefault="003B2AB2" w:rsidP="005171A5">
      <w:pPr>
        <w:pStyle w:val="ListParagraph"/>
        <w:numPr>
          <w:ilvl w:val="1"/>
          <w:numId w:val="16"/>
        </w:numPr>
        <w:ind w:leftChars="0"/>
        <w:rPr>
          <w:rFonts w:asciiTheme="minorHAnsi" w:hAnsiTheme="minorHAnsi" w:cstheme="minorHAnsi"/>
          <w:bCs/>
          <w:iCs/>
          <w:color w:val="000000" w:themeColor="text1"/>
          <w:sz w:val="22"/>
          <w:szCs w:val="22"/>
        </w:rPr>
      </w:pPr>
      <w:r w:rsidRPr="003B2AB2">
        <w:rPr>
          <w:rFonts w:asciiTheme="minorHAnsi" w:hAnsiTheme="minorHAnsi" w:cstheme="minorHAnsi"/>
          <w:bCs/>
          <w:iCs/>
          <w:color w:val="000000" w:themeColor="text1"/>
          <w:sz w:val="22"/>
          <w:szCs w:val="22"/>
        </w:rPr>
        <w:t xml:space="preserve">At least for resource(s) selected by </w:t>
      </w:r>
      <w:r>
        <w:rPr>
          <w:rFonts w:asciiTheme="minorHAnsi" w:hAnsiTheme="minorHAnsi" w:cstheme="minorHAnsi"/>
          <w:bCs/>
          <w:iCs/>
          <w:color w:val="000000" w:themeColor="text1"/>
          <w:sz w:val="22"/>
          <w:szCs w:val="22"/>
        </w:rPr>
        <w:t>PBPS</w:t>
      </w:r>
      <w:r w:rsidRPr="003B2AB2">
        <w:rPr>
          <w:rFonts w:asciiTheme="minorHAnsi" w:hAnsiTheme="minorHAnsi" w:cstheme="minorHAnsi"/>
          <w:bCs/>
          <w:iCs/>
          <w:color w:val="000000" w:themeColor="text1"/>
          <w:sz w:val="22"/>
          <w:szCs w:val="22"/>
        </w:rPr>
        <w:t>, when performing re-evaluation or pre-emption,</w:t>
      </w:r>
      <w:r>
        <w:rPr>
          <w:rFonts w:asciiTheme="minorHAnsi" w:hAnsiTheme="minorHAnsi" w:cstheme="minorHAnsi"/>
          <w:bCs/>
          <w:iCs/>
          <w:color w:val="000000" w:themeColor="text1"/>
          <w:sz w:val="22"/>
          <w:szCs w:val="22"/>
        </w:rPr>
        <w:t xml:space="preserve"> [12/Xiaomi]</w:t>
      </w:r>
    </w:p>
    <w:p w14:paraId="318F4C6D" w14:textId="70DEB8FB"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1: reuse the set of candidate slots in resource (re)selection</w:t>
      </w:r>
    </w:p>
    <w:p w14:paraId="2B6B6235" w14:textId="298B1485" w:rsidR="003B2AB2" w:rsidRPr="003B2AB2" w:rsidRDefault="003B2AB2" w:rsidP="003B2AB2">
      <w:pPr>
        <w:pStyle w:val="ListParagraph"/>
        <w:numPr>
          <w:ilvl w:val="2"/>
          <w:numId w:val="16"/>
        </w:numPr>
        <w:ind w:leftChars="0"/>
        <w:rPr>
          <w:rFonts w:asciiTheme="minorHAnsi" w:hAnsiTheme="minorHAnsi" w:cstheme="minorHAnsi"/>
          <w:bCs/>
          <w:iCs/>
          <w:color w:val="000000" w:themeColor="text1"/>
          <w:sz w:val="24"/>
        </w:rPr>
      </w:pPr>
      <w:r w:rsidRPr="003B2AB2">
        <w:rPr>
          <w:rFonts w:asciiTheme="minorHAnsi" w:eastAsia="SimSun" w:hAnsiTheme="minorHAnsi" w:cstheme="minorHAnsi"/>
          <w:bCs/>
          <w:color w:val="000000"/>
          <w:sz w:val="22"/>
          <w:lang w:val="en-US" w:eastAsia="zh-CN"/>
        </w:rPr>
        <w:t>Option 2:</w:t>
      </w:r>
      <w:r w:rsidRPr="003B2AB2">
        <w:rPr>
          <w:rFonts w:asciiTheme="minorHAnsi" w:hAnsiTheme="minorHAnsi" w:cstheme="minorHAnsi"/>
          <w:bCs/>
          <w:sz w:val="22"/>
          <w:szCs w:val="28"/>
        </w:rPr>
        <w:t xml:space="preserve"> </w:t>
      </w:r>
      <w:r w:rsidRPr="003B2AB2">
        <w:rPr>
          <w:rFonts w:asciiTheme="minorHAnsi" w:eastAsia="SimSun" w:hAnsiTheme="minorHAnsi" w:cstheme="minorHAnsi"/>
          <w:bCs/>
          <w:color w:val="000000"/>
          <w:sz w:val="22"/>
          <w:lang w:val="en-US" w:eastAsia="zh-CN"/>
        </w:rPr>
        <w:t>the set of candidate slots only includes the slots of transmission resource for re-evaluation or pre-emption</w:t>
      </w:r>
    </w:p>
    <w:p w14:paraId="6FF8729E" w14:textId="554A907E" w:rsidR="00835645" w:rsidRPr="000362FE" w:rsidRDefault="00835645" w:rsidP="005171A5">
      <w:pPr>
        <w:pStyle w:val="ListParagraph"/>
        <w:numPr>
          <w:ilvl w:val="1"/>
          <w:numId w:val="16"/>
        </w:numPr>
        <w:ind w:leftChars="0"/>
        <w:rPr>
          <w:rFonts w:asciiTheme="minorHAnsi" w:hAnsiTheme="minorHAnsi" w:cstheme="minorHAnsi"/>
          <w:bCs/>
          <w:iCs/>
          <w:color w:val="000000" w:themeColor="text1"/>
          <w:sz w:val="22"/>
          <w:szCs w:val="22"/>
        </w:rPr>
      </w:pPr>
      <w:r w:rsidRPr="000362FE">
        <w:rPr>
          <w:rFonts w:asciiTheme="minorHAnsi" w:hAnsiTheme="minorHAnsi" w:cstheme="minorHAnsi"/>
          <w:bCs/>
          <w:iCs/>
          <w:color w:val="000000" w:themeColor="text1"/>
          <w:sz w:val="22"/>
          <w:szCs w:val="22"/>
        </w:rPr>
        <w:t xml:space="preserve">For a pre-selected/reserved resource in slot m, UE monitors slots </w:t>
      </w:r>
      <w:r w:rsidRPr="000362FE">
        <w:rPr>
          <w:rFonts w:asciiTheme="minorHAnsi" w:hAnsiTheme="minorHAnsi" w:cstheme="minorHAnsi"/>
          <w:bCs/>
          <w:color w:val="000000" w:themeColor="text1"/>
          <w:sz w:val="22"/>
          <w:szCs w:val="22"/>
        </w:rPr>
        <w:t>[m-31, m-</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where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3</w:t>
      </w:r>
      <w:r w:rsidRPr="000362FE">
        <w:rPr>
          <w:rFonts w:asciiTheme="minorHAnsi" w:hAnsiTheme="minorHAnsi" w:cstheme="minorHAnsi"/>
          <w:bCs/>
          <w:color w:val="000000" w:themeColor="text1"/>
          <w:sz w:val="22"/>
          <w:szCs w:val="22"/>
        </w:rPr>
        <w:t xml:space="preserve"> and </w:t>
      </w:r>
      <w:r w:rsidRPr="000362FE">
        <w:rPr>
          <w:rFonts w:asciiTheme="minorHAnsi" w:hAnsiTheme="minorHAnsi" w:cstheme="minorHAnsi"/>
          <w:bCs/>
          <w:i/>
          <w:color w:val="000000" w:themeColor="text1"/>
          <w:sz w:val="22"/>
          <w:szCs w:val="22"/>
        </w:rPr>
        <w:t>T</w:t>
      </w:r>
      <w:r w:rsidRPr="000362FE">
        <w:rPr>
          <w:rFonts w:asciiTheme="minorHAnsi" w:hAnsiTheme="minorHAnsi" w:cstheme="minorHAnsi"/>
          <w:bCs/>
          <w:color w:val="000000" w:themeColor="text1"/>
          <w:sz w:val="22"/>
          <w:szCs w:val="22"/>
          <w:vertAlign w:val="subscript"/>
        </w:rPr>
        <w:t>proc,0</w:t>
      </w:r>
      <w:r w:rsidRPr="000362FE">
        <w:rPr>
          <w:rFonts w:asciiTheme="minorHAnsi" w:hAnsiTheme="minorHAnsi" w:cstheme="minorHAnsi"/>
          <w:bCs/>
          <w:color w:val="000000" w:themeColor="text1"/>
          <w:sz w:val="22"/>
          <w:szCs w:val="22"/>
        </w:rPr>
        <w:t xml:space="preserve"> are defined as the same value in Rel-16 NR V2X. [1</w:t>
      </w:r>
      <w:r w:rsidR="000362FE" w:rsidRPr="000362FE">
        <w:rPr>
          <w:rFonts w:asciiTheme="minorHAnsi" w:hAnsiTheme="minorHAnsi" w:cstheme="minorHAnsi"/>
          <w:bCs/>
          <w:color w:val="000000" w:themeColor="text1"/>
          <w:sz w:val="22"/>
          <w:szCs w:val="22"/>
        </w:rPr>
        <w:t>8</w:t>
      </w:r>
      <w:r w:rsidRPr="000362FE">
        <w:rPr>
          <w:rFonts w:asciiTheme="minorHAnsi" w:hAnsiTheme="minorHAnsi" w:cstheme="minorHAnsi"/>
          <w:bCs/>
          <w:color w:val="000000" w:themeColor="text1"/>
          <w:sz w:val="22"/>
          <w:szCs w:val="22"/>
        </w:rPr>
        <w:t>/Samsung]</w:t>
      </w:r>
    </w:p>
    <w:p w14:paraId="7A1C487B" w14:textId="2E5B4690" w:rsidR="005171A5" w:rsidRPr="000362FE" w:rsidRDefault="000362FE" w:rsidP="005171A5">
      <w:pPr>
        <w:pStyle w:val="ListParagraph"/>
        <w:numPr>
          <w:ilvl w:val="2"/>
          <w:numId w:val="16"/>
        </w:numPr>
        <w:ind w:leftChars="0"/>
        <w:rPr>
          <w:rFonts w:asciiTheme="minorHAnsi" w:hAnsiTheme="minorHAnsi" w:cstheme="minorHAnsi"/>
          <w:bCs/>
          <w:iCs/>
          <w:color w:val="000000" w:themeColor="text1"/>
          <w:sz w:val="24"/>
        </w:rPr>
      </w:pPr>
      <w:r w:rsidRPr="000362FE">
        <w:rPr>
          <w:rFonts w:asciiTheme="minorHAnsi" w:hAnsiTheme="minorHAnsi" w:cstheme="minorHAnsi"/>
          <w:bCs/>
          <w:color w:val="000000" w:themeColor="text1"/>
          <w:sz w:val="22"/>
          <w:szCs w:val="28"/>
        </w:rPr>
        <w:t>PBPS-based sensing for pre-emption check and re-evaluation check can be supported by reusing existing PBPS results, if any</w:t>
      </w:r>
    </w:p>
    <w:p w14:paraId="6BD9AE3E" w14:textId="44A01B91" w:rsidR="00EC6E08" w:rsidRPr="00EC6E08" w:rsidRDefault="00EC6E08" w:rsidP="000C1FFB">
      <w:pPr>
        <w:pStyle w:val="ListParagraph"/>
        <w:numPr>
          <w:ilvl w:val="1"/>
          <w:numId w:val="16"/>
        </w:numPr>
        <w:ind w:leftChars="0"/>
        <w:rPr>
          <w:rFonts w:asciiTheme="minorHAnsi" w:hAnsiTheme="minorHAnsi" w:cstheme="minorHAnsi"/>
          <w:iCs/>
          <w:sz w:val="24"/>
        </w:rPr>
      </w:pPr>
      <w:r w:rsidRPr="00EC6E08">
        <w:rPr>
          <w:rFonts w:asciiTheme="minorHAnsi" w:eastAsia="SimSun" w:hAnsiTheme="minorHAnsi" w:cstheme="minorHAnsi"/>
          <w:iCs/>
          <w:sz w:val="22"/>
          <w:szCs w:val="28"/>
          <w:lang w:eastAsia="ja-JP"/>
        </w:rPr>
        <w:t>For re-evaluation and pre-emption purpose,</w:t>
      </w:r>
      <w:r w:rsidRPr="00EC6E08">
        <w:rPr>
          <w:rFonts w:asciiTheme="minorHAnsi" w:eastAsia="SimSun" w:hAnsiTheme="minorHAnsi" w:cstheme="minorHAnsi"/>
          <w:i/>
          <w:sz w:val="22"/>
          <w:szCs w:val="28"/>
          <w:lang w:eastAsia="ja-JP"/>
        </w:rPr>
        <w:t xml:space="preserve"> Y ca</w:t>
      </w:r>
      <w:r w:rsidRPr="00EC6E08">
        <w:rPr>
          <w:rFonts w:asciiTheme="minorHAnsi" w:eastAsia="SimSun" w:hAnsiTheme="minorHAnsi" w:cstheme="minorHAnsi"/>
          <w:iCs/>
          <w:sz w:val="22"/>
          <w:szCs w:val="28"/>
          <w:lang w:eastAsia="ja-JP"/>
        </w:rPr>
        <w:t xml:space="preserve">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iCs/>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EC6E08">
        <w:rPr>
          <w:rFonts w:asciiTheme="minorHAnsi" w:eastAsia="SimSun" w:hAnsiTheme="minorHAnsi" w:cstheme="minorHAnsi"/>
          <w:iCs/>
          <w:sz w:val="22"/>
          <w:szCs w:val="28"/>
          <w:lang w:eastAsia="ja-JP"/>
        </w:rPr>
        <w:t>and/or</w:t>
      </w:r>
      <w:r w:rsidRPr="00EC6E08">
        <w:rPr>
          <w:rFonts w:asciiTheme="minorHAnsi" w:eastAsia="SimSun" w:hAnsiTheme="minorHAnsi" w:cstheme="minorHAnsi"/>
          <w:i/>
          <w:sz w:val="22"/>
          <w:szCs w:val="28"/>
          <w:lang w:eastAsia="ja-JP"/>
        </w:rPr>
        <w:t xml:space="preserve"> </w:t>
      </w:r>
      <m:oMath>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iCs/>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EC6E08">
        <w:rPr>
          <w:rFonts w:asciiTheme="minorHAnsi" w:eastAsia="SimSun" w:hAnsiTheme="minorHAnsi" w:cstheme="minorHAnsi"/>
          <w:i/>
          <w:sz w:val="22"/>
          <w:szCs w:val="28"/>
          <w:lang w:eastAsia="ja-JP"/>
        </w:rPr>
        <w:t xml:space="preserve"> </w:t>
      </w:r>
      <w:r w:rsidRPr="00EC6E08">
        <w:rPr>
          <w:rFonts w:asciiTheme="minorHAnsi" w:eastAsia="SimSun" w:hAnsiTheme="minorHAnsi" w:cstheme="minorHAnsi"/>
          <w:iCs/>
          <w:sz w:val="22"/>
          <w:szCs w:val="28"/>
          <w:lang w:eastAsia="ja-JP"/>
        </w:rPr>
        <w:t>respectively</w:t>
      </w:r>
      <w:r>
        <w:rPr>
          <w:rFonts w:asciiTheme="minorHAnsi" w:eastAsia="SimSun" w:hAnsiTheme="minorHAnsi" w:cstheme="minorHAnsi"/>
          <w:iCs/>
          <w:sz w:val="22"/>
          <w:szCs w:val="28"/>
          <w:lang w:eastAsia="ja-JP"/>
        </w:rPr>
        <w:t>. [17/NEC]</w:t>
      </w:r>
    </w:p>
    <w:p w14:paraId="218E8FF8" w14:textId="0AA4B5A8" w:rsidR="00C757F6" w:rsidRDefault="00C757F6" w:rsidP="000C1FFB">
      <w:pPr>
        <w:pStyle w:val="ListParagraph"/>
        <w:numPr>
          <w:ilvl w:val="1"/>
          <w:numId w:val="16"/>
        </w:numPr>
        <w:ind w:leftChars="0"/>
        <w:rPr>
          <w:rFonts w:asciiTheme="minorHAnsi" w:hAnsiTheme="minorHAnsi" w:cstheme="minorHAnsi"/>
          <w:bCs/>
          <w:iCs/>
          <w:sz w:val="22"/>
          <w:szCs w:val="22"/>
        </w:rPr>
      </w:pPr>
      <w:r w:rsidRPr="00C757F6">
        <w:rPr>
          <w:rFonts w:asciiTheme="minorHAnsi" w:hAnsiTheme="minorHAnsi" w:cstheme="minorHAnsi"/>
          <w:bCs/>
          <w:iCs/>
          <w:sz w:val="22"/>
          <w:szCs w:val="22"/>
        </w:rPr>
        <w:t>Support different configurations for CPS and PBPS (e.g., smaller number of required sensing slots) for resource re-evaluation and pre-emption. [20/IDC]</w:t>
      </w:r>
    </w:p>
    <w:p w14:paraId="46CF56C7" w14:textId="6B4C4B1E" w:rsidR="0025692B" w:rsidRDefault="0025692B" w:rsidP="000C1FFB">
      <w:pPr>
        <w:pStyle w:val="ListParagraph"/>
        <w:numPr>
          <w:ilvl w:val="1"/>
          <w:numId w:val="16"/>
        </w:numPr>
        <w:ind w:leftChars="0"/>
        <w:rPr>
          <w:rFonts w:asciiTheme="minorHAnsi" w:hAnsiTheme="minorHAnsi" w:cstheme="minorHAnsi"/>
          <w:bCs/>
          <w:iCs/>
          <w:sz w:val="22"/>
          <w:szCs w:val="22"/>
        </w:rPr>
      </w:pPr>
      <w:r w:rsidRPr="0025692B">
        <w:rPr>
          <w:rFonts w:asciiTheme="minorHAnsi" w:hAnsiTheme="minorHAnsi" w:cstheme="minorHAnsi"/>
          <w:bCs/>
          <w:iCs/>
          <w:sz w:val="22"/>
          <w:szCs w:val="22"/>
        </w:rPr>
        <w:t xml:space="preserve">The CPS for resource re-evaluation or pre-emption checking occurs at </w:t>
      </w:r>
      <m:oMath>
        <m:r>
          <w:rPr>
            <w:rFonts w:ascii="Cambria Math" w:hAnsi="Cambria Math" w:cstheme="minorHAnsi"/>
            <w:sz w:val="22"/>
            <w:szCs w:val="22"/>
          </w:rPr>
          <m:t>[max⁡{n,m-31}, m-</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3</m:t>
            </m:r>
          </m:sub>
        </m:sSub>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proc,0</m:t>
            </m:r>
          </m:sub>
        </m:sSub>
        <m:r>
          <w:rPr>
            <w:rFonts w:ascii="Cambria Math" w:hAnsi="Cambria Math" w:cstheme="minorHAnsi"/>
            <w:sz w:val="22"/>
            <w:szCs w:val="22"/>
          </w:rPr>
          <m:t>],</m:t>
        </m:r>
      </m:oMath>
      <w:r w:rsidRPr="0025692B">
        <w:rPr>
          <w:rFonts w:asciiTheme="minorHAnsi" w:hAnsiTheme="minorHAnsi" w:cstheme="minorHAnsi"/>
          <w:bCs/>
          <w:iCs/>
          <w:sz w:val="22"/>
          <w:szCs w:val="22"/>
        </w:rPr>
        <w:t xml:space="preserve"> where </w:t>
      </w:r>
      <w:r w:rsidRPr="0025692B">
        <w:rPr>
          <w:rFonts w:asciiTheme="minorHAnsi" w:hAnsiTheme="minorHAnsi" w:cstheme="minorHAnsi"/>
          <w:bCs/>
          <w:i/>
          <w:sz w:val="22"/>
          <w:szCs w:val="22"/>
        </w:rPr>
        <w:t>n</w:t>
      </w:r>
      <w:r w:rsidRPr="0025692B">
        <w:rPr>
          <w:rFonts w:asciiTheme="minorHAnsi" w:hAnsiTheme="minorHAnsi" w:cstheme="minorHAnsi"/>
          <w:bCs/>
          <w:iCs/>
          <w:sz w:val="22"/>
          <w:szCs w:val="22"/>
        </w:rPr>
        <w:t xml:space="preserve"> is the slot of resource selection and </w:t>
      </w:r>
      <w:r w:rsidRPr="0025692B">
        <w:rPr>
          <w:rFonts w:asciiTheme="minorHAnsi" w:hAnsiTheme="minorHAnsi" w:cstheme="minorHAnsi"/>
          <w:bCs/>
          <w:i/>
          <w:sz w:val="22"/>
          <w:szCs w:val="22"/>
        </w:rPr>
        <w:t>m</w:t>
      </w:r>
      <w:r w:rsidRPr="0025692B">
        <w:rPr>
          <w:rFonts w:asciiTheme="minorHAnsi" w:hAnsiTheme="minorHAnsi" w:cstheme="minorHAnsi"/>
          <w:bCs/>
          <w:iCs/>
          <w:sz w:val="22"/>
          <w:szCs w:val="22"/>
        </w:rPr>
        <w:t xml:space="preserve"> is the slot of a selected or reserved resource. [21/Apple]</w:t>
      </w:r>
    </w:p>
    <w:p w14:paraId="477CE89C" w14:textId="4A7C2489" w:rsidR="00854034" w:rsidRPr="00854034" w:rsidRDefault="00854034" w:rsidP="000C1FFB">
      <w:pPr>
        <w:pStyle w:val="ListParagraph"/>
        <w:numPr>
          <w:ilvl w:val="1"/>
          <w:numId w:val="16"/>
        </w:numPr>
        <w:ind w:leftChars="0"/>
        <w:rPr>
          <w:rFonts w:asciiTheme="minorHAnsi" w:hAnsiTheme="minorHAnsi" w:cstheme="minorHAnsi"/>
          <w:bCs/>
          <w:iCs/>
          <w:sz w:val="22"/>
          <w:szCs w:val="22"/>
        </w:rPr>
      </w:pPr>
      <w:r>
        <w:rPr>
          <w:rFonts w:asciiTheme="minorHAnsi" w:hAnsiTheme="minorHAnsi" w:cstheme="minorHAnsi"/>
          <w:bCs/>
          <w:iCs/>
          <w:sz w:val="22"/>
          <w:szCs w:val="22"/>
        </w:rPr>
        <w:t>[23/Sharp]</w:t>
      </w:r>
    </w:p>
    <w:p w14:paraId="6B5A34F3" w14:textId="4F2A8EA2"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The sensing occasions of PBPS and CPS defined for resource selection apply for re-evaluation and pre-emption in partial sensing.</w:t>
      </w:r>
    </w:p>
    <w:p w14:paraId="2EAECE72" w14:textId="17410AB3" w:rsidR="00854034" w:rsidRPr="00854034" w:rsidRDefault="00854034" w:rsidP="00854034">
      <w:pPr>
        <w:pStyle w:val="ListParagraph"/>
        <w:numPr>
          <w:ilvl w:val="2"/>
          <w:numId w:val="16"/>
        </w:numPr>
        <w:ind w:leftChars="0"/>
        <w:rPr>
          <w:rFonts w:asciiTheme="minorHAnsi" w:hAnsiTheme="minorHAnsi" w:cstheme="minorHAnsi"/>
          <w:bCs/>
          <w:iCs/>
          <w:sz w:val="24"/>
        </w:rPr>
      </w:pPr>
      <w:r w:rsidRPr="00854034">
        <w:rPr>
          <w:rFonts w:asciiTheme="minorHAnsi" w:eastAsia="SimSun" w:hAnsiTheme="minorHAnsi" w:cstheme="minorHAnsi"/>
          <w:iCs/>
          <w:sz w:val="22"/>
          <w:szCs w:val="28"/>
          <w:lang w:eastAsia="zh-CN"/>
        </w:rPr>
        <w:t xml:space="preserve">For </w:t>
      </w:r>
      <w:r>
        <w:rPr>
          <w:rFonts w:asciiTheme="minorHAnsi" w:eastAsia="SimSun" w:hAnsiTheme="minorHAnsi" w:cstheme="minorHAnsi"/>
          <w:iCs/>
          <w:sz w:val="22"/>
          <w:szCs w:val="28"/>
          <w:lang w:eastAsia="zh-CN"/>
        </w:rPr>
        <w:t>PBPS</w:t>
      </w:r>
      <w:r w:rsidRPr="00854034">
        <w:rPr>
          <w:rFonts w:asciiTheme="minorHAnsi" w:eastAsia="SimSun" w:hAnsiTheme="minorHAnsi" w:cstheme="minorHAnsi"/>
          <w:iCs/>
          <w:sz w:val="22"/>
          <w:szCs w:val="28"/>
          <w:lang w:eastAsia="zh-CN"/>
        </w:rPr>
        <w:t xml:space="preserve">, the selected </w:t>
      </w:r>
      <w:r w:rsidRPr="00854034">
        <w:rPr>
          <w:rFonts w:asciiTheme="minorHAnsi" w:eastAsia="SimSun" w:hAnsiTheme="minorHAnsi" w:cstheme="minorHAnsi"/>
          <w:i/>
          <w:sz w:val="22"/>
          <w:szCs w:val="28"/>
          <w:lang w:eastAsia="zh-CN"/>
        </w:rPr>
        <w:t>Y</w:t>
      </w:r>
      <w:r w:rsidRPr="00854034">
        <w:rPr>
          <w:rFonts w:asciiTheme="minorHAnsi" w:eastAsia="SimSun" w:hAnsiTheme="minorHAnsi" w:cstheme="minorHAnsi"/>
          <w:iCs/>
          <w:sz w:val="22"/>
          <w:szCs w:val="28"/>
          <w:lang w:eastAsia="zh-CN"/>
        </w:rPr>
        <w:t xml:space="preserve"> candidate slots include at least the slots corresponding to the resources subject to pre-emption check /</w:t>
      </w:r>
      <w:r>
        <w:rPr>
          <w:rFonts w:asciiTheme="minorHAnsi" w:eastAsia="SimSun" w:hAnsiTheme="minorHAnsi" w:cstheme="minorHAnsi"/>
          <w:iCs/>
          <w:sz w:val="22"/>
          <w:szCs w:val="28"/>
          <w:lang w:eastAsia="zh-CN"/>
        </w:rPr>
        <w:t xml:space="preserve"> </w:t>
      </w:r>
      <w:r w:rsidRPr="00854034">
        <w:rPr>
          <w:rFonts w:asciiTheme="minorHAnsi" w:eastAsia="SimSun" w:hAnsiTheme="minorHAnsi" w:cstheme="minorHAnsi"/>
          <w:iCs/>
          <w:sz w:val="22"/>
          <w:szCs w:val="28"/>
          <w:lang w:eastAsia="zh-CN"/>
        </w:rPr>
        <w:t>re-evaluation.</w:t>
      </w:r>
    </w:p>
    <w:p w14:paraId="68EA9F3A" w14:textId="487A672F" w:rsidR="00906D33" w:rsidRPr="00906D33" w:rsidRDefault="00906D33" w:rsidP="00854034">
      <w:pPr>
        <w:pStyle w:val="ListParagraph"/>
        <w:numPr>
          <w:ilvl w:val="2"/>
          <w:numId w:val="16"/>
        </w:numPr>
        <w:ind w:leftChars="0"/>
        <w:rPr>
          <w:rFonts w:asciiTheme="minorHAnsi" w:hAnsiTheme="minorHAnsi" w:cstheme="minorHAnsi"/>
          <w:bCs/>
          <w:iCs/>
          <w:sz w:val="22"/>
          <w:szCs w:val="22"/>
        </w:rPr>
      </w:pPr>
      <w:r w:rsidRPr="00906D33">
        <w:rPr>
          <w:rFonts w:asciiTheme="minorHAnsi" w:eastAsia="SimSun" w:hAnsiTheme="minorHAnsi" w:cstheme="minorHAnsi"/>
          <w:iCs/>
          <w:sz w:val="22"/>
          <w:szCs w:val="22"/>
          <w:lang w:eastAsia="zh-CN"/>
        </w:rPr>
        <w:t>If</w:t>
      </w:r>
      <w:r w:rsidRPr="00906D33">
        <w:rPr>
          <w:rFonts w:asciiTheme="minorHAnsi" w:eastAsia="SimSun" w:hAnsiTheme="minorHAnsi" w:cstheme="minorHAnsi"/>
          <w:i/>
          <w:sz w:val="22"/>
          <w:szCs w:val="22"/>
          <w:lang w:eastAsia="zh-CN"/>
        </w:rPr>
        <w:t xml:space="preserve">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is included in the set of </w:t>
      </w:r>
      <w:r w:rsidRPr="00906D33">
        <w:rPr>
          <w:rFonts w:asciiTheme="minorHAnsi" w:eastAsia="SimSun" w:hAnsiTheme="minorHAnsi" w:cstheme="minorHAnsi"/>
          <w:i/>
          <w:sz w:val="22"/>
          <w:szCs w:val="22"/>
          <w:lang w:eastAsia="zh-CN"/>
        </w:rPr>
        <w:t xml:space="preserve">Y </w:t>
      </w:r>
      <w:r w:rsidRPr="00906D33">
        <w:rPr>
          <w:rFonts w:asciiTheme="minorHAnsi" w:eastAsia="SimSun" w:hAnsiTheme="minorHAnsi" w:cstheme="minorHAnsi"/>
          <w:iCs/>
          <w:sz w:val="22"/>
          <w:szCs w:val="22"/>
          <w:lang w:eastAsia="zh-CN"/>
        </w:rPr>
        <w:t xml:space="preserve">candidate slots and at least a resource subject to pre-emption check is in slot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m:t>
            </m:r>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the UE monitors slots of periodic sensing occasions </w:t>
      </w:r>
      <m:oMath>
        <m:sSubSup>
          <m:sSubSupPr>
            <m:ctrlPr>
              <w:rPr>
                <w:rFonts w:ascii="Cambria Math" w:eastAsia="SimSun" w:hAnsi="Cambria Math" w:cstheme="minorHAnsi"/>
                <w:sz w:val="22"/>
                <w:szCs w:val="22"/>
                <w:lang w:eastAsia="zh-CN"/>
              </w:rPr>
            </m:ctrlPr>
          </m:sSubSupPr>
          <m:e>
            <m:r>
              <w:rPr>
                <w:rFonts w:ascii="Cambria Math" w:eastAsia="SimSun" w:hAnsi="Cambria Math" w:cstheme="minorHAnsi"/>
                <w:sz w:val="22"/>
                <w:szCs w:val="22"/>
                <w:lang w:eastAsia="zh-CN"/>
              </w:rPr>
              <m:t>t</m:t>
            </m:r>
          </m:e>
          <m:sub>
            <m:r>
              <w:rPr>
                <w:rFonts w:ascii="Cambria Math" w:eastAsia="SimSun" w:hAnsi="Cambria Math" w:cstheme="minorHAnsi"/>
                <w:sz w:val="22"/>
                <w:szCs w:val="22"/>
                <w:lang w:eastAsia="zh-CN"/>
              </w:rPr>
              <m:t>y-k×</m:t>
            </m:r>
            <m:sSub>
              <m:sSubPr>
                <m:ctrlPr>
                  <w:rPr>
                    <w:rFonts w:ascii="Cambria Math" w:eastAsia="SimSun" w:hAnsi="Cambria Math" w:cstheme="minorHAnsi"/>
                    <w:i/>
                    <w:sz w:val="22"/>
                    <w:szCs w:val="22"/>
                    <w:lang w:eastAsia="zh-CN"/>
                  </w:rPr>
                </m:ctrlPr>
              </m:sSubPr>
              <m:e>
                <m:r>
                  <w:rPr>
                    <w:rFonts w:ascii="Cambria Math" w:eastAsia="SimSun" w:hAnsi="Cambria Math" w:cstheme="minorHAnsi"/>
                    <w:sz w:val="22"/>
                    <w:szCs w:val="22"/>
                    <w:lang w:eastAsia="zh-CN"/>
                  </w:rPr>
                  <m:t>P</m:t>
                </m:r>
              </m:e>
              <m:sub>
                <m:r>
                  <w:rPr>
                    <w:rFonts w:ascii="Cambria Math" w:eastAsia="SimSun" w:hAnsi="Cambria Math" w:cstheme="minorHAnsi"/>
                    <w:sz w:val="22"/>
                    <w:szCs w:val="22"/>
                    <w:lang w:eastAsia="zh-CN"/>
                  </w:rPr>
                  <m:t>reserve</m:t>
                </m:r>
              </m:sub>
            </m:sSub>
          </m:sub>
          <m:sup>
            <m:r>
              <w:rPr>
                <w:rFonts w:ascii="Cambria Math" w:eastAsia="SimSun" w:hAnsi="Cambria Math" w:cstheme="minorHAnsi"/>
                <w:sz w:val="22"/>
                <w:szCs w:val="22"/>
                <w:lang w:eastAsia="zh-CN"/>
              </w:rPr>
              <m:t>SL</m:t>
            </m:r>
          </m:sup>
        </m:sSubSup>
      </m:oMath>
      <w:r w:rsidRPr="00906D33">
        <w:rPr>
          <w:rFonts w:asciiTheme="minorHAnsi" w:eastAsia="SimSun" w:hAnsiTheme="minorHAnsi" w:cstheme="minorHAnsi"/>
          <w:iCs/>
          <w:sz w:val="22"/>
          <w:szCs w:val="22"/>
          <w:lang w:eastAsia="zh-CN"/>
        </w:rPr>
        <w:t xml:space="preserve"> except for the slot of a prior SCI which indicates the resource.</w:t>
      </w:r>
    </w:p>
    <w:p w14:paraId="730D91CF" w14:textId="77777777" w:rsidR="00E50274" w:rsidRPr="00E50274" w:rsidRDefault="00E50274" w:rsidP="00E50274">
      <w:pPr>
        <w:rPr>
          <w:rFonts w:asciiTheme="minorHAnsi" w:hAnsiTheme="minorHAnsi" w:cstheme="minorHAnsi"/>
          <w:bCs/>
          <w:iCs/>
          <w:color w:val="000000" w:themeColor="text1"/>
          <w:sz w:val="22"/>
          <w:szCs w:val="22"/>
        </w:rPr>
      </w:pPr>
    </w:p>
    <w:p w14:paraId="474CF5FB" w14:textId="044A1765" w:rsidR="00463435" w:rsidRPr="00E50274" w:rsidRDefault="00463435" w:rsidP="00295FE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Others</w:t>
      </w:r>
    </w:p>
    <w:p w14:paraId="67228897" w14:textId="3B578B30" w:rsidR="0093276C" w:rsidRDefault="0093276C" w:rsidP="00802637">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r w:rsidR="00802637">
        <w:rPr>
          <w:rFonts w:asciiTheme="minorHAnsi" w:hAnsiTheme="minorHAnsi" w:cstheme="minorHAnsi"/>
          <w:color w:val="000000" w:themeColor="text1"/>
          <w:sz w:val="22"/>
          <w:szCs w:val="28"/>
        </w:rPr>
        <w:t xml:space="preserve"> </w:t>
      </w:r>
      <w:r w:rsidRPr="00802637">
        <w:rPr>
          <w:rFonts w:asciiTheme="minorHAnsi" w:hAnsiTheme="minorHAnsi" w:cstheme="minorHAnsi"/>
          <w:color w:val="000000" w:themeColor="text1"/>
          <w:sz w:val="22"/>
          <w:szCs w:val="28"/>
        </w:rPr>
        <w:t xml:space="preserve">[1/HW, </w:t>
      </w:r>
      <w:proofErr w:type="spellStart"/>
      <w:r w:rsidRPr="00802637">
        <w:rPr>
          <w:rFonts w:asciiTheme="minorHAnsi" w:hAnsiTheme="minorHAnsi" w:cstheme="minorHAnsi"/>
          <w:color w:val="000000" w:themeColor="text1"/>
          <w:sz w:val="22"/>
          <w:szCs w:val="28"/>
        </w:rPr>
        <w:t>HiSi</w:t>
      </w:r>
      <w:proofErr w:type="spellEnd"/>
      <w:r w:rsidRPr="00802637">
        <w:rPr>
          <w:rFonts w:asciiTheme="minorHAnsi" w:hAnsiTheme="minorHAnsi" w:cstheme="minorHAnsi"/>
          <w:color w:val="000000" w:themeColor="text1"/>
          <w:sz w:val="22"/>
          <w:szCs w:val="28"/>
        </w:rPr>
        <w:t>]</w:t>
      </w:r>
    </w:p>
    <w:p w14:paraId="2883882E" w14:textId="35EDE05E" w:rsidR="001776BE" w:rsidRPr="001776BE" w:rsidRDefault="001776BE" w:rsidP="00802637">
      <w:pPr>
        <w:pStyle w:val="ListParagraph"/>
        <w:numPr>
          <w:ilvl w:val="0"/>
          <w:numId w:val="16"/>
        </w:numPr>
        <w:ind w:leftChars="0" w:left="1080"/>
        <w:rPr>
          <w:rFonts w:asciiTheme="minorHAnsi" w:hAnsiTheme="minorHAnsi" w:cstheme="minorHAnsi"/>
          <w:color w:val="000000" w:themeColor="text1"/>
          <w:sz w:val="24"/>
          <w:szCs w:val="32"/>
        </w:rPr>
      </w:pPr>
      <w:r w:rsidRPr="001776BE">
        <w:rPr>
          <w:rFonts w:asciiTheme="minorHAnsi" w:eastAsiaTheme="minorEastAsia" w:hAnsiTheme="minorHAnsi" w:cstheme="minorHAnsi"/>
          <w:sz w:val="22"/>
          <w:szCs w:val="28"/>
          <w:lang w:eastAsia="zh-CN"/>
        </w:rPr>
        <w:t xml:space="preserve">UE performs re-evaluation and/or pre-emption only in slot </w:t>
      </w:r>
      <m:oMath>
        <m:r>
          <w:rPr>
            <w:rFonts w:ascii="Cambria Math" w:hAnsi="Cambria Math" w:cstheme="minorHAnsi"/>
            <w:sz w:val="22"/>
            <w:szCs w:val="28"/>
          </w:rPr>
          <m:t>m-</m:t>
        </m:r>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3</m:t>
            </m:r>
          </m:sub>
        </m:sSub>
      </m:oMath>
      <w:r w:rsidRPr="001776BE">
        <w:rPr>
          <w:rFonts w:asciiTheme="minorHAnsi" w:eastAsiaTheme="minorEastAsia" w:hAnsiTheme="minorHAnsi" w:cstheme="minorHAnsi"/>
          <w:sz w:val="22"/>
          <w:szCs w:val="28"/>
        </w:rPr>
        <w:t xml:space="preserve"> (not before or after), so that the UE performs sensing results for the right </w:t>
      </w:r>
      <w:r w:rsidRPr="001776BE">
        <w:rPr>
          <w:rFonts w:asciiTheme="minorHAnsi" w:eastAsiaTheme="minorEastAsia" w:hAnsiTheme="minorHAnsi" w:cstheme="minorHAnsi"/>
          <w:i/>
          <w:iCs/>
          <w:sz w:val="22"/>
          <w:szCs w:val="28"/>
        </w:rPr>
        <w:t>M</w:t>
      </w:r>
      <w:r w:rsidRPr="001776BE">
        <w:rPr>
          <w:rFonts w:asciiTheme="minorHAnsi" w:eastAsiaTheme="minorEastAsia" w:hAnsiTheme="minorHAnsi" w:cstheme="minorHAnsi"/>
          <w:sz w:val="22"/>
          <w:szCs w:val="28"/>
        </w:rPr>
        <w:t xml:space="preserve"> slots.</w:t>
      </w:r>
      <w:r w:rsidRPr="001776BE">
        <w:rPr>
          <w:rFonts w:asciiTheme="minorHAnsi" w:eastAsiaTheme="minorEastAsia" w:hAnsiTheme="minorHAnsi" w:cstheme="minorHAnsi"/>
          <w:sz w:val="22"/>
          <w:szCs w:val="28"/>
          <w:lang w:eastAsia="zh-CN"/>
        </w:rPr>
        <w:t xml:space="preserve"> [9/OPPO]</w:t>
      </w:r>
    </w:p>
    <w:p w14:paraId="528E117D" w14:textId="0B2289F2" w:rsidR="00182856" w:rsidRPr="00182856" w:rsidRDefault="00182856" w:rsidP="00182856">
      <w:pPr>
        <w:pStyle w:val="ListParagraph"/>
        <w:numPr>
          <w:ilvl w:val="0"/>
          <w:numId w:val="16"/>
        </w:numPr>
        <w:ind w:leftChars="0" w:left="1080"/>
        <w:rPr>
          <w:rFonts w:asciiTheme="minorHAnsi" w:hAnsiTheme="minorHAnsi" w:cstheme="minorHAnsi"/>
          <w:sz w:val="22"/>
          <w:szCs w:val="28"/>
        </w:rPr>
      </w:pPr>
      <w:r w:rsidRPr="00182856">
        <w:rPr>
          <w:rFonts w:asciiTheme="minorHAnsi" w:hAnsiTheme="minorHAnsi" w:cstheme="minorHAnsi"/>
          <w:sz w:val="22"/>
          <w:szCs w:val="28"/>
        </w:rPr>
        <w:t>When determining the sensing occasions for re-evaluation/pre-emption, different conditions may need to be considered separately, e.g., [</w:t>
      </w:r>
      <w:r w:rsidR="003247FD">
        <w:rPr>
          <w:rFonts w:asciiTheme="minorHAnsi" w:hAnsiTheme="minorHAnsi" w:cstheme="minorHAnsi"/>
          <w:sz w:val="22"/>
          <w:szCs w:val="28"/>
        </w:rPr>
        <w:t>7</w:t>
      </w:r>
      <w:r w:rsidRPr="00182856">
        <w:rPr>
          <w:rFonts w:asciiTheme="minorHAnsi" w:hAnsiTheme="minorHAnsi" w:cstheme="minorHAnsi"/>
          <w:sz w:val="22"/>
          <w:szCs w:val="28"/>
        </w:rPr>
        <w:t>/Fujitsu]</w:t>
      </w:r>
    </w:p>
    <w:p w14:paraId="2F41C52C"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pre-emption is disabled in the resource pool, only sensing occasions for re-evaluation need to be determined based on both PBPS and CPS;</w:t>
      </w:r>
    </w:p>
    <w:p w14:paraId="0935FDE2" w14:textId="77777777" w:rsidR="00182856" w:rsidRPr="00182856" w:rsidRDefault="00182856" w:rsidP="00182856">
      <w:pPr>
        <w:pStyle w:val="ListParagraph"/>
        <w:numPr>
          <w:ilvl w:val="1"/>
          <w:numId w:val="16"/>
        </w:numPr>
        <w:ind w:leftChars="0"/>
        <w:rPr>
          <w:rFonts w:asciiTheme="minorHAnsi" w:hAnsiTheme="minorHAnsi" w:cstheme="minorHAnsi"/>
          <w:sz w:val="22"/>
          <w:szCs w:val="28"/>
        </w:rPr>
      </w:pPr>
      <w:r w:rsidRPr="00182856">
        <w:rPr>
          <w:rFonts w:asciiTheme="minorHAnsi" w:hAnsiTheme="minorHAnsi" w:cstheme="minorHAnsi"/>
          <w:sz w:val="22"/>
          <w:szCs w:val="28"/>
        </w:rPr>
        <w:t>if HARQ-ACK is enabled and an “ACK” is received from Rx UE, the subsequent sensing for re-evaluation/pre-emption can be skipped.</w:t>
      </w:r>
    </w:p>
    <w:p w14:paraId="2A80B882" w14:textId="3E403967" w:rsidR="00290FD6" w:rsidRPr="00BD3426" w:rsidRDefault="00290FD6" w:rsidP="00463435">
      <w:pPr>
        <w:pStyle w:val="BodyText"/>
        <w:numPr>
          <w:ilvl w:val="0"/>
          <w:numId w:val="16"/>
        </w:numPr>
        <w:spacing w:after="0"/>
        <w:ind w:left="1080"/>
        <w:rPr>
          <w:rFonts w:asciiTheme="minorHAnsi" w:eastAsiaTheme="minorEastAsia" w:hAnsiTheme="minorHAnsi" w:cstheme="minorHAnsi"/>
          <w:sz w:val="22"/>
          <w:szCs w:val="22"/>
          <w:lang w:eastAsia="zh-CN"/>
        </w:rPr>
      </w:pPr>
      <w:r w:rsidRPr="00BD3426">
        <w:rPr>
          <w:rFonts w:asciiTheme="minorHAnsi" w:eastAsiaTheme="minorEastAsia" w:hAnsiTheme="minorHAnsi" w:cstheme="minorHAnsi"/>
          <w:sz w:val="22"/>
          <w:szCs w:val="22"/>
          <w:lang w:eastAsia="zh-CN"/>
        </w:rPr>
        <w:t>Periodic-based partial sensing is not used for re-evaluation/pre-emption checking. [</w:t>
      </w:r>
      <w:r w:rsidR="00BD3426" w:rsidRPr="00BD3426">
        <w:rPr>
          <w:rFonts w:asciiTheme="minorHAnsi" w:eastAsiaTheme="minorEastAsia" w:hAnsiTheme="minorHAnsi" w:cstheme="minorHAnsi"/>
          <w:sz w:val="22"/>
          <w:szCs w:val="22"/>
          <w:lang w:eastAsia="zh-CN"/>
        </w:rPr>
        <w:t>22</w:t>
      </w:r>
      <w:r w:rsidRPr="00BD3426">
        <w:rPr>
          <w:rFonts w:asciiTheme="minorHAnsi" w:eastAsiaTheme="minorEastAsia" w:hAnsiTheme="minorHAnsi" w:cstheme="minorHAnsi"/>
          <w:sz w:val="22"/>
          <w:szCs w:val="22"/>
          <w:lang w:eastAsia="zh-CN"/>
        </w:rPr>
        <w:t>/ETRI]</w:t>
      </w:r>
    </w:p>
    <w:p w14:paraId="1C6DCD3C" w14:textId="7F33F4EC" w:rsidR="0024627E"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Resource re-evaluation or pre-emption checking after resource (re)selection can be performed in the following cases:</w:t>
      </w:r>
      <w:r w:rsidR="0024627E" w:rsidRPr="008D358F">
        <w:rPr>
          <w:rFonts w:asciiTheme="minorHAnsi" w:hAnsiTheme="minorHAnsi" w:cstheme="minorHAnsi"/>
          <w:color w:val="000000" w:themeColor="text1"/>
          <w:sz w:val="22"/>
          <w:szCs w:val="28"/>
        </w:rPr>
        <w:t xml:space="preserve"> [</w:t>
      </w:r>
      <w:r w:rsidRPr="008D358F">
        <w:rPr>
          <w:rFonts w:asciiTheme="minorHAnsi" w:hAnsiTheme="minorHAnsi" w:cstheme="minorHAnsi"/>
          <w:color w:val="000000" w:themeColor="text1"/>
          <w:sz w:val="22"/>
          <w:szCs w:val="28"/>
        </w:rPr>
        <w:t>19</w:t>
      </w:r>
      <w:r w:rsidR="0024627E" w:rsidRPr="008D358F">
        <w:rPr>
          <w:rFonts w:asciiTheme="minorHAnsi" w:hAnsiTheme="minorHAnsi" w:cstheme="minorHAnsi"/>
          <w:color w:val="000000" w:themeColor="text1"/>
          <w:sz w:val="22"/>
          <w:szCs w:val="28"/>
        </w:rPr>
        <w:t>/LGE]</w:t>
      </w:r>
    </w:p>
    <w:p w14:paraId="0ED1EE3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the periodic-based partial sensing slots for resource (re)selection is below a threshold</w:t>
      </w:r>
    </w:p>
    <w:p w14:paraId="26AD2AB9"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only the contiguous partial sensing is performed for resource (re)selection in a resource pool where the periodic transmission is enabled</w:t>
      </w:r>
    </w:p>
    <w:p w14:paraId="5C4CB427"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priority value of a packet is above a threshold (</w:t>
      </w:r>
      <w:proofErr w:type="gramStart"/>
      <w:r w:rsidRPr="008D358F">
        <w:rPr>
          <w:rFonts w:asciiTheme="minorHAnsi" w:hAnsiTheme="minorHAnsi" w:cstheme="minorHAnsi"/>
          <w:color w:val="000000" w:themeColor="text1"/>
          <w:sz w:val="22"/>
          <w:szCs w:val="28"/>
        </w:rPr>
        <w:t>e.g.</w:t>
      </w:r>
      <w:proofErr w:type="gramEnd"/>
      <w:r w:rsidRPr="008D358F">
        <w:rPr>
          <w:rFonts w:asciiTheme="minorHAnsi" w:hAnsiTheme="minorHAnsi" w:cstheme="minorHAnsi"/>
          <w:color w:val="000000" w:themeColor="text1"/>
          <w:sz w:val="22"/>
          <w:szCs w:val="28"/>
        </w:rPr>
        <w:t xml:space="preserve"> pre-emption priority value)</w:t>
      </w:r>
    </w:p>
    <w:p w14:paraId="05A817CF"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congestion/interference level in a resource pool is above a threshold</w:t>
      </w:r>
    </w:p>
    <w:p w14:paraId="1CA6194C"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required reliability level is above a threshold</w:t>
      </w:r>
    </w:p>
    <w:p w14:paraId="2B253BD2" w14:textId="7777777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When the number of retransmissions is below a threshold</w:t>
      </w:r>
    </w:p>
    <w:p w14:paraId="0747EF35" w14:textId="68AB8E87" w:rsidR="008D358F" w:rsidRPr="008D358F" w:rsidRDefault="008D358F" w:rsidP="008D358F">
      <w:pPr>
        <w:pStyle w:val="ListParagraph"/>
        <w:numPr>
          <w:ilvl w:val="1"/>
          <w:numId w:val="16"/>
        </w:numPr>
        <w:ind w:leftChars="0" w:left="180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lastRenderedPageBreak/>
        <w:t>For the selected resources whose collision with other UE’s transmission resources cannot be detected by contiguous partial sensing (e.g., the resources selected in the latter part of a selection window)</w:t>
      </w:r>
    </w:p>
    <w:p w14:paraId="72EAF1F0" w14:textId="34E22FFA" w:rsid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In determining the candidate resource set (SA), the candidate resources having partial sensing results are prioritized to the candidate resources having no partial sensing results.</w:t>
      </w:r>
      <w:r>
        <w:rPr>
          <w:rFonts w:asciiTheme="minorHAnsi" w:hAnsiTheme="minorHAnsi" w:cstheme="minorHAnsi"/>
          <w:color w:val="000000" w:themeColor="text1"/>
          <w:sz w:val="22"/>
          <w:szCs w:val="28"/>
        </w:rPr>
        <w:t xml:space="preserve"> [19/LGE]</w:t>
      </w:r>
    </w:p>
    <w:p w14:paraId="757A6C82" w14:textId="6DDA8345" w:rsidR="008D358F" w:rsidRPr="008D358F" w:rsidRDefault="008D358F" w:rsidP="00463435">
      <w:pPr>
        <w:pStyle w:val="ListParagraph"/>
        <w:numPr>
          <w:ilvl w:val="0"/>
          <w:numId w:val="16"/>
        </w:numPr>
        <w:ind w:leftChars="0" w:left="1080"/>
        <w:rPr>
          <w:rFonts w:asciiTheme="minorHAnsi" w:hAnsiTheme="minorHAnsi" w:cstheme="minorHAnsi"/>
          <w:color w:val="000000" w:themeColor="text1"/>
          <w:sz w:val="22"/>
          <w:szCs w:val="28"/>
        </w:rPr>
      </w:pPr>
      <w:r w:rsidRPr="008D358F">
        <w:rPr>
          <w:rFonts w:asciiTheme="minorHAnsi" w:hAnsiTheme="minorHAnsi" w:cstheme="minorHAnsi"/>
          <w:color w:val="000000" w:themeColor="text1"/>
          <w:sz w:val="22"/>
          <w:szCs w:val="28"/>
        </w:rPr>
        <w:t>The pre-emption priority for power saving UE is separately (pre-)configured from that for a vehicle UE. [19/LGE]</w:t>
      </w:r>
    </w:p>
    <w:p w14:paraId="6C56E06B" w14:textId="00845234" w:rsidR="00201C8F" w:rsidRPr="0025692B" w:rsidRDefault="00201C8F" w:rsidP="00463435">
      <w:pPr>
        <w:pStyle w:val="ListParagraph"/>
        <w:numPr>
          <w:ilvl w:val="0"/>
          <w:numId w:val="16"/>
        </w:numPr>
        <w:ind w:leftChars="0" w:left="1080"/>
        <w:rPr>
          <w:rFonts w:asciiTheme="minorHAnsi" w:hAnsiTheme="minorHAnsi" w:cstheme="minorHAnsi"/>
          <w:sz w:val="22"/>
          <w:szCs w:val="28"/>
        </w:rPr>
      </w:pPr>
      <w:r w:rsidRPr="0025692B">
        <w:rPr>
          <w:rFonts w:asciiTheme="minorHAnsi" w:hAnsiTheme="minorHAnsi" w:cstheme="minorHAnsi"/>
          <w:sz w:val="22"/>
          <w:szCs w:val="28"/>
        </w:rPr>
        <w:t>The candidate resource set for resource re-evaluation and/or pre-emption checking is based on the candidate resource set from the resource selection. [2</w:t>
      </w:r>
      <w:r w:rsidR="0025692B" w:rsidRPr="0025692B">
        <w:rPr>
          <w:rFonts w:asciiTheme="minorHAnsi" w:hAnsiTheme="minorHAnsi" w:cstheme="minorHAnsi"/>
          <w:sz w:val="22"/>
          <w:szCs w:val="28"/>
        </w:rPr>
        <w:t>1</w:t>
      </w:r>
      <w:r w:rsidRPr="0025692B">
        <w:rPr>
          <w:rFonts w:asciiTheme="minorHAnsi" w:hAnsiTheme="minorHAnsi" w:cstheme="minorHAnsi"/>
          <w:sz w:val="22"/>
          <w:szCs w:val="28"/>
        </w:rPr>
        <w:t>/Apple]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5312AFAE" w14:textId="3E682E07" w:rsidR="00844549" w:rsidRPr="00E50274" w:rsidRDefault="00844549" w:rsidP="00A671AE">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CBR related</w:t>
      </w:r>
    </w:p>
    <w:p w14:paraId="14771372" w14:textId="16DAC44C" w:rsidR="005E1641" w:rsidRPr="00E50274"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E50274">
        <w:rPr>
          <w:rFonts w:asciiTheme="minorHAnsi" w:hAnsiTheme="minorHAnsi" w:cstheme="minorHAnsi"/>
          <w:color w:val="000000" w:themeColor="text1"/>
          <w:sz w:val="22"/>
          <w:szCs w:val="28"/>
        </w:rPr>
        <w:t xml:space="preserve"> [</w:t>
      </w:r>
      <w:r w:rsidR="00517E97" w:rsidRPr="00E50274">
        <w:rPr>
          <w:rFonts w:asciiTheme="minorHAnsi" w:hAnsiTheme="minorHAnsi" w:cstheme="minorHAnsi"/>
          <w:color w:val="000000" w:themeColor="text1"/>
          <w:sz w:val="22"/>
          <w:szCs w:val="28"/>
        </w:rPr>
        <w:t>1</w:t>
      </w:r>
      <w:r w:rsidR="005E1641" w:rsidRPr="00E50274">
        <w:rPr>
          <w:rFonts w:asciiTheme="minorHAnsi" w:hAnsiTheme="minorHAnsi" w:cstheme="minorHAnsi"/>
          <w:color w:val="000000" w:themeColor="text1"/>
          <w:sz w:val="22"/>
          <w:szCs w:val="28"/>
        </w:rPr>
        <w:t>/HW,</w:t>
      </w:r>
      <w:r w:rsidR="00E659E5" w:rsidRPr="00E50274">
        <w:rPr>
          <w:rFonts w:asciiTheme="minorHAnsi" w:hAnsiTheme="minorHAnsi" w:cstheme="minorHAnsi"/>
          <w:color w:val="000000" w:themeColor="text1"/>
          <w:sz w:val="22"/>
          <w:szCs w:val="28"/>
        </w:rPr>
        <w:t xml:space="preserve"> </w:t>
      </w:r>
      <w:proofErr w:type="spellStart"/>
      <w:r w:rsidR="005E1641" w:rsidRPr="00E50274">
        <w:rPr>
          <w:rFonts w:asciiTheme="minorHAnsi" w:hAnsiTheme="minorHAnsi" w:cstheme="minorHAnsi"/>
          <w:color w:val="000000" w:themeColor="text1"/>
          <w:sz w:val="22"/>
          <w:szCs w:val="28"/>
        </w:rPr>
        <w:t>HiSi</w:t>
      </w:r>
      <w:proofErr w:type="spellEnd"/>
      <w:r w:rsidR="005E1641" w:rsidRPr="00E50274">
        <w:rPr>
          <w:rFonts w:asciiTheme="minorHAnsi" w:hAnsiTheme="minorHAnsi" w:cstheme="minorHAnsi"/>
          <w:color w:val="000000" w:themeColor="text1"/>
          <w:sz w:val="22"/>
          <w:szCs w:val="28"/>
        </w:rPr>
        <w:t>]</w:t>
      </w:r>
    </w:p>
    <w:p w14:paraId="4A89FA51" w14:textId="600F8576"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UE is not mandated to perform measurement for CBR/CR outside the DRX active time.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2A54CB5F" w14:textId="5A43F58E" w:rsidR="00700CAB" w:rsidRPr="00197CDF" w:rsidRDefault="00700CAB" w:rsidP="00700CAB">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CBR: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120ABC1A"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Alt.1 CBR measurement window is defined only based on the number of active slots in the resource pool during [n-a, n-1].</w:t>
      </w:r>
    </w:p>
    <w:p w14:paraId="40DEFAF3" w14:textId="77777777" w:rsidR="00700CAB" w:rsidRPr="00197CDF" w:rsidRDefault="00700CAB" w:rsidP="00700CAB">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CBR measurement window is defined in the same way as R16, CBR measurement performed in the active time and inactive time are scaled by the corresponding factor(s) to derive the CBR measurement results.</w:t>
      </w:r>
    </w:p>
    <w:p w14:paraId="0586287E" w14:textId="5B41E1FE" w:rsidR="00512561"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 xml:space="preserve">CBR is calculated based on </w:t>
      </w:r>
      <w:r w:rsidRPr="00E50274">
        <w:rPr>
          <w:rFonts w:asciiTheme="minorHAnsi" w:hAnsiTheme="minorHAnsi" w:cstheme="minorHAnsi"/>
          <w:i/>
          <w:iCs/>
          <w:color w:val="000000" w:themeColor="text1"/>
          <w:sz w:val="22"/>
          <w:szCs w:val="28"/>
        </w:rPr>
        <w:t>N</w:t>
      </w:r>
      <w:r w:rsidRPr="00E50274">
        <w:rPr>
          <w:rFonts w:asciiTheme="minorHAnsi" w:hAnsiTheme="minorHAnsi" w:cstheme="minorHAnsi"/>
          <w:color w:val="000000" w:themeColor="text1"/>
          <w:sz w:val="22"/>
          <w:szCs w:val="28"/>
        </w:rPr>
        <w:t xml:space="preserve"> measurable slots, where N is (pre-)configured. [</w:t>
      </w:r>
      <w:r w:rsidR="00700CAB">
        <w:rPr>
          <w:rFonts w:asciiTheme="minorHAnsi" w:hAnsiTheme="minorHAnsi" w:cstheme="minorHAnsi"/>
          <w:color w:val="000000" w:themeColor="text1"/>
          <w:sz w:val="22"/>
          <w:szCs w:val="28"/>
        </w:rPr>
        <w:t>9</w:t>
      </w:r>
      <w:r w:rsidRPr="00E50274">
        <w:rPr>
          <w:rFonts w:asciiTheme="minorHAnsi" w:hAnsiTheme="minorHAnsi" w:cstheme="minorHAnsi"/>
          <w:color w:val="000000" w:themeColor="text1"/>
          <w:sz w:val="22"/>
          <w:szCs w:val="28"/>
        </w:rPr>
        <w:t>/OPPO]</w:t>
      </w:r>
    </w:p>
    <w:p w14:paraId="0987C084" w14:textId="5D72ED33" w:rsid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w:t>
      </w:r>
    </w:p>
    <w:p w14:paraId="1D02B38B" w14:textId="4ED6829D" w:rsid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 xml:space="preserve">Define </w:t>
      </w:r>
      <w:r>
        <w:rPr>
          <w:rFonts w:asciiTheme="minorHAnsi" w:hAnsiTheme="minorHAnsi" w:cstheme="minorHAnsi"/>
          <w:color w:val="000000" w:themeColor="text1"/>
          <w:sz w:val="22"/>
          <w:szCs w:val="28"/>
        </w:rPr>
        <w:t xml:space="preserve">a new </w:t>
      </w:r>
      <w:r w:rsidRPr="00482E2C">
        <w:rPr>
          <w:rFonts w:asciiTheme="minorHAnsi" w:hAnsiTheme="minorHAnsi" w:cstheme="minorHAnsi" w:hint="eastAsia"/>
          <w:color w:val="000000" w:themeColor="text1"/>
          <w:sz w:val="22"/>
          <w:szCs w:val="28"/>
        </w:rPr>
        <w:t xml:space="preserve">minimum number of slots </w:t>
      </w:r>
      <w:r>
        <w:rPr>
          <w:rFonts w:asciiTheme="minorHAnsi" w:hAnsiTheme="minorHAnsi" w:cstheme="minorHAnsi"/>
          <w:color w:val="000000" w:themeColor="text1"/>
          <w:sz w:val="22"/>
          <w:szCs w:val="28"/>
        </w:rPr>
        <w:t>for</w:t>
      </w:r>
      <w:r w:rsidRPr="00482E2C">
        <w:rPr>
          <w:rFonts w:asciiTheme="minorHAnsi" w:hAnsiTheme="minorHAnsi" w:cstheme="minorHAnsi" w:hint="eastAsia"/>
          <w:color w:val="000000" w:themeColor="text1"/>
          <w:sz w:val="22"/>
          <w:szCs w:val="28"/>
        </w:rPr>
        <w:t xml:space="preserve"> CBR measurements</w:t>
      </w:r>
      <w:r>
        <w:rPr>
          <w:rFonts w:asciiTheme="minorHAnsi" w:hAnsiTheme="minorHAnsi" w:cstheme="minorHAnsi"/>
          <w:color w:val="000000" w:themeColor="text1"/>
          <w:sz w:val="22"/>
          <w:szCs w:val="28"/>
        </w:rPr>
        <w:t xml:space="preserve"> when UE performs partial sensing</w:t>
      </w:r>
    </w:p>
    <w:p w14:paraId="165DA19F" w14:textId="77777777" w:rsidR="00482E2C" w:rsidRPr="00E50274" w:rsidRDefault="00482E2C" w:rsidP="00482E2C">
      <w:pPr>
        <w:pStyle w:val="ListParagraph"/>
        <w:numPr>
          <w:ilvl w:val="2"/>
          <w:numId w:val="16"/>
        </w:numPr>
        <w:ind w:leftChars="0"/>
        <w:rPr>
          <w:rFonts w:asciiTheme="minorHAnsi" w:hAnsiTheme="minorHAnsi" w:cstheme="minorHAnsi"/>
          <w:color w:val="000000" w:themeColor="text1"/>
          <w:sz w:val="22"/>
          <w:szCs w:val="28"/>
        </w:rPr>
      </w:pPr>
    </w:p>
    <w:p w14:paraId="23DD8838" w14:textId="0B3040A5" w:rsidR="006D5440" w:rsidRPr="00C06E83" w:rsidRDefault="006D5440" w:rsidP="00844549">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Support enhancements to reduce the number of slots to be sensed for CBR measurements. [12/Xiaomi]</w:t>
      </w:r>
    </w:p>
    <w:p w14:paraId="1B496933" w14:textId="77777777" w:rsidR="00C06E83" w:rsidRPr="00C06E83" w:rsidRDefault="00C06E83" w:rsidP="00C06E83">
      <w:pPr>
        <w:pStyle w:val="ListParagraph"/>
        <w:numPr>
          <w:ilvl w:val="1"/>
          <w:numId w:val="16"/>
        </w:numPr>
        <w:ind w:leftChars="0"/>
        <w:rPr>
          <w:rFonts w:asciiTheme="minorHAnsi" w:hAnsiTheme="minorHAnsi" w:cstheme="minorHAnsi"/>
          <w:sz w:val="22"/>
          <w:szCs w:val="28"/>
        </w:rPr>
      </w:pPr>
      <w:r w:rsidRPr="00C06E83">
        <w:rPr>
          <w:rFonts w:asciiTheme="minorHAnsi" w:hAnsiTheme="minorHAnsi" w:cstheme="minorHAnsi"/>
          <w:sz w:val="22"/>
          <w:szCs w:val="28"/>
        </w:rPr>
        <w:t>RSSI measurement should be adjusted based on PSCCH/PSSCH reception types. CBR measure occasion should be adjusted based on monitoring occasions. CBR/CR window should be adjusted considering DRX configuration. [17/NEC]</w:t>
      </w:r>
    </w:p>
    <w:p w14:paraId="2549EC75" w14:textId="70A53FE7" w:rsidR="00CD4A61" w:rsidRPr="00214A91" w:rsidRDefault="00393F8E"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no PSCCH/PSSCH reception capability, a (pre-)configured CBR value is used for PHY parameter selection, as in LTE-V2X operation.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513907F2" w14:textId="6CB73911" w:rsidR="00393F8E" w:rsidRPr="00214A9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If P-UE has PSCCH/PSSCH reception capability, the following CBR value is used for PHY parameter selection: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67B96D8D" w14:textId="65611CC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214A91" w:rsidRDefault="00927EE1" w:rsidP="00844549">
      <w:pPr>
        <w:pStyle w:val="ListParagraph"/>
        <w:numPr>
          <w:ilvl w:val="2"/>
          <w:numId w:val="16"/>
        </w:numPr>
        <w:ind w:leftChars="0"/>
        <w:rPr>
          <w:rFonts w:asciiTheme="minorHAnsi" w:hAnsiTheme="minorHAnsi" w:cstheme="minorHAnsi"/>
          <w:color w:val="000000" w:themeColor="text1"/>
          <w:sz w:val="22"/>
          <w:szCs w:val="28"/>
        </w:rPr>
      </w:pPr>
      <w:r w:rsidRPr="00214A91">
        <w:rPr>
          <w:rFonts w:ascii="Calibri" w:hAnsi="Calibri" w:cs="Calibri"/>
          <w:color w:val="000000" w:themeColor="text1"/>
          <w:sz w:val="22"/>
        </w:rPr>
        <w:t>a (pre-)configured CBR value, otherwise</w:t>
      </w:r>
    </w:p>
    <w:p w14:paraId="137428CA" w14:textId="58C20CCF" w:rsidR="00927EE1" w:rsidRDefault="00927EE1" w:rsidP="00844549">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w:t>
      </w:r>
      <w:r w:rsidR="00214A91">
        <w:rPr>
          <w:rFonts w:asciiTheme="minorHAnsi" w:hAnsiTheme="minorHAnsi" w:cstheme="minorHAnsi"/>
          <w:color w:val="000000" w:themeColor="text1"/>
          <w:sz w:val="22"/>
          <w:szCs w:val="28"/>
        </w:rPr>
        <w:t>19</w:t>
      </w:r>
      <w:r w:rsidRPr="00214A91">
        <w:rPr>
          <w:rFonts w:asciiTheme="minorHAnsi" w:hAnsiTheme="minorHAnsi" w:cstheme="minorHAnsi"/>
          <w:color w:val="000000" w:themeColor="text1"/>
          <w:sz w:val="22"/>
          <w:szCs w:val="28"/>
        </w:rPr>
        <w:t>/LGE]</w:t>
      </w:r>
    </w:p>
    <w:p w14:paraId="27724215" w14:textId="461FDD8F" w:rsidR="00E86E79" w:rsidRDefault="00E86E79" w:rsidP="00844549">
      <w:pPr>
        <w:pStyle w:val="ListParagraph"/>
        <w:numPr>
          <w:ilvl w:val="1"/>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congestion control metrics are calculated in relation to the active time of the UE as follows:</w:t>
      </w:r>
      <w:r>
        <w:rPr>
          <w:rFonts w:asciiTheme="minorHAnsi" w:hAnsiTheme="minorHAnsi" w:cstheme="minorHAnsi"/>
          <w:color w:val="000000" w:themeColor="text1"/>
          <w:sz w:val="22"/>
          <w:szCs w:val="28"/>
        </w:rPr>
        <w:t xml:space="preserve"> [31/E///]</w:t>
      </w:r>
    </w:p>
    <w:p w14:paraId="4F83A1CC" w14:textId="6A84E6E6" w:rsidR="00E86E79" w:rsidRDefault="00E86E79" w:rsidP="00E86E79">
      <w:pPr>
        <w:pStyle w:val="ListParagraph"/>
        <w:numPr>
          <w:ilvl w:val="2"/>
          <w:numId w:val="16"/>
        </w:numPr>
        <w:ind w:leftChars="0"/>
        <w:rPr>
          <w:rFonts w:asciiTheme="minorHAnsi" w:hAnsiTheme="minorHAnsi" w:cstheme="minorHAnsi"/>
          <w:color w:val="000000" w:themeColor="text1"/>
          <w:sz w:val="22"/>
          <w:szCs w:val="28"/>
        </w:rPr>
      </w:pPr>
      <w:r w:rsidRPr="00E86E79">
        <w:rPr>
          <w:rFonts w:asciiTheme="minorHAnsi" w:hAnsiTheme="minorHAnsi" w:cstheme="minorHAnsi"/>
          <w:color w:val="000000" w:themeColor="text1"/>
          <w:sz w:val="22"/>
          <w:szCs w:val="28"/>
        </w:rPr>
        <w:t>The subset of the total number of configured sub-channels corresponds to the number of sub-channels in which the UE has been actively receiving or is configured to receive.</w:t>
      </w:r>
    </w:p>
    <w:p w14:paraId="079B0084" w14:textId="0C629892" w:rsidR="00E86E79" w:rsidRPr="00214A91" w:rsidRDefault="00E86E79" w:rsidP="00E86E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w:t>
      </w:r>
      <w:r w:rsidRPr="00E86E79">
        <w:rPr>
          <w:rFonts w:asciiTheme="minorHAnsi" w:hAnsiTheme="minorHAnsi" w:cstheme="minorHAnsi"/>
          <w:color w:val="000000" w:themeColor="text1"/>
          <w:sz w:val="22"/>
          <w:szCs w:val="28"/>
        </w:rPr>
        <w:t>odify the value a = 100 or 100·2</w:t>
      </w:r>
      <w:r w:rsidRPr="00E86E79">
        <w:rPr>
          <w:rFonts w:asciiTheme="minorHAnsi" w:hAnsiTheme="minorHAnsi" w:cstheme="minorHAnsi"/>
          <w:color w:val="000000" w:themeColor="text1"/>
          <w:sz w:val="22"/>
          <w:szCs w:val="28"/>
          <w:vertAlign w:val="superscript"/>
        </w:rPr>
        <w:t>µ</w:t>
      </w:r>
      <w:r w:rsidRPr="00E86E79">
        <w:rPr>
          <w:rFonts w:asciiTheme="minorHAnsi" w:hAnsiTheme="minorHAnsi" w:cstheme="minorHAnsi"/>
          <w:color w:val="000000" w:themeColor="text1"/>
          <w:sz w:val="22"/>
          <w:szCs w:val="28"/>
        </w:rPr>
        <w:t xml:space="preserve"> slots in R16 CBR measurement to </w:t>
      </w:r>
      <w:proofErr w:type="spellStart"/>
      <w:r w:rsidRPr="00E86E79">
        <w:rPr>
          <w:rFonts w:asciiTheme="minorHAnsi" w:hAnsiTheme="minorHAnsi" w:cstheme="minorHAnsi"/>
          <w:color w:val="000000" w:themeColor="text1"/>
          <w:sz w:val="22"/>
          <w:szCs w:val="28"/>
        </w:rPr>
        <w:t>a</w:t>
      </w:r>
      <w:r w:rsidRPr="00E86E79">
        <w:rPr>
          <w:rFonts w:asciiTheme="minorHAnsi" w:hAnsiTheme="minorHAnsi" w:cstheme="minorHAnsi"/>
          <w:color w:val="000000" w:themeColor="text1"/>
          <w:sz w:val="22"/>
          <w:szCs w:val="28"/>
          <w:vertAlign w:val="subscript"/>
        </w:rPr>
        <w:t>PS</w:t>
      </w:r>
      <w:proofErr w:type="spellEnd"/>
      <w:r w:rsidRPr="00E86E79">
        <w:rPr>
          <w:rFonts w:asciiTheme="minorHAnsi" w:hAnsiTheme="minorHAnsi" w:cstheme="minorHAnsi"/>
          <w:color w:val="000000" w:themeColor="text1"/>
          <w:sz w:val="22"/>
          <w:szCs w:val="28"/>
        </w:rPr>
        <w:t xml:space="preserve"> = active/sensing time.</w:t>
      </w:r>
    </w:p>
    <w:p w14:paraId="7EE344D9" w14:textId="04B654A5" w:rsidR="00935C71" w:rsidRPr="00935C71" w:rsidRDefault="00935C71" w:rsidP="00935C71">
      <w:pPr>
        <w:pStyle w:val="ListParagraph"/>
        <w:numPr>
          <w:ilvl w:val="2"/>
          <w:numId w:val="16"/>
        </w:numPr>
        <w:ind w:leftChars="0"/>
        <w:rPr>
          <w:rFonts w:asciiTheme="minorHAnsi" w:hAnsiTheme="minorHAnsi" w:cstheme="minorHAnsi"/>
          <w:color w:val="000000" w:themeColor="text1"/>
          <w:sz w:val="22"/>
          <w:szCs w:val="28"/>
        </w:rPr>
      </w:pPr>
      <w:r w:rsidRPr="00935C71">
        <w:rPr>
          <w:rFonts w:asciiTheme="minorHAnsi" w:hAnsiTheme="minorHAnsi" w:cstheme="minorHAnsi"/>
          <w:color w:val="000000" w:themeColor="text1"/>
          <w:sz w:val="22"/>
          <w:szCs w:val="28"/>
        </w:rPr>
        <w:t>RAN1 introduces separate congestion control configurations for UEs performing intermittent reception (e.g., using partial sensing and/or SL DRX).</w:t>
      </w:r>
    </w:p>
    <w:p w14:paraId="5AF0FB3F" w14:textId="77777777" w:rsidR="00E50274" w:rsidRPr="00E50274" w:rsidRDefault="00E50274" w:rsidP="00E50274">
      <w:pPr>
        <w:rPr>
          <w:rFonts w:asciiTheme="minorHAnsi" w:hAnsiTheme="minorHAnsi" w:cstheme="minorHAnsi"/>
          <w:color w:val="FF0000"/>
          <w:sz w:val="22"/>
          <w:szCs w:val="28"/>
        </w:rPr>
      </w:pPr>
    </w:p>
    <w:p w14:paraId="23A6508E" w14:textId="2D942A68" w:rsidR="00844549" w:rsidRPr="00E50274" w:rsidRDefault="00844549" w:rsidP="00CF5D09">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CR related</w:t>
      </w:r>
    </w:p>
    <w:p w14:paraId="6C45A97B" w14:textId="1EF44B32" w:rsidR="0091711F" w:rsidRPr="00197CDF" w:rsidRDefault="0091711F" w:rsidP="0091711F">
      <w:pPr>
        <w:pStyle w:val="ListParagraph"/>
        <w:numPr>
          <w:ilvl w:val="1"/>
          <w:numId w:val="16"/>
        </w:numPr>
        <w:ind w:leftChars="0"/>
        <w:rPr>
          <w:rFonts w:asciiTheme="minorHAnsi" w:hAnsiTheme="minorHAnsi" w:cstheme="minorHAnsi"/>
          <w:sz w:val="22"/>
          <w:szCs w:val="28"/>
        </w:rPr>
      </w:pPr>
      <w:r w:rsidRPr="00197CDF">
        <w:rPr>
          <w:rFonts w:asciiTheme="minorHAnsi" w:hAnsiTheme="minorHAnsi" w:cstheme="minorHAnsi"/>
          <w:sz w:val="22"/>
          <w:szCs w:val="28"/>
        </w:rPr>
        <w:t>Enhancements for CR: [</w:t>
      </w:r>
      <w:r w:rsidR="00197CDF">
        <w:rPr>
          <w:rFonts w:asciiTheme="minorHAnsi" w:hAnsiTheme="minorHAnsi" w:cstheme="minorHAnsi"/>
          <w:sz w:val="22"/>
          <w:szCs w:val="28"/>
        </w:rPr>
        <w:t>4</w:t>
      </w:r>
      <w:r w:rsidRPr="00197CDF">
        <w:rPr>
          <w:rFonts w:asciiTheme="minorHAnsi" w:hAnsiTheme="minorHAnsi" w:cstheme="minorHAnsi"/>
          <w:sz w:val="22"/>
          <w:szCs w:val="28"/>
        </w:rPr>
        <w:t>/vivo]</w:t>
      </w:r>
    </w:p>
    <w:p w14:paraId="4783C2F4" w14:textId="51ED6A0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lastRenderedPageBreak/>
        <w:t xml:space="preserve">Alt.1 CR past/future window are defined as the number of active slots in the resource pool during [n-a, n-1] and [n-a, </w:t>
      </w:r>
      <w:proofErr w:type="spellStart"/>
      <w:r w:rsidRPr="00197CDF">
        <w:rPr>
          <w:rFonts w:asciiTheme="minorHAnsi" w:hAnsiTheme="minorHAnsi" w:cstheme="minorHAnsi"/>
          <w:sz w:val="22"/>
          <w:szCs w:val="28"/>
        </w:rPr>
        <w:t>n+b</w:t>
      </w:r>
      <w:proofErr w:type="spellEnd"/>
      <w:r w:rsidRPr="00197CDF">
        <w:rPr>
          <w:rFonts w:asciiTheme="minorHAnsi" w:hAnsiTheme="minorHAnsi" w:cstheme="minorHAnsi"/>
          <w:sz w:val="22"/>
          <w:szCs w:val="28"/>
        </w:rPr>
        <w:t>]</w:t>
      </w:r>
    </w:p>
    <w:p w14:paraId="24DADA71" w14:textId="27EFF2FD" w:rsidR="0091711F" w:rsidRPr="00197CDF" w:rsidRDefault="003275DF" w:rsidP="0091711F">
      <w:pPr>
        <w:pStyle w:val="ListParagraph"/>
        <w:numPr>
          <w:ilvl w:val="2"/>
          <w:numId w:val="16"/>
        </w:numPr>
        <w:ind w:leftChars="0"/>
        <w:rPr>
          <w:rFonts w:asciiTheme="minorHAnsi" w:hAnsiTheme="minorHAnsi" w:cstheme="minorHAnsi"/>
          <w:sz w:val="22"/>
          <w:szCs w:val="28"/>
        </w:rPr>
      </w:pPr>
      <w:r w:rsidRPr="00197CDF">
        <w:rPr>
          <w:rFonts w:asciiTheme="minorHAnsi" w:hAnsiTheme="minorHAnsi" w:cstheme="minorHAnsi"/>
          <w:sz w:val="22"/>
          <w:szCs w:val="28"/>
        </w:rPr>
        <w:t>Alt.2 Reuse the CR window definition in R16, portions of used/granted subchannels in the active time and inactive time are scaled by the corresponding factor(s) to derive the CR measurement results.</w:t>
      </w:r>
    </w:p>
    <w:p w14:paraId="328BC0E9" w14:textId="1DB9DFCD" w:rsidR="00482E2C" w:rsidRPr="00482E2C" w:rsidRDefault="00482E2C" w:rsidP="00844549">
      <w:pPr>
        <w:pStyle w:val="ListParagraph"/>
        <w:numPr>
          <w:ilvl w:val="1"/>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[11/Intel]</w:t>
      </w:r>
    </w:p>
    <w:p w14:paraId="7ECB6DAC" w14:textId="59197ECE"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color w:val="000000" w:themeColor="text1"/>
          <w:sz w:val="22"/>
          <w:szCs w:val="28"/>
        </w:rPr>
        <w:t>When UE cannot perform CBR measurement for a (pre-)configured minimum number of slots, pre-configured CR threshold values are used</w:t>
      </w:r>
    </w:p>
    <w:p w14:paraId="42228F76" w14:textId="249C37FB" w:rsidR="00482E2C" w:rsidRPr="00482E2C" w:rsidRDefault="00482E2C" w:rsidP="00482E2C">
      <w:pPr>
        <w:pStyle w:val="ListParagraph"/>
        <w:numPr>
          <w:ilvl w:val="2"/>
          <w:numId w:val="16"/>
        </w:numPr>
        <w:ind w:leftChars="0"/>
        <w:rPr>
          <w:rFonts w:asciiTheme="minorHAnsi" w:hAnsiTheme="minorHAnsi" w:cstheme="minorHAnsi"/>
          <w:color w:val="000000" w:themeColor="text1"/>
          <w:sz w:val="22"/>
          <w:szCs w:val="28"/>
        </w:rPr>
      </w:pPr>
      <w:r w:rsidRPr="00482E2C">
        <w:rPr>
          <w:rFonts w:asciiTheme="minorHAnsi" w:hAnsiTheme="minorHAnsi" w:cstheme="minorHAnsi" w:hint="eastAsia"/>
          <w:color w:val="000000" w:themeColor="text1"/>
          <w:sz w:val="22"/>
          <w:szCs w:val="28"/>
        </w:rPr>
        <w:t>If minimum number of slots is not available, fall back to (pre)-configured table of CR thresholds per priority</w:t>
      </w:r>
    </w:p>
    <w:p w14:paraId="4343DB8F" w14:textId="77777777" w:rsidR="00494D75" w:rsidRPr="00494D75" w:rsidRDefault="00494D75" w:rsidP="00494D75">
      <w:pPr>
        <w:pStyle w:val="ListParagraph"/>
        <w:numPr>
          <w:ilvl w:val="1"/>
          <w:numId w:val="16"/>
        </w:numPr>
        <w:ind w:leftChars="0"/>
        <w:rPr>
          <w:rFonts w:asciiTheme="minorHAnsi" w:hAnsiTheme="minorHAnsi" w:cstheme="minorHAnsi"/>
          <w:sz w:val="22"/>
          <w:szCs w:val="28"/>
        </w:rPr>
      </w:pPr>
      <w:r w:rsidRPr="00494D75">
        <w:rPr>
          <w:rFonts w:asciiTheme="minorHAnsi" w:hAnsiTheme="minorHAnsi" w:cstheme="minorHAnsi"/>
          <w:sz w:val="22"/>
          <w:szCs w:val="28"/>
        </w:rPr>
        <w:t>CBR/CR window should be adjusted considering DRX configuration. [</w:t>
      </w:r>
      <w:r>
        <w:rPr>
          <w:rFonts w:asciiTheme="minorHAnsi" w:hAnsiTheme="minorHAnsi" w:cstheme="minorHAnsi"/>
          <w:sz w:val="22"/>
          <w:szCs w:val="28"/>
        </w:rPr>
        <w:t>17</w:t>
      </w:r>
      <w:r w:rsidRPr="00494D75">
        <w:rPr>
          <w:rFonts w:asciiTheme="minorHAnsi" w:hAnsiTheme="minorHAnsi" w:cstheme="minorHAnsi"/>
          <w:sz w:val="22"/>
          <w:szCs w:val="28"/>
        </w:rPr>
        <w:t>/NEC]</w:t>
      </w:r>
    </w:p>
    <w:p w14:paraId="282BAD80" w14:textId="5D861061" w:rsidR="00844549" w:rsidRPr="00C63110" w:rsidRDefault="00900B07" w:rsidP="00844549">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C63110">
        <w:rPr>
          <w:rFonts w:asciiTheme="minorHAnsi" w:hAnsiTheme="minorHAnsi" w:cstheme="minorHAnsi"/>
          <w:sz w:val="22"/>
          <w:szCs w:val="28"/>
        </w:rPr>
        <w:t xml:space="preserve"> for power saving resource allocation schemes reuse the design for full sensing resource allocation schemes. [2</w:t>
      </w:r>
      <w:r w:rsidR="00C63110">
        <w:rPr>
          <w:rFonts w:asciiTheme="minorHAnsi" w:hAnsiTheme="minorHAnsi" w:cstheme="minorHAnsi"/>
          <w:sz w:val="22"/>
          <w:szCs w:val="28"/>
        </w:rPr>
        <w:t>1</w:t>
      </w:r>
      <w:r w:rsidRPr="00C63110">
        <w:rPr>
          <w:rFonts w:asciiTheme="minorHAnsi" w:hAnsiTheme="minorHAnsi" w:cstheme="minorHAnsi"/>
          <w:sz w:val="22"/>
          <w:szCs w:val="28"/>
        </w:rPr>
        <w:t>/Apple]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Sensing related</w:t>
      </w:r>
    </w:p>
    <w:p w14:paraId="6A312BD7" w14:textId="39765793" w:rsidR="00284E18" w:rsidRPr="00E50274" w:rsidRDefault="00284E18" w:rsidP="00FB2F48">
      <w:pPr>
        <w:pStyle w:val="ListParagraph"/>
        <w:numPr>
          <w:ilvl w:val="1"/>
          <w:numId w:val="16"/>
        </w:numPr>
        <w:ind w:leftChars="0"/>
        <w:rPr>
          <w:rFonts w:asciiTheme="minorHAnsi" w:hAnsiTheme="minorHAnsi" w:cstheme="minorHAnsi"/>
          <w:color w:val="000000" w:themeColor="text1"/>
          <w:sz w:val="22"/>
          <w:szCs w:val="28"/>
        </w:rPr>
      </w:pPr>
      <w:r w:rsidRPr="00E50274">
        <w:rPr>
          <w:rFonts w:asciiTheme="minorHAnsi" w:hAnsiTheme="minorHAnsi" w:cstheme="minorHAnsi"/>
          <w:color w:val="000000" w:themeColor="text1"/>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6B171A8C" w:rsidR="00D437B3" w:rsidRPr="00384851" w:rsidRDefault="00D437B3" w:rsidP="003F7607">
      <w:pPr>
        <w:pStyle w:val="ListParagraph"/>
        <w:numPr>
          <w:ilvl w:val="3"/>
          <w:numId w:val="16"/>
        </w:numPr>
        <w:ind w:leftChars="0"/>
        <w:rPr>
          <w:rFonts w:asciiTheme="minorHAnsi" w:hAnsiTheme="minorHAnsi" w:cstheme="minorHAnsi"/>
          <w:sz w:val="22"/>
          <w:szCs w:val="28"/>
        </w:rPr>
      </w:pPr>
      <w:r w:rsidRPr="00384851">
        <w:rPr>
          <w:rFonts w:asciiTheme="minorHAnsi" w:hAnsiTheme="minorHAnsi" w:cstheme="minorHAnsi"/>
          <w:sz w:val="22"/>
          <w:szCs w:val="28"/>
        </w:rPr>
        <w:t>One of the following alternatives [</w:t>
      </w:r>
      <w:r w:rsidR="00384851">
        <w:rPr>
          <w:rFonts w:asciiTheme="minorHAnsi" w:hAnsiTheme="minorHAnsi" w:cstheme="minorHAnsi"/>
          <w:sz w:val="22"/>
          <w:szCs w:val="28"/>
        </w:rPr>
        <w:t>3</w:t>
      </w:r>
      <w:r w:rsidRPr="00384851">
        <w:rPr>
          <w:rFonts w:asciiTheme="minorHAnsi" w:hAnsiTheme="minorHAnsi" w:cstheme="minorHAnsi"/>
          <w:sz w:val="22"/>
          <w:szCs w:val="28"/>
        </w:rPr>
        <w:t>/Futurewei]:</w:t>
      </w:r>
    </w:p>
    <w:p w14:paraId="4853BEC7" w14:textId="4B3AB0C5" w:rsidR="00D437B3" w:rsidRPr="00384851"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Alt.1 Different settings can be configured for partial sensing in DRX active and inactive durations</w:t>
      </w:r>
    </w:p>
    <w:p w14:paraId="259C5819" w14:textId="6350C92F" w:rsidR="00D437B3" w:rsidRPr="0042293E" w:rsidRDefault="00D437B3" w:rsidP="00D437B3">
      <w:pPr>
        <w:pStyle w:val="ListParagraph"/>
        <w:numPr>
          <w:ilvl w:val="4"/>
          <w:numId w:val="16"/>
        </w:numPr>
        <w:ind w:leftChars="0"/>
        <w:rPr>
          <w:rFonts w:asciiTheme="minorHAnsi" w:hAnsiTheme="minorHAnsi" w:cstheme="minorHAnsi"/>
          <w:sz w:val="22"/>
          <w:szCs w:val="28"/>
        </w:rPr>
      </w:pPr>
      <w:r w:rsidRPr="00384851">
        <w:rPr>
          <w:rFonts w:asciiTheme="minorHAnsi" w:hAnsiTheme="minorHAnsi" w:cstheme="minorHAnsi"/>
          <w:sz w:val="22"/>
          <w:szCs w:val="28"/>
        </w:rPr>
        <w:t xml:space="preserve">Alt.2 In DRX inactive time, the UE performs sensing only in the </w:t>
      </w:r>
      <w:r w:rsidRPr="0014721D">
        <w:rPr>
          <w:rFonts w:asciiTheme="minorHAnsi" w:hAnsiTheme="minorHAnsi" w:cstheme="minorHAnsi"/>
          <w:sz w:val="22"/>
          <w:szCs w:val="28"/>
        </w:rPr>
        <w:t>most recent sensing occasion for a given periodicity</w:t>
      </w:r>
      <w:r w:rsidR="006D49AC" w:rsidRPr="0014721D">
        <w:rPr>
          <w:rFonts w:asciiTheme="minorHAnsi" w:hAnsiTheme="minorHAnsi" w:cstheme="minorHAnsi"/>
          <w:sz w:val="22"/>
          <w:szCs w:val="28"/>
        </w:rPr>
        <w:t xml:space="preserve"> [</w:t>
      </w:r>
      <w:r w:rsidR="0014721D" w:rsidRPr="0014721D">
        <w:rPr>
          <w:rFonts w:asciiTheme="minorHAnsi" w:hAnsiTheme="minorHAnsi" w:cstheme="minorHAnsi"/>
          <w:sz w:val="22"/>
          <w:szCs w:val="28"/>
        </w:rPr>
        <w:t>4</w:t>
      </w:r>
      <w:r w:rsidR="006D49AC" w:rsidRPr="0014721D">
        <w:rPr>
          <w:rFonts w:asciiTheme="minorHAnsi" w:hAnsiTheme="minorHAnsi" w:cstheme="minorHAnsi"/>
          <w:sz w:val="22"/>
          <w:szCs w:val="28"/>
        </w:rPr>
        <w:t>/vivo]</w:t>
      </w:r>
    </w:p>
    <w:p w14:paraId="628F635F" w14:textId="31E40DE0" w:rsidR="0042293E" w:rsidRPr="0042293E" w:rsidRDefault="0042293E" w:rsidP="00D437B3">
      <w:pPr>
        <w:pStyle w:val="ListParagraph"/>
        <w:numPr>
          <w:ilvl w:val="4"/>
          <w:numId w:val="16"/>
        </w:numPr>
        <w:ind w:leftChars="0"/>
        <w:rPr>
          <w:rFonts w:asciiTheme="minorHAnsi" w:hAnsiTheme="minorHAnsi" w:cstheme="minorHAnsi"/>
          <w:sz w:val="24"/>
          <w:szCs w:val="32"/>
        </w:rPr>
      </w:pPr>
      <w:r w:rsidRPr="0042293E">
        <w:rPr>
          <w:rFonts w:asciiTheme="minorHAnsi" w:eastAsia="Times New Roman" w:hAnsiTheme="minorHAnsi" w:cstheme="minorHAnsi"/>
          <w:sz w:val="22"/>
          <w:szCs w:val="28"/>
        </w:rPr>
        <w:t>Specify the minimum sensing requirement for UE performing sensing during</w:t>
      </w:r>
      <w:r w:rsidRPr="0042293E">
        <w:rPr>
          <w:rFonts w:asciiTheme="minorHAnsi" w:hAnsiTheme="minorHAnsi" w:cstheme="minorHAnsi"/>
          <w:sz w:val="22"/>
          <w:szCs w:val="28"/>
        </w:rPr>
        <w:t xml:space="preserve"> DRX</w:t>
      </w:r>
      <w:r w:rsidRPr="0042293E">
        <w:rPr>
          <w:rFonts w:asciiTheme="minorHAnsi" w:eastAsia="Times New Roman" w:hAnsiTheme="minorHAnsi" w:cstheme="minorHAnsi"/>
          <w:sz w:val="22"/>
          <w:szCs w:val="28"/>
        </w:rPr>
        <w:t xml:space="preserve"> inactive time. UE is required to perform sensing during </w:t>
      </w:r>
      <w:r w:rsidRPr="0042293E">
        <w:rPr>
          <w:rFonts w:asciiTheme="minorHAnsi" w:hAnsiTheme="minorHAnsi" w:cstheme="minorHAnsi"/>
          <w:sz w:val="22"/>
          <w:szCs w:val="28"/>
        </w:rPr>
        <w:t xml:space="preserve">DRX </w:t>
      </w:r>
      <w:r w:rsidRPr="0042293E">
        <w:rPr>
          <w:rFonts w:asciiTheme="minorHAnsi" w:eastAsia="Times New Roman" w:hAnsiTheme="minorHAnsi" w:cstheme="minorHAnsi"/>
          <w:sz w:val="22"/>
          <w:szCs w:val="28"/>
        </w:rPr>
        <w:t>inactive time on the slots belonging to the minimum sensing requirement.</w:t>
      </w:r>
    </w:p>
    <w:p w14:paraId="0B0A86CA" w14:textId="3E153044" w:rsidR="00BA0DA8" w:rsidRPr="00C309A8" w:rsidRDefault="00BA0DA8" w:rsidP="003F7607">
      <w:pPr>
        <w:pStyle w:val="ListParagraph"/>
        <w:numPr>
          <w:ilvl w:val="3"/>
          <w:numId w:val="16"/>
        </w:numPr>
        <w:ind w:leftChars="0"/>
        <w:rPr>
          <w:rFonts w:asciiTheme="minorHAnsi" w:hAnsiTheme="minorHAnsi" w:cstheme="minorHAnsi"/>
          <w:sz w:val="22"/>
          <w:szCs w:val="28"/>
        </w:rPr>
      </w:pPr>
      <w:r w:rsidRPr="00C309A8">
        <w:rPr>
          <w:rFonts w:asciiTheme="minorHAnsi" w:hAnsiTheme="minorHAnsi" w:cstheme="minorHAnsi"/>
          <w:sz w:val="22"/>
          <w:szCs w:val="28"/>
        </w:rPr>
        <w:t>The inactive sensing occasions is defined. A SL UE is only required to perform sensing in the inactive sensing occasions in DRX inactive time. [</w:t>
      </w:r>
      <w:r w:rsidR="00C309A8">
        <w:rPr>
          <w:rFonts w:asciiTheme="minorHAnsi" w:hAnsiTheme="minorHAnsi" w:cstheme="minorHAnsi"/>
          <w:sz w:val="22"/>
          <w:szCs w:val="28"/>
        </w:rPr>
        <w:t>6</w:t>
      </w:r>
      <w:r w:rsidRPr="00C309A8">
        <w:rPr>
          <w:rFonts w:asciiTheme="minorHAnsi" w:hAnsiTheme="minorHAnsi" w:cstheme="minorHAnsi"/>
          <w:sz w:val="22"/>
          <w:szCs w:val="28"/>
        </w:rPr>
        <w:t>/Pana]</w:t>
      </w:r>
    </w:p>
    <w:p w14:paraId="35C4F6C6" w14:textId="7D36F0E6" w:rsidR="0035432F" w:rsidRPr="00C309A8" w:rsidRDefault="0035432F" w:rsidP="0035432F">
      <w:pPr>
        <w:pStyle w:val="ListParagraph"/>
        <w:numPr>
          <w:ilvl w:val="4"/>
          <w:numId w:val="16"/>
        </w:numPr>
        <w:ind w:leftChars="0"/>
        <w:rPr>
          <w:rFonts w:asciiTheme="minorHAnsi" w:hAnsiTheme="minorHAnsi" w:cstheme="minorHAnsi"/>
          <w:sz w:val="22"/>
          <w:szCs w:val="28"/>
        </w:rPr>
      </w:pPr>
      <w:r w:rsidRPr="00C309A8">
        <w:rPr>
          <w:rFonts w:asciiTheme="minorHAnsi" w:hAnsiTheme="minorHAnsi" w:cstheme="minorHAnsi"/>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5BB696C9" w14:textId="51F3969D" w:rsidR="004E7DE9" w:rsidRPr="00C63110" w:rsidRDefault="004E7DE9" w:rsidP="003F7607">
      <w:pPr>
        <w:pStyle w:val="ListParagraph"/>
        <w:numPr>
          <w:ilvl w:val="3"/>
          <w:numId w:val="16"/>
        </w:numPr>
        <w:ind w:leftChars="0"/>
        <w:rPr>
          <w:rFonts w:asciiTheme="minorHAnsi" w:hAnsiTheme="minorHAnsi" w:cstheme="minorHAnsi"/>
          <w:sz w:val="22"/>
          <w:szCs w:val="28"/>
        </w:rPr>
      </w:pPr>
      <w:r w:rsidRPr="00C63110">
        <w:rPr>
          <w:rFonts w:asciiTheme="minorHAnsi" w:hAnsiTheme="minorHAnsi" w:cstheme="minorHAnsi"/>
          <w:sz w:val="22"/>
          <w:szCs w:val="28"/>
        </w:rPr>
        <w:t>UE</w:t>
      </w:r>
      <w:r w:rsidR="002B24DE" w:rsidRPr="00C63110">
        <w:rPr>
          <w:rFonts w:asciiTheme="minorHAnsi" w:hAnsiTheme="minorHAnsi" w:cstheme="minorHAnsi"/>
          <w:sz w:val="22"/>
          <w:szCs w:val="28"/>
        </w:rPr>
        <w:t xml:space="preserve"> performs sensing during DRX inactive time only after its sidelink data arrival. [2</w:t>
      </w:r>
      <w:r w:rsidR="00C63110">
        <w:rPr>
          <w:rFonts w:asciiTheme="minorHAnsi" w:hAnsiTheme="minorHAnsi" w:cstheme="minorHAnsi"/>
          <w:sz w:val="22"/>
          <w:szCs w:val="28"/>
        </w:rPr>
        <w:t>1</w:t>
      </w:r>
      <w:r w:rsidR="002B24DE" w:rsidRPr="00C63110">
        <w:rPr>
          <w:rFonts w:asciiTheme="minorHAnsi" w:hAnsiTheme="minorHAnsi" w:cstheme="minorHAnsi"/>
          <w:sz w:val="22"/>
          <w:szCs w:val="28"/>
        </w:rPr>
        <w:t>/Apple]</w:t>
      </w:r>
    </w:p>
    <w:p w14:paraId="53095D61" w14:textId="11B8AC3F" w:rsidR="00877CA3" w:rsidRDefault="00877CA3" w:rsidP="003F7607">
      <w:pPr>
        <w:pStyle w:val="ListParagraph"/>
        <w:numPr>
          <w:ilvl w:val="3"/>
          <w:numId w:val="16"/>
        </w:numPr>
        <w:ind w:leftChars="0"/>
        <w:rPr>
          <w:rFonts w:asciiTheme="minorHAnsi" w:hAnsiTheme="minorHAnsi" w:cstheme="minorHAnsi"/>
          <w:color w:val="000000" w:themeColor="text1"/>
          <w:sz w:val="22"/>
          <w:szCs w:val="28"/>
        </w:rPr>
      </w:pPr>
      <w:r w:rsidRPr="00877CA3">
        <w:rPr>
          <w:rFonts w:asciiTheme="minorHAnsi" w:hAnsiTheme="minorHAnsi" w:cstheme="minorHAnsi"/>
          <w:color w:val="000000" w:themeColor="text1"/>
          <w:sz w:val="22"/>
          <w:szCs w:val="28"/>
        </w:rPr>
        <w:t xml:space="preserve">UE performs sensing during DRX inactive time only up to the minimum CPS monitoring window size </w:t>
      </w:r>
      <w:r w:rsidRPr="00877CA3">
        <w:rPr>
          <w:rFonts w:asciiTheme="minorHAnsi" w:hAnsiTheme="minorHAnsi" w:cstheme="minorHAnsi"/>
          <w:i/>
          <w:iCs/>
          <w:color w:val="000000" w:themeColor="text1"/>
          <w:sz w:val="22"/>
          <w:szCs w:val="28"/>
        </w:rPr>
        <w:t>M</w:t>
      </w:r>
      <w:r w:rsidRPr="00877CA3">
        <w:rPr>
          <w:rFonts w:asciiTheme="minorHAnsi" w:hAnsiTheme="minorHAnsi" w:cstheme="minorHAnsi"/>
          <w:color w:val="000000" w:themeColor="text1"/>
          <w:sz w:val="22"/>
          <w:szCs w:val="28"/>
        </w:rPr>
        <w:t>. [31/E///]</w:t>
      </w:r>
    </w:p>
    <w:p w14:paraId="74B4B172" w14:textId="6ADB32D7" w:rsidR="003902D0" w:rsidRDefault="003902D0" w:rsidP="003F7607">
      <w:pPr>
        <w:pStyle w:val="ListParagraph"/>
        <w:numPr>
          <w:ilvl w:val="3"/>
          <w:numId w:val="16"/>
        </w:numPr>
        <w:ind w:leftChars="0"/>
        <w:rPr>
          <w:rFonts w:asciiTheme="minorHAnsi" w:hAnsiTheme="minorHAnsi" w:cstheme="minorHAnsi"/>
          <w:color w:val="000000" w:themeColor="text1"/>
          <w:sz w:val="22"/>
          <w:szCs w:val="28"/>
        </w:rPr>
      </w:pPr>
      <w:r w:rsidRPr="003902D0">
        <w:rPr>
          <w:rFonts w:asciiTheme="minorHAnsi" w:hAnsiTheme="minorHAnsi" w:cstheme="minorHAnsi"/>
          <w:color w:val="000000" w:themeColor="text1"/>
          <w:sz w:val="22"/>
          <w:szCs w:val="28"/>
        </w:rPr>
        <w:t>At least for aperiodic resources reservation, only contiguous partial sensing can to be allowed outside the DRX active time</w:t>
      </w:r>
      <w:r>
        <w:rPr>
          <w:rFonts w:asciiTheme="minorHAnsi" w:hAnsiTheme="minorHAnsi" w:cstheme="minorHAnsi"/>
          <w:color w:val="000000" w:themeColor="text1"/>
          <w:sz w:val="22"/>
          <w:szCs w:val="28"/>
        </w:rPr>
        <w:t>. [32/Bosch]</w:t>
      </w:r>
    </w:p>
    <w:p w14:paraId="763A5B90" w14:textId="000CAA2C" w:rsidR="009B2C4E" w:rsidRPr="00877CA3" w:rsidRDefault="009B2C4E" w:rsidP="003F7607">
      <w:pPr>
        <w:pStyle w:val="ListParagraph"/>
        <w:numPr>
          <w:ilvl w:val="3"/>
          <w:numId w:val="16"/>
        </w:numPr>
        <w:ind w:leftChars="0"/>
        <w:rPr>
          <w:rFonts w:asciiTheme="minorHAnsi" w:hAnsiTheme="minorHAnsi" w:cstheme="minorHAnsi"/>
          <w:color w:val="000000" w:themeColor="text1"/>
          <w:sz w:val="22"/>
          <w:szCs w:val="28"/>
        </w:rPr>
      </w:pPr>
      <w:r w:rsidRPr="009B2C4E">
        <w:rPr>
          <w:rFonts w:asciiTheme="minorHAnsi" w:hAnsiTheme="minorHAnsi" w:cstheme="minorHAnsi"/>
          <w:color w:val="000000" w:themeColor="text1"/>
          <w:sz w:val="22"/>
          <w:szCs w:val="28"/>
        </w:rPr>
        <w:t xml:space="preserve">At least for periodic resources reservation, the DRX active-time may be extended to another configured value if, e.g., sensing results are </w:t>
      </w:r>
      <w:r w:rsidRPr="009B2C4E">
        <w:rPr>
          <w:rFonts w:asciiTheme="minorHAnsi" w:hAnsiTheme="minorHAnsi" w:cstheme="minorHAnsi"/>
          <w:color w:val="000000" w:themeColor="text1"/>
          <w:sz w:val="22"/>
          <w:szCs w:val="28"/>
        </w:rPr>
        <w:lastRenderedPageBreak/>
        <w:t>insufficient or resources are triggered before the initial configured DRX active-time.</w:t>
      </w:r>
      <w:r>
        <w:rPr>
          <w:rFonts w:asciiTheme="minorHAnsi" w:hAnsiTheme="minorHAnsi" w:cstheme="minorHAnsi"/>
          <w:color w:val="000000" w:themeColor="text1"/>
          <w:sz w:val="22"/>
          <w:szCs w:val="28"/>
        </w:rPr>
        <w:t xml:space="preserve"> [32/Bosch]</w:t>
      </w:r>
    </w:p>
    <w:p w14:paraId="4FBFF955" w14:textId="48FB37E1" w:rsidR="00FB2F48" w:rsidRPr="00302701"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window specified </w:t>
      </w:r>
      <w:r w:rsidR="00D00247" w:rsidRPr="00302701">
        <w:rPr>
          <w:rFonts w:asciiTheme="minorHAnsi" w:hAnsiTheme="minorHAnsi" w:cstheme="minorHAnsi"/>
          <w:color w:val="000000" w:themeColor="text1"/>
          <w:sz w:val="22"/>
          <w:szCs w:val="28"/>
        </w:rPr>
        <w:t>for the case when SL-</w:t>
      </w:r>
      <w:r w:rsidR="00D00247" w:rsidRPr="00434336">
        <w:rPr>
          <w:rFonts w:asciiTheme="minorHAnsi" w:hAnsiTheme="minorHAnsi" w:cstheme="minorHAnsi"/>
          <w:sz w:val="22"/>
          <w:szCs w:val="28"/>
        </w:rPr>
        <w:t>DRX is not (pre-)configured</w:t>
      </w:r>
      <w:r w:rsidRPr="00434336">
        <w:rPr>
          <w:rFonts w:asciiTheme="minorHAnsi" w:hAnsiTheme="minorHAnsi" w:cstheme="minorHAnsi"/>
          <w:sz w:val="22"/>
          <w:szCs w:val="28"/>
        </w:rPr>
        <w:t xml:space="preserve"> </w:t>
      </w:r>
      <w:r w:rsidR="004538EC" w:rsidRPr="00434336">
        <w:rPr>
          <w:rFonts w:asciiTheme="minorHAnsi" w:hAnsiTheme="minorHAnsi" w:cstheme="minorHAnsi"/>
          <w:sz w:val="22"/>
          <w:szCs w:val="28"/>
        </w:rPr>
        <w:t>[</w:t>
      </w:r>
      <w:r w:rsidR="003247FD">
        <w:rPr>
          <w:rFonts w:asciiTheme="minorHAnsi" w:hAnsiTheme="minorHAnsi" w:cstheme="minorHAnsi"/>
          <w:sz w:val="22"/>
          <w:szCs w:val="28"/>
        </w:rPr>
        <w:t>7</w:t>
      </w:r>
      <w:r w:rsidR="004538EC" w:rsidRPr="00434336">
        <w:rPr>
          <w:rFonts w:asciiTheme="minorHAnsi" w:hAnsiTheme="minorHAnsi" w:cstheme="minorHAnsi"/>
          <w:sz w:val="22"/>
          <w:szCs w:val="28"/>
        </w:rPr>
        <w:t xml:space="preserve">/Fujitsu] (for CPS), </w:t>
      </w:r>
      <w:r w:rsidR="006A4F7E"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006A4F7E" w:rsidRPr="00D0220A">
        <w:rPr>
          <w:rFonts w:asciiTheme="minorHAnsi" w:hAnsiTheme="minorHAnsi" w:cstheme="minorHAnsi"/>
          <w:sz w:val="22"/>
          <w:szCs w:val="28"/>
        </w:rPr>
        <w:t xml:space="preserve">/CATT, GH], </w:t>
      </w:r>
      <w:r w:rsidR="006A769B" w:rsidRPr="00302701">
        <w:rPr>
          <w:rFonts w:asciiTheme="minorHAnsi" w:hAnsiTheme="minorHAnsi" w:cstheme="minorHAnsi"/>
          <w:color w:val="000000" w:themeColor="text1"/>
          <w:sz w:val="22"/>
          <w:szCs w:val="28"/>
        </w:rPr>
        <w:t>[9/OPPO]</w:t>
      </w:r>
      <w:r w:rsidR="006A769B">
        <w:rPr>
          <w:rFonts w:asciiTheme="minorHAnsi" w:hAnsiTheme="minorHAnsi" w:cstheme="minorHAnsi"/>
          <w:color w:val="000000" w:themeColor="text1"/>
          <w:sz w:val="22"/>
          <w:szCs w:val="28"/>
        </w:rPr>
        <w:t>,</w:t>
      </w:r>
      <w:r w:rsidR="006A769B" w:rsidRPr="003B6B89">
        <w:rPr>
          <w:rFonts w:ascii="Calibri" w:hAnsi="Calibri" w:cs="Calibri"/>
          <w:sz w:val="22"/>
        </w:rPr>
        <w:t xml:space="preserve"> </w:t>
      </w:r>
      <w:r w:rsidR="00C60C13" w:rsidRPr="003B6B89">
        <w:rPr>
          <w:rFonts w:ascii="Calibri" w:hAnsi="Calibri" w:cs="Calibri"/>
          <w:sz w:val="22"/>
        </w:rPr>
        <w:t>[14/ZTE, Sanechips],</w:t>
      </w:r>
      <w:r w:rsidR="00C60C13" w:rsidRPr="003B6B89">
        <w:rPr>
          <w:rFonts w:asciiTheme="minorHAnsi" w:hAnsiTheme="minorHAnsi" w:cstheme="minorHAnsi"/>
          <w:bCs/>
          <w:sz w:val="22"/>
          <w:szCs w:val="22"/>
        </w:rPr>
        <w:t xml:space="preserve"> </w:t>
      </w:r>
      <w:r w:rsidR="002A5677" w:rsidRPr="003B6B89">
        <w:rPr>
          <w:rFonts w:asciiTheme="minorHAnsi" w:hAnsiTheme="minorHAnsi" w:cstheme="minorHAnsi"/>
          <w:bCs/>
          <w:sz w:val="22"/>
          <w:szCs w:val="22"/>
        </w:rPr>
        <w:t>[1</w:t>
      </w:r>
      <w:r w:rsidR="008D6545" w:rsidRPr="003B6B89">
        <w:rPr>
          <w:rFonts w:asciiTheme="minorHAnsi" w:hAnsiTheme="minorHAnsi" w:cstheme="minorHAnsi"/>
          <w:bCs/>
          <w:sz w:val="22"/>
          <w:szCs w:val="22"/>
        </w:rPr>
        <w:t>8</w:t>
      </w:r>
      <w:r w:rsidR="002A5677" w:rsidRPr="003B6B89">
        <w:rPr>
          <w:rFonts w:asciiTheme="minorHAnsi" w:hAnsiTheme="minorHAnsi" w:cstheme="minorHAnsi"/>
          <w:bCs/>
          <w:sz w:val="22"/>
          <w:szCs w:val="22"/>
        </w:rPr>
        <w:t>/Samsung]</w:t>
      </w:r>
      <w:r w:rsidR="006B315D" w:rsidRPr="003B6B89">
        <w:rPr>
          <w:rFonts w:asciiTheme="minorHAnsi" w:hAnsiTheme="minorHAnsi" w:cstheme="minorHAnsi"/>
          <w:bCs/>
          <w:sz w:val="22"/>
          <w:szCs w:val="22"/>
        </w:rPr>
        <w:t xml:space="preserve">, </w:t>
      </w:r>
      <w:r w:rsidR="00F3763E" w:rsidRPr="003B6B89">
        <w:rPr>
          <w:rFonts w:asciiTheme="minorHAnsi" w:hAnsiTheme="minorHAnsi" w:cstheme="minorHAnsi"/>
          <w:bCs/>
          <w:sz w:val="22"/>
          <w:szCs w:val="22"/>
        </w:rPr>
        <w:t>[</w:t>
      </w:r>
      <w:r w:rsidR="00223960" w:rsidRPr="003B6B89">
        <w:rPr>
          <w:rFonts w:asciiTheme="minorHAnsi" w:hAnsiTheme="minorHAnsi" w:cstheme="minorHAnsi"/>
          <w:bCs/>
          <w:sz w:val="22"/>
          <w:szCs w:val="22"/>
        </w:rPr>
        <w:t>19</w:t>
      </w:r>
      <w:r w:rsidR="00F3763E" w:rsidRPr="003B6B89">
        <w:rPr>
          <w:rFonts w:asciiTheme="minorHAnsi" w:hAnsiTheme="minorHAnsi" w:cstheme="minorHAnsi"/>
          <w:bCs/>
          <w:sz w:val="22"/>
          <w:szCs w:val="22"/>
        </w:rPr>
        <w:t>/LGE]</w:t>
      </w:r>
      <w:r w:rsidR="003C0241" w:rsidRPr="003B6B89">
        <w:rPr>
          <w:rFonts w:asciiTheme="minorHAnsi" w:hAnsiTheme="minorHAnsi" w:cstheme="minorHAnsi"/>
          <w:bCs/>
          <w:sz w:val="22"/>
          <w:szCs w:val="22"/>
        </w:rPr>
        <w:t>,</w:t>
      </w:r>
      <w:r w:rsidR="00E539EC" w:rsidRPr="003B6B89">
        <w:rPr>
          <w:rFonts w:asciiTheme="minorHAnsi" w:hAnsiTheme="minorHAnsi" w:cstheme="minorHAnsi"/>
          <w:bCs/>
          <w:sz w:val="22"/>
          <w:szCs w:val="22"/>
        </w:rPr>
        <w:t xml:space="preserve"> </w:t>
      </w:r>
      <w:r w:rsidR="008A5AAF" w:rsidRPr="003B6B89">
        <w:rPr>
          <w:rFonts w:asciiTheme="minorHAnsi" w:hAnsiTheme="minorHAnsi" w:cstheme="minorHAnsi"/>
          <w:bCs/>
          <w:sz w:val="22"/>
          <w:szCs w:val="22"/>
        </w:rPr>
        <w:t>[26/DCM]</w:t>
      </w:r>
    </w:p>
    <w:p w14:paraId="07DD38C1" w14:textId="4EF95C86" w:rsidR="00284E18" w:rsidRPr="006B315D" w:rsidRDefault="00284E18" w:rsidP="00B510D9">
      <w:pPr>
        <w:pStyle w:val="ListParagraph"/>
        <w:numPr>
          <w:ilvl w:val="2"/>
          <w:numId w:val="16"/>
        </w:numPr>
        <w:ind w:leftChars="0"/>
        <w:rPr>
          <w:rFonts w:asciiTheme="minorHAnsi" w:hAnsiTheme="minorHAnsi" w:cstheme="minorHAnsi"/>
          <w:sz w:val="22"/>
          <w:szCs w:val="28"/>
        </w:rPr>
      </w:pPr>
      <w:r w:rsidRPr="006B315D">
        <w:rPr>
          <w:rFonts w:asciiTheme="minorHAnsi" w:hAnsiTheme="minorHAnsi" w:cstheme="minorHAnsi"/>
          <w:sz w:val="22"/>
          <w:szCs w:val="28"/>
        </w:rPr>
        <w:t xml:space="preserve">Up to UE implementation: </w:t>
      </w:r>
      <w:r w:rsidR="00B00041" w:rsidRPr="006B315D">
        <w:rPr>
          <w:rFonts w:asciiTheme="minorHAnsi" w:hAnsiTheme="minorHAnsi" w:cstheme="minorHAnsi"/>
          <w:sz w:val="22"/>
          <w:szCs w:val="28"/>
        </w:rPr>
        <w:t>[</w:t>
      </w:r>
      <w:r w:rsidR="006B315D" w:rsidRPr="006B315D">
        <w:rPr>
          <w:rFonts w:asciiTheme="minorHAnsi" w:hAnsiTheme="minorHAnsi" w:cstheme="minorHAnsi"/>
          <w:sz w:val="22"/>
          <w:szCs w:val="28"/>
        </w:rPr>
        <w:t>5</w:t>
      </w:r>
      <w:r w:rsidR="00B00041" w:rsidRPr="006B315D">
        <w:rPr>
          <w:rFonts w:asciiTheme="minorHAnsi" w:hAnsiTheme="minorHAnsi" w:cstheme="minorHAnsi"/>
          <w:sz w:val="22"/>
          <w:szCs w:val="28"/>
        </w:rPr>
        <w:t>/Spreadtrum]</w:t>
      </w:r>
      <w:r w:rsidR="0018206F">
        <w:rPr>
          <w:rFonts w:asciiTheme="minorHAnsi" w:hAnsiTheme="minorHAnsi" w:cstheme="minorHAnsi"/>
          <w:sz w:val="22"/>
          <w:szCs w:val="28"/>
        </w:rPr>
        <w:t>, [29/MTK]</w:t>
      </w:r>
    </w:p>
    <w:p w14:paraId="2382334D" w14:textId="2398AD46" w:rsidR="00FE69EE" w:rsidRPr="008A5AAF" w:rsidRDefault="00FE69EE" w:rsidP="00B510D9">
      <w:pPr>
        <w:pStyle w:val="ListParagraph"/>
        <w:numPr>
          <w:ilvl w:val="2"/>
          <w:numId w:val="16"/>
        </w:numPr>
        <w:ind w:leftChars="0"/>
        <w:rPr>
          <w:rFonts w:asciiTheme="minorHAnsi" w:hAnsiTheme="minorHAnsi" w:cstheme="minorHAnsi"/>
          <w:color w:val="000000" w:themeColor="text1"/>
          <w:sz w:val="22"/>
          <w:szCs w:val="28"/>
        </w:rPr>
      </w:pPr>
      <w:r w:rsidRPr="008A5AAF">
        <w:rPr>
          <w:rFonts w:asciiTheme="minorHAnsi" w:hAnsiTheme="minorHAnsi" w:cstheme="minorHAnsi"/>
          <w:bCs/>
          <w:color w:val="000000" w:themeColor="text1"/>
          <w:sz w:val="22"/>
          <w:szCs w:val="22"/>
        </w:rPr>
        <w:t xml:space="preserve">(Pre-)configurability between mandating </w:t>
      </w:r>
      <w:r w:rsidR="008A5AAF" w:rsidRPr="008A5AAF">
        <w:rPr>
          <w:rFonts w:asciiTheme="minorHAnsi" w:hAnsiTheme="minorHAnsi" w:cstheme="minorHAnsi"/>
          <w:bCs/>
          <w:color w:val="000000" w:themeColor="text1"/>
          <w:sz w:val="22"/>
          <w:szCs w:val="22"/>
        </w:rPr>
        <w:t>or up to</w:t>
      </w:r>
      <w:r w:rsidRPr="008A5AAF">
        <w:rPr>
          <w:rFonts w:asciiTheme="minorHAnsi" w:hAnsiTheme="minorHAnsi" w:cstheme="minorHAnsi"/>
          <w:bCs/>
          <w:color w:val="000000" w:themeColor="text1"/>
          <w:sz w:val="22"/>
          <w:szCs w:val="22"/>
        </w:rPr>
        <w:t xml:space="preserve"> </w:t>
      </w:r>
      <w:r w:rsidR="008A5AAF" w:rsidRPr="008A5AAF">
        <w:rPr>
          <w:rFonts w:asciiTheme="minorHAnsi" w:hAnsiTheme="minorHAnsi" w:cstheme="minorHAnsi"/>
          <w:bCs/>
          <w:color w:val="000000" w:themeColor="text1"/>
          <w:sz w:val="22"/>
          <w:szCs w:val="22"/>
        </w:rPr>
        <w:t>UE implementation</w:t>
      </w:r>
      <w:r w:rsidRPr="008A5AAF">
        <w:rPr>
          <w:rFonts w:asciiTheme="minorHAnsi" w:hAnsiTheme="minorHAnsi" w:cstheme="minorHAnsi"/>
          <w:bCs/>
          <w:color w:val="000000" w:themeColor="text1"/>
          <w:sz w:val="22"/>
          <w:szCs w:val="22"/>
        </w:rPr>
        <w:t xml:space="preserve"> during SL DRX inactive time: [</w:t>
      </w:r>
      <w:r w:rsidR="008A5AAF" w:rsidRPr="008A5AAF">
        <w:rPr>
          <w:rFonts w:asciiTheme="minorHAnsi" w:hAnsiTheme="minorHAnsi" w:cstheme="minorHAnsi"/>
          <w:bCs/>
          <w:color w:val="000000" w:themeColor="text1"/>
          <w:sz w:val="22"/>
          <w:szCs w:val="22"/>
        </w:rPr>
        <w:t>26</w:t>
      </w:r>
      <w:r w:rsidRPr="008A5AAF">
        <w:rPr>
          <w:rFonts w:asciiTheme="minorHAnsi" w:hAnsiTheme="minorHAnsi" w:cstheme="minorHAnsi"/>
          <w:bCs/>
          <w:color w:val="000000" w:themeColor="text1"/>
          <w:sz w:val="22"/>
          <w:szCs w:val="22"/>
        </w:rPr>
        <w:t>/DCM]</w:t>
      </w:r>
    </w:p>
    <w:p w14:paraId="0E1CA166" w14:textId="3782181E" w:rsidR="00B510D9" w:rsidRPr="005950C4" w:rsidRDefault="00B510D9" w:rsidP="00B510D9">
      <w:pPr>
        <w:pStyle w:val="ListParagraph"/>
        <w:numPr>
          <w:ilvl w:val="2"/>
          <w:numId w:val="16"/>
        </w:numPr>
        <w:ind w:leftChars="0"/>
        <w:rPr>
          <w:rFonts w:asciiTheme="minorHAnsi" w:hAnsiTheme="minorHAnsi" w:cstheme="minorHAnsi"/>
          <w:sz w:val="22"/>
          <w:szCs w:val="28"/>
        </w:rPr>
      </w:pPr>
      <w:r w:rsidRPr="005950C4">
        <w:rPr>
          <w:rFonts w:asciiTheme="minorHAnsi" w:hAnsiTheme="minorHAnsi" w:cstheme="minorHAnsi"/>
          <w:sz w:val="22"/>
          <w:szCs w:val="28"/>
        </w:rPr>
        <w:t>Different settings can be configured for periodic partial sensing in DRX active and inactive periods, e.g., maximum number of sensing occasions</w:t>
      </w:r>
      <w:r w:rsidR="00651177" w:rsidRPr="005950C4">
        <w:rPr>
          <w:rFonts w:asciiTheme="minorHAnsi" w:hAnsiTheme="minorHAnsi" w:cstheme="minorHAnsi"/>
          <w:sz w:val="22"/>
          <w:szCs w:val="28"/>
        </w:rPr>
        <w:t>, different k value</w:t>
      </w:r>
      <w:r w:rsidRPr="005950C4">
        <w:rPr>
          <w:rFonts w:asciiTheme="minorHAnsi" w:hAnsiTheme="minorHAnsi" w:cstheme="minorHAnsi"/>
          <w:sz w:val="22"/>
          <w:szCs w:val="28"/>
        </w:rPr>
        <w:t>.</w:t>
      </w:r>
      <w:r w:rsidR="00C757F6" w:rsidRPr="005950C4">
        <w:rPr>
          <w:rFonts w:asciiTheme="minorHAnsi" w:hAnsiTheme="minorHAnsi" w:cstheme="minorHAnsi"/>
          <w:sz w:val="22"/>
          <w:szCs w:val="28"/>
        </w:rPr>
        <w:t xml:space="preserve"> </w:t>
      </w:r>
      <w:r w:rsidR="00651177" w:rsidRPr="005950C4">
        <w:rPr>
          <w:rFonts w:asciiTheme="minorHAnsi" w:hAnsiTheme="minorHAnsi" w:cstheme="minorHAnsi"/>
          <w:sz w:val="22"/>
          <w:szCs w:val="28"/>
        </w:rPr>
        <w:t>[</w:t>
      </w:r>
      <w:r w:rsidR="003247FD">
        <w:rPr>
          <w:rFonts w:asciiTheme="minorHAnsi" w:hAnsiTheme="minorHAnsi" w:cstheme="minorHAnsi"/>
          <w:sz w:val="22"/>
          <w:szCs w:val="28"/>
        </w:rPr>
        <w:t>7</w:t>
      </w:r>
      <w:r w:rsidR="00651177" w:rsidRPr="005950C4">
        <w:rPr>
          <w:rFonts w:asciiTheme="minorHAnsi" w:hAnsiTheme="minorHAnsi" w:cstheme="minorHAnsi"/>
          <w:sz w:val="22"/>
          <w:szCs w:val="28"/>
        </w:rPr>
        <w:t>/Fujitsu]</w:t>
      </w:r>
    </w:p>
    <w:p w14:paraId="6B3BFFB7" w14:textId="6EB25FF3" w:rsidR="00C757F6" w:rsidRPr="00C757F6" w:rsidRDefault="00C757F6" w:rsidP="00B510D9">
      <w:pPr>
        <w:pStyle w:val="ListParagraph"/>
        <w:numPr>
          <w:ilvl w:val="2"/>
          <w:numId w:val="16"/>
        </w:numPr>
        <w:ind w:leftChars="0"/>
        <w:rPr>
          <w:rFonts w:asciiTheme="minorHAnsi" w:hAnsiTheme="minorHAnsi" w:cstheme="minorHAnsi"/>
          <w:sz w:val="22"/>
          <w:szCs w:val="28"/>
        </w:rPr>
      </w:pPr>
      <w:r w:rsidRPr="00C757F6">
        <w:rPr>
          <w:rFonts w:asciiTheme="minorHAnsi" w:hAnsiTheme="minorHAnsi" w:cstheme="minorHAnsi"/>
          <w:sz w:val="22"/>
          <w:szCs w:val="28"/>
        </w:rPr>
        <w:t>Support different configurations for CPS and PBPS for the UE configured with SL DRX. [20/IDC]</w:t>
      </w:r>
    </w:p>
    <w:p w14:paraId="7A335937" w14:textId="77777777" w:rsidR="00E50274" w:rsidRPr="00E50274" w:rsidRDefault="00E50274" w:rsidP="00E50274">
      <w:pPr>
        <w:rPr>
          <w:rFonts w:asciiTheme="minorHAnsi" w:hAnsiTheme="minorHAnsi" w:cstheme="minorHAnsi"/>
          <w:color w:val="000000" w:themeColor="text1"/>
          <w:sz w:val="22"/>
          <w:szCs w:val="28"/>
        </w:rPr>
      </w:pPr>
    </w:p>
    <w:p w14:paraId="1B0BDF3B" w14:textId="3FB7E002" w:rsidR="00FB2F48" w:rsidRPr="00E50274" w:rsidRDefault="00FB2F48" w:rsidP="00104836">
      <w:pPr>
        <w:pStyle w:val="ListParagraph"/>
        <w:numPr>
          <w:ilvl w:val="0"/>
          <w:numId w:val="16"/>
        </w:numPr>
        <w:ind w:leftChars="0"/>
        <w:rPr>
          <w:rFonts w:asciiTheme="minorHAnsi" w:hAnsiTheme="minorHAnsi" w:cstheme="minorHAnsi"/>
          <w:b/>
          <w:bCs/>
          <w:color w:val="000000" w:themeColor="text1"/>
          <w:sz w:val="22"/>
          <w:szCs w:val="28"/>
          <w:u w:val="single"/>
        </w:rPr>
      </w:pPr>
      <w:r w:rsidRPr="00E50274">
        <w:rPr>
          <w:rFonts w:asciiTheme="minorHAnsi" w:hAnsiTheme="minorHAnsi" w:cstheme="minorHAnsi"/>
          <w:b/>
          <w:bCs/>
          <w:color w:val="000000" w:themeColor="text1"/>
          <w:sz w:val="22"/>
          <w:szCs w:val="28"/>
          <w:u w:val="single"/>
        </w:rPr>
        <w:t>Transmission related</w:t>
      </w:r>
    </w:p>
    <w:p w14:paraId="1CEEADC9" w14:textId="0B6C9E5F"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76E26">
        <w:rPr>
          <w:rFonts w:ascii="Calibri" w:hAnsi="Calibri" w:cs="Calibri"/>
          <w:color w:val="000000" w:themeColor="text1"/>
          <w:sz w:val="22"/>
        </w:rPr>
        <w:t>PHY layer selects and reports candidate resources only within the indicated active time of the RX UE</w:t>
      </w:r>
    </w:p>
    <w:p w14:paraId="61045A68" w14:textId="5F7C7C0B"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(11+2 if the indicated active time includes future active time): </w:t>
      </w:r>
      <w:r w:rsidR="00AF6890">
        <w:rPr>
          <w:rFonts w:ascii="Calibri" w:hAnsi="Calibri" w:cs="Calibri"/>
          <w:color w:val="000000" w:themeColor="text1"/>
          <w:sz w:val="22"/>
        </w:rPr>
        <w:t>[2/Nokia, NSB]</w:t>
      </w:r>
      <w:r w:rsidR="0000268B">
        <w:rPr>
          <w:rFonts w:ascii="Calibri" w:hAnsi="Calibri" w:cs="Calibri"/>
          <w:color w:val="000000" w:themeColor="text1"/>
          <w:sz w:val="22"/>
        </w:rPr>
        <w:t>, [11/Intel]</w:t>
      </w:r>
      <w:r w:rsidR="008D6545">
        <w:rPr>
          <w:rFonts w:ascii="Calibri" w:hAnsi="Calibri" w:cs="Calibri"/>
          <w:color w:val="000000" w:themeColor="text1"/>
          <w:sz w:val="22"/>
        </w:rPr>
        <w:t xml:space="preserve">, </w:t>
      </w:r>
      <w:r w:rsidR="003D5066">
        <w:rPr>
          <w:rFonts w:ascii="Calibri" w:hAnsi="Calibri" w:cs="Calibri"/>
          <w:color w:val="000000" w:themeColor="text1"/>
          <w:sz w:val="22"/>
        </w:rPr>
        <w:t xml:space="preserve">[14/ZTE, Sanechips], </w:t>
      </w:r>
      <w:r w:rsidR="0095395D">
        <w:rPr>
          <w:rFonts w:asciiTheme="minorHAnsi" w:hAnsiTheme="minorHAnsi" w:cstheme="minorHAnsi"/>
          <w:color w:val="000000" w:themeColor="text1"/>
          <w:sz w:val="22"/>
          <w:szCs w:val="28"/>
        </w:rPr>
        <w:t>[17/NEC] (if future active time),</w:t>
      </w:r>
      <w:r w:rsidR="0095395D">
        <w:rPr>
          <w:rFonts w:ascii="Calibri" w:hAnsi="Calibri" w:cs="Calibri"/>
          <w:color w:val="000000" w:themeColor="text1"/>
          <w:sz w:val="22"/>
        </w:rPr>
        <w:t xml:space="preserve"> </w:t>
      </w:r>
      <w:r w:rsidR="008D6545">
        <w:rPr>
          <w:rFonts w:ascii="Calibri" w:hAnsi="Calibri" w:cs="Calibri"/>
          <w:color w:val="000000" w:themeColor="text1"/>
          <w:sz w:val="22"/>
        </w:rPr>
        <w:t>[18/Samsung]</w:t>
      </w:r>
      <w:r w:rsidR="004D716D">
        <w:rPr>
          <w:rFonts w:ascii="Calibri" w:hAnsi="Calibri" w:cs="Calibri"/>
          <w:color w:val="000000" w:themeColor="text1"/>
          <w:sz w:val="22"/>
        </w:rPr>
        <w:t xml:space="preserve">, </w:t>
      </w:r>
      <w:r w:rsidR="0018206F" w:rsidRPr="0018206F">
        <w:rPr>
          <w:rFonts w:asciiTheme="minorHAnsi" w:hAnsiTheme="minorHAnsi" w:cstheme="minorHAnsi"/>
          <w:sz w:val="22"/>
          <w:szCs w:val="28"/>
        </w:rPr>
        <w:t>[25/</w:t>
      </w:r>
      <w:proofErr w:type="spellStart"/>
      <w:r w:rsidR="0018206F" w:rsidRPr="0018206F">
        <w:rPr>
          <w:rFonts w:asciiTheme="minorHAnsi" w:hAnsiTheme="minorHAnsi" w:cstheme="minorHAnsi"/>
          <w:sz w:val="22"/>
          <w:szCs w:val="28"/>
        </w:rPr>
        <w:t>ASUSTek</w:t>
      </w:r>
      <w:proofErr w:type="spellEnd"/>
      <w:r w:rsidR="0018206F" w:rsidRPr="0018206F">
        <w:rPr>
          <w:rFonts w:asciiTheme="minorHAnsi" w:hAnsiTheme="minorHAnsi" w:cstheme="minorHAnsi"/>
          <w:sz w:val="22"/>
          <w:szCs w:val="28"/>
        </w:rPr>
        <w:t>],</w:t>
      </w:r>
      <w:r w:rsidR="0018206F">
        <w:rPr>
          <w:rFonts w:ascii="Calibri" w:hAnsi="Calibri" w:cs="Calibri"/>
          <w:color w:val="000000" w:themeColor="text1"/>
          <w:sz w:val="22"/>
        </w:rPr>
        <w:t xml:space="preserve"> </w:t>
      </w:r>
      <w:r w:rsidR="004D716D">
        <w:rPr>
          <w:rFonts w:ascii="Calibri" w:hAnsi="Calibri" w:cs="Calibri"/>
          <w:color w:val="000000" w:themeColor="text1"/>
          <w:sz w:val="22"/>
        </w:rPr>
        <w:t>[26/DCM]</w:t>
      </w:r>
      <w:r w:rsidR="004844DC">
        <w:rPr>
          <w:rFonts w:ascii="Calibri" w:hAnsi="Calibri" w:cs="Calibri"/>
          <w:color w:val="000000" w:themeColor="text1"/>
          <w:sz w:val="22"/>
        </w:rPr>
        <w:t xml:space="preserve">, </w:t>
      </w:r>
      <w:r w:rsidR="00886C33">
        <w:rPr>
          <w:rFonts w:asciiTheme="minorHAnsi" w:hAnsiTheme="minorHAnsi" w:cstheme="minorHAnsi"/>
          <w:sz w:val="22"/>
          <w:szCs w:val="28"/>
        </w:rPr>
        <w:t xml:space="preserve">[27/Lenovo, </w:t>
      </w:r>
      <w:proofErr w:type="spellStart"/>
      <w:r w:rsidR="00886C33">
        <w:rPr>
          <w:rFonts w:asciiTheme="minorHAnsi" w:hAnsiTheme="minorHAnsi" w:cstheme="minorHAnsi"/>
          <w:sz w:val="22"/>
          <w:szCs w:val="28"/>
        </w:rPr>
        <w:t>MotM</w:t>
      </w:r>
      <w:proofErr w:type="spellEnd"/>
      <w:r w:rsidR="00886C33">
        <w:rPr>
          <w:rFonts w:asciiTheme="minorHAnsi" w:hAnsiTheme="minorHAnsi" w:cstheme="minorHAnsi"/>
          <w:sz w:val="22"/>
          <w:szCs w:val="28"/>
        </w:rPr>
        <w:t>],</w:t>
      </w:r>
      <w:r w:rsidR="00886C33">
        <w:rPr>
          <w:rFonts w:ascii="Calibri" w:hAnsi="Calibri" w:cs="Calibri"/>
          <w:color w:val="000000" w:themeColor="text1"/>
          <w:sz w:val="22"/>
        </w:rPr>
        <w:t xml:space="preserve"> </w:t>
      </w:r>
      <w:r w:rsidR="004844DC">
        <w:rPr>
          <w:rFonts w:ascii="Calibri" w:hAnsi="Calibri" w:cs="Calibri"/>
          <w:color w:val="000000" w:themeColor="text1"/>
          <w:sz w:val="22"/>
        </w:rPr>
        <w:t>[28/QC]</w:t>
      </w:r>
      <w:r w:rsidR="004232C6">
        <w:rPr>
          <w:rFonts w:ascii="Calibri" w:hAnsi="Calibri" w:cs="Calibri"/>
          <w:color w:val="000000" w:themeColor="text1"/>
          <w:sz w:val="22"/>
        </w:rPr>
        <w:t xml:space="preserve">, [31/E/// (future active time can be included as part of the indicated active time)], </w:t>
      </w:r>
    </w:p>
    <w:p w14:paraId="0B8DB983" w14:textId="7DDABC75"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Pr="00C76E26">
        <w:rPr>
          <w:rFonts w:ascii="Calibri" w:hAnsi="Calibri" w:cs="Calibri"/>
          <w:color w:val="000000" w:themeColor="text1"/>
          <w:sz w:val="22"/>
        </w:rPr>
        <w:t>PHY layer selects and reports candidate resources in which at least a subset of the candidate resources is within the indicated active time of the RX UE</w:t>
      </w:r>
    </w:p>
    <w:p w14:paraId="4B7CBD07" w14:textId="0839EEE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(8+1 if current active time only): </w:t>
      </w:r>
      <w:r w:rsidR="00944024">
        <w:rPr>
          <w:rFonts w:asciiTheme="minorHAnsi" w:hAnsiTheme="minorHAnsi" w:cstheme="minorHAnsi"/>
          <w:color w:val="000000" w:themeColor="text1"/>
          <w:sz w:val="22"/>
          <w:szCs w:val="28"/>
        </w:rPr>
        <w:t xml:space="preserve">[1/HW, </w:t>
      </w:r>
      <w:proofErr w:type="spellStart"/>
      <w:r w:rsidR="00944024">
        <w:rPr>
          <w:rFonts w:asciiTheme="minorHAnsi" w:hAnsiTheme="minorHAnsi" w:cstheme="minorHAnsi"/>
          <w:color w:val="000000" w:themeColor="text1"/>
          <w:sz w:val="22"/>
          <w:szCs w:val="28"/>
        </w:rPr>
        <w:t>HiSi</w:t>
      </w:r>
      <w:proofErr w:type="spellEnd"/>
      <w:r w:rsidR="00944024">
        <w:rPr>
          <w:rFonts w:asciiTheme="minorHAnsi" w:hAnsiTheme="minorHAnsi" w:cstheme="minorHAnsi"/>
          <w:color w:val="000000" w:themeColor="text1"/>
          <w:sz w:val="22"/>
          <w:szCs w:val="28"/>
        </w:rPr>
        <w:t xml:space="preserve">], </w:t>
      </w:r>
      <w:r w:rsidR="0014721D">
        <w:rPr>
          <w:rFonts w:asciiTheme="minorHAnsi" w:hAnsiTheme="minorHAnsi" w:cstheme="minorHAnsi"/>
          <w:color w:val="000000" w:themeColor="text1"/>
          <w:sz w:val="22"/>
          <w:szCs w:val="28"/>
        </w:rPr>
        <w:t xml:space="preserve">[4/vivo], </w:t>
      </w:r>
      <w:r w:rsidR="00944024">
        <w:rPr>
          <w:rFonts w:asciiTheme="minorHAnsi" w:hAnsiTheme="minorHAnsi" w:cstheme="minorHAnsi"/>
          <w:color w:val="000000" w:themeColor="text1"/>
          <w:sz w:val="22"/>
          <w:szCs w:val="28"/>
        </w:rPr>
        <w:t>[9/OPPO]</w:t>
      </w:r>
      <w:r w:rsidR="00121733">
        <w:rPr>
          <w:rFonts w:asciiTheme="minorHAnsi" w:hAnsiTheme="minorHAnsi" w:cstheme="minorHAnsi"/>
          <w:color w:val="000000" w:themeColor="text1"/>
          <w:sz w:val="22"/>
          <w:szCs w:val="28"/>
        </w:rPr>
        <w:t xml:space="preserve">, </w:t>
      </w:r>
      <w:r w:rsidR="00423524">
        <w:rPr>
          <w:rFonts w:asciiTheme="minorHAnsi" w:hAnsiTheme="minorHAnsi" w:cstheme="minorHAnsi"/>
          <w:color w:val="000000" w:themeColor="text1"/>
          <w:sz w:val="22"/>
          <w:szCs w:val="28"/>
        </w:rPr>
        <w:t xml:space="preserve">[12/Xiaomi], </w:t>
      </w:r>
      <w:r w:rsidR="0095395D">
        <w:rPr>
          <w:rFonts w:asciiTheme="minorHAnsi" w:hAnsiTheme="minorHAnsi" w:cstheme="minorHAnsi"/>
          <w:color w:val="000000" w:themeColor="text1"/>
          <w:sz w:val="22"/>
          <w:szCs w:val="28"/>
        </w:rPr>
        <w:t xml:space="preserve">[17/NEC] (if current active time), </w:t>
      </w:r>
      <w:r w:rsidR="00337B07" w:rsidRPr="00223960">
        <w:rPr>
          <w:rFonts w:asciiTheme="minorHAnsi" w:hAnsiTheme="minorHAnsi" w:cstheme="minorHAnsi"/>
          <w:color w:val="000000" w:themeColor="text1"/>
          <w:sz w:val="22"/>
          <w:szCs w:val="28"/>
        </w:rPr>
        <w:t>[19/LGE]</w:t>
      </w:r>
      <w:r w:rsidR="00337B07">
        <w:rPr>
          <w:rFonts w:asciiTheme="minorHAnsi" w:hAnsiTheme="minorHAnsi" w:cstheme="minorHAnsi"/>
          <w:color w:val="000000" w:themeColor="text1"/>
          <w:sz w:val="22"/>
          <w:szCs w:val="28"/>
        </w:rPr>
        <w:t xml:space="preserve">, </w:t>
      </w:r>
      <w:r w:rsidR="00916E3D">
        <w:rPr>
          <w:rFonts w:asciiTheme="minorHAnsi" w:hAnsiTheme="minorHAnsi" w:cstheme="minorHAnsi"/>
          <w:color w:val="000000" w:themeColor="text1"/>
          <w:sz w:val="22"/>
          <w:szCs w:val="28"/>
        </w:rPr>
        <w:t xml:space="preserve">[20/IDC], </w:t>
      </w:r>
      <w:r w:rsidR="00121733">
        <w:rPr>
          <w:rFonts w:asciiTheme="minorHAnsi" w:hAnsiTheme="minorHAnsi" w:cstheme="minorHAnsi"/>
          <w:color w:val="000000" w:themeColor="text1"/>
          <w:sz w:val="22"/>
          <w:szCs w:val="28"/>
        </w:rPr>
        <w:t>[33/ITL]</w:t>
      </w:r>
    </w:p>
    <w:p w14:paraId="571280A0" w14:textId="7BDD5024" w:rsidR="00944024" w:rsidRDefault="00944024" w:rsidP="00944024">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C76E26">
        <w:rPr>
          <w:rFonts w:ascii="Calibri" w:hAnsi="Calibri" w:cs="Calibri"/>
          <w:color w:val="000000" w:themeColor="text1"/>
          <w:sz w:val="22"/>
        </w:rPr>
        <w:t>PHY layer selects and reports an additional candidate resource set of candidate resources within the indicated active time of the RX UE</w:t>
      </w:r>
    </w:p>
    <w:p w14:paraId="745862FF" w14:textId="646EA86A" w:rsidR="00944024" w:rsidRDefault="005E6253" w:rsidP="00944024">
      <w:pPr>
        <w:pStyle w:val="ListParagraph"/>
        <w:numPr>
          <w:ilvl w:val="2"/>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0</w:t>
      </w:r>
    </w:p>
    <w:p w14:paraId="414C088C" w14:textId="6642FBB8" w:rsidR="00476580" w:rsidRDefault="00476580" w:rsidP="00F91B73">
      <w:pPr>
        <w:pStyle w:val="ListParagraph"/>
        <w:numPr>
          <w:ilvl w:val="1"/>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If the remaining resources within</w:t>
      </w:r>
      <w:r w:rsidR="00717227">
        <w:rPr>
          <w:rFonts w:asciiTheme="minorHAnsi" w:hAnsiTheme="minorHAnsi" w:cstheme="minorHAnsi"/>
          <w:color w:val="000000" w:themeColor="text1"/>
          <w:sz w:val="22"/>
          <w:szCs w:val="28"/>
        </w:rPr>
        <w:t xml:space="preserve"> DRX</w:t>
      </w:r>
      <w:r w:rsidRPr="00476580">
        <w:rPr>
          <w:rFonts w:asciiTheme="minorHAnsi" w:hAnsiTheme="minorHAnsi" w:cstheme="minorHAnsi"/>
          <w:color w:val="000000" w:themeColor="text1"/>
          <w:sz w:val="22"/>
          <w:szCs w:val="28"/>
        </w:rPr>
        <w:t xml:space="preserve"> active time of the RX UE is smaller than a threshold:</w:t>
      </w:r>
      <w:r>
        <w:rPr>
          <w:rFonts w:asciiTheme="minorHAnsi" w:hAnsiTheme="minorHAnsi" w:cstheme="minorHAnsi"/>
          <w:color w:val="000000" w:themeColor="text1"/>
          <w:sz w:val="22"/>
          <w:szCs w:val="28"/>
        </w:rPr>
        <w:t xml:space="preserve">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03791373" w14:textId="5D3CD33C"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 xml:space="preserve">Restore those excluded resources within the </w:t>
      </w:r>
      <w:r w:rsidR="00717227">
        <w:rPr>
          <w:rFonts w:asciiTheme="minorHAnsi" w:hAnsiTheme="minorHAnsi" w:cstheme="minorHAnsi"/>
          <w:color w:val="000000" w:themeColor="text1"/>
          <w:sz w:val="22"/>
          <w:szCs w:val="28"/>
        </w:rPr>
        <w:t>DRX</w:t>
      </w:r>
      <w:r w:rsidRPr="00476580">
        <w:rPr>
          <w:rFonts w:asciiTheme="minorHAnsi" w:hAnsiTheme="minorHAnsi" w:cstheme="minorHAnsi"/>
          <w:color w:val="000000" w:themeColor="text1"/>
          <w:sz w:val="22"/>
          <w:szCs w:val="28"/>
        </w:rPr>
        <w:t xml:space="preserve"> active time of the RX UE after step 5;</w:t>
      </w:r>
    </w:p>
    <w:p w14:paraId="04760F4D" w14:textId="009001B6" w:rsidR="00476580" w:rsidRDefault="00476580" w:rsidP="00476580">
      <w:pPr>
        <w:pStyle w:val="ListParagraph"/>
        <w:numPr>
          <w:ilvl w:val="2"/>
          <w:numId w:val="16"/>
        </w:numPr>
        <w:ind w:leftChars="0"/>
        <w:rPr>
          <w:rFonts w:asciiTheme="minorHAnsi" w:hAnsiTheme="minorHAnsi" w:cstheme="minorHAnsi"/>
          <w:color w:val="000000" w:themeColor="text1"/>
          <w:sz w:val="22"/>
          <w:szCs w:val="28"/>
        </w:rPr>
      </w:pPr>
      <w:r w:rsidRPr="00476580">
        <w:rPr>
          <w:rFonts w:asciiTheme="minorHAnsi" w:hAnsiTheme="minorHAnsi" w:cstheme="minorHAnsi"/>
          <w:color w:val="000000" w:themeColor="text1"/>
          <w:sz w:val="22"/>
          <w:szCs w:val="28"/>
        </w:rPr>
        <w:t>Restore those excluded resources within the indicated active time of the RX UE via RSRP thresholds adjustment in step 7</w:t>
      </w:r>
      <w:r>
        <w:rPr>
          <w:rFonts w:asciiTheme="minorHAnsi" w:hAnsiTheme="minorHAnsi" w:cstheme="minorHAnsi"/>
          <w:color w:val="000000" w:themeColor="text1"/>
          <w:sz w:val="22"/>
          <w:szCs w:val="28"/>
        </w:rPr>
        <w:t>.</w:t>
      </w:r>
    </w:p>
    <w:p w14:paraId="34891C69" w14:textId="09B11360" w:rsidR="00505784" w:rsidRDefault="00505784" w:rsidP="00F91B73">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t>
      </w:r>
      <w:r w:rsidR="003247FD">
        <w:rPr>
          <w:rFonts w:asciiTheme="minorHAnsi" w:hAnsiTheme="minorHAnsi" w:cstheme="minorHAnsi"/>
          <w:color w:val="000000" w:themeColor="text1"/>
          <w:sz w:val="22"/>
          <w:szCs w:val="28"/>
        </w:rPr>
        <w:t>7</w:t>
      </w:r>
      <w:r>
        <w:rPr>
          <w:rFonts w:asciiTheme="minorHAnsi" w:hAnsiTheme="minorHAnsi" w:cstheme="minorHAnsi"/>
          <w:color w:val="000000" w:themeColor="text1"/>
          <w:sz w:val="22"/>
          <w:szCs w:val="28"/>
        </w:rPr>
        <w:t>/Fujitsu]</w:t>
      </w:r>
    </w:p>
    <w:p w14:paraId="1CD5FABC" w14:textId="4832F3DA"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If the “active time” is confirmed as “current active time” by RAN2</w:t>
      </w:r>
    </w:p>
    <w:p w14:paraId="65C1CA02" w14:textId="687EA5FD" w:rsidR="00505784" w:rsidRDefault="00505784" w:rsidP="00505784">
      <w:pPr>
        <w:pStyle w:val="ListParagraph"/>
        <w:numPr>
          <w:ilvl w:val="3"/>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At least for unicast/groupcast, Option 1 should be removed and RAN1 should make down-selection only b/w Option 2 and Option 3.</w:t>
      </w:r>
    </w:p>
    <w:p w14:paraId="5DB2B8F2" w14:textId="77D4DCFD"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 xml:space="preserve">If SL DRX is configured for the Rx UE, the starting time of the </w:t>
      </w:r>
      <w:r w:rsidR="007150F2">
        <w:rPr>
          <w:rFonts w:asciiTheme="minorHAnsi" w:hAnsiTheme="minorHAnsi" w:cstheme="minorHAnsi"/>
          <w:color w:val="000000" w:themeColor="text1"/>
          <w:sz w:val="22"/>
          <w:szCs w:val="28"/>
        </w:rPr>
        <w:t>RSW</w:t>
      </w:r>
      <w:r w:rsidRPr="00505784">
        <w:rPr>
          <w:rFonts w:asciiTheme="minorHAnsi" w:hAnsiTheme="minorHAnsi" w:cstheme="minorHAnsi"/>
          <w:color w:val="000000" w:themeColor="text1"/>
          <w:sz w:val="22"/>
          <w:szCs w:val="28"/>
        </w:rPr>
        <w:t xml:space="preserve"> should be aligned with the starting time of </w:t>
      </w:r>
      <w:r w:rsidR="007150F2">
        <w:rPr>
          <w:rFonts w:asciiTheme="minorHAnsi" w:hAnsiTheme="minorHAnsi" w:cstheme="minorHAnsi"/>
          <w:color w:val="000000" w:themeColor="text1"/>
          <w:sz w:val="22"/>
          <w:szCs w:val="28"/>
        </w:rPr>
        <w:t xml:space="preserve">SL </w:t>
      </w:r>
      <w:r w:rsidRPr="00505784">
        <w:rPr>
          <w:rFonts w:asciiTheme="minorHAnsi" w:hAnsiTheme="minorHAnsi" w:cstheme="minorHAnsi"/>
          <w:color w:val="000000" w:themeColor="text1"/>
          <w:sz w:val="22"/>
          <w:szCs w:val="28"/>
        </w:rPr>
        <w:t>DRX active time of Rx UE.</w:t>
      </w:r>
    </w:p>
    <w:p w14:paraId="637C1C84" w14:textId="277C99BE" w:rsidR="00505784" w:rsidRDefault="00505784" w:rsidP="00505784">
      <w:pPr>
        <w:pStyle w:val="ListParagraph"/>
        <w:numPr>
          <w:ilvl w:val="2"/>
          <w:numId w:val="16"/>
        </w:numPr>
        <w:ind w:leftChars="0"/>
        <w:rPr>
          <w:rFonts w:asciiTheme="minorHAnsi" w:hAnsiTheme="minorHAnsi" w:cstheme="minorHAnsi"/>
          <w:color w:val="000000" w:themeColor="text1"/>
          <w:sz w:val="22"/>
          <w:szCs w:val="28"/>
        </w:rPr>
      </w:pPr>
      <w:r w:rsidRPr="00505784">
        <w:rPr>
          <w:rFonts w:asciiTheme="minorHAnsi" w:hAnsiTheme="minorHAnsi" w:cstheme="minorHAnsi"/>
          <w:color w:val="000000" w:themeColor="text1"/>
          <w:sz w:val="22"/>
          <w:szCs w:val="28"/>
        </w:rPr>
        <w:t>A standalone resource exclusion procedure can be done on a subset of the candidate resource (i.e., in option 2) or a separate candidate resource set (i.e., in option 3) within the SL DRX active time of Rx UE</w:t>
      </w:r>
    </w:p>
    <w:p w14:paraId="7222CBFD" w14:textId="6DCEF965" w:rsidR="00505784" w:rsidRDefault="007150F2" w:rsidP="00505784">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Remaining resources after</w:t>
      </w:r>
      <w:r w:rsidR="00505784" w:rsidRPr="00505784">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the </w:t>
      </w:r>
      <w:r w:rsidR="00505784" w:rsidRPr="00505784">
        <w:rPr>
          <w:rFonts w:asciiTheme="minorHAnsi" w:hAnsiTheme="minorHAnsi" w:cstheme="minorHAnsi"/>
          <w:color w:val="000000" w:themeColor="text1"/>
          <w:sz w:val="22"/>
          <w:szCs w:val="28"/>
        </w:rPr>
        <w:t>exclusion procedure can be reported to MAC layer separately for at least initial transmission resource selection</w:t>
      </w:r>
    </w:p>
    <w:p w14:paraId="359D9C85" w14:textId="3CBCDD78" w:rsidR="00717227" w:rsidRPr="00717227" w:rsidRDefault="00717227" w:rsidP="00F91B73">
      <w:pPr>
        <w:pStyle w:val="ListParagraph"/>
        <w:numPr>
          <w:ilvl w:val="1"/>
          <w:numId w:val="16"/>
        </w:numPr>
        <w:ind w:leftChars="0"/>
        <w:rPr>
          <w:rFonts w:asciiTheme="minorHAnsi" w:hAnsiTheme="minorHAnsi" w:cstheme="minorHAnsi"/>
          <w:color w:val="000000" w:themeColor="text1"/>
          <w:sz w:val="22"/>
          <w:szCs w:val="28"/>
        </w:rPr>
      </w:pPr>
      <w:r w:rsidRPr="00717227">
        <w:rPr>
          <w:rFonts w:asciiTheme="minorHAnsi" w:hAnsiTheme="minorHAnsi" w:cstheme="minorHAnsi"/>
          <w:color w:val="000000" w:themeColor="text1"/>
          <w:sz w:val="22"/>
          <w:szCs w:val="28"/>
        </w:rPr>
        <w:t>For the overlapp</w:t>
      </w:r>
      <w:r>
        <w:rPr>
          <w:rFonts w:asciiTheme="minorHAnsi" w:hAnsiTheme="minorHAnsi" w:cstheme="minorHAnsi"/>
          <w:color w:val="000000" w:themeColor="text1"/>
          <w:sz w:val="22"/>
          <w:szCs w:val="28"/>
        </w:rPr>
        <w:t>ing</w:t>
      </w:r>
      <w:r w:rsidRPr="00717227">
        <w:rPr>
          <w:rFonts w:asciiTheme="minorHAnsi" w:hAnsiTheme="minorHAnsi" w:cstheme="minorHAnsi"/>
          <w:color w:val="000000" w:themeColor="text1"/>
          <w:sz w:val="22"/>
          <w:szCs w:val="28"/>
        </w:rPr>
        <w:t xml:space="preserve"> portion between </w:t>
      </w:r>
      <w:r>
        <w:rPr>
          <w:rFonts w:asciiTheme="minorHAnsi" w:hAnsiTheme="minorHAnsi" w:cstheme="minorHAnsi"/>
          <w:color w:val="000000" w:themeColor="text1"/>
          <w:sz w:val="22"/>
          <w:szCs w:val="28"/>
        </w:rPr>
        <w:t>DRX</w:t>
      </w:r>
      <w:r w:rsidRPr="00717227">
        <w:rPr>
          <w:rFonts w:asciiTheme="minorHAnsi" w:hAnsiTheme="minorHAnsi" w:cstheme="minorHAnsi"/>
          <w:color w:val="000000" w:themeColor="text1"/>
          <w:sz w:val="22"/>
          <w:szCs w:val="28"/>
        </w:rPr>
        <w:t xml:space="preserve"> active time of RX UE and resource selection window, if the number of resources is less than X% of total resources of the overlapped part, increase 3dB of RSRP threshold and repeat resource exclusion procedure</w:t>
      </w:r>
      <w:r>
        <w:rPr>
          <w:rFonts w:asciiTheme="minorHAnsi" w:hAnsiTheme="minorHAnsi" w:cstheme="minorHAnsi"/>
          <w:color w:val="000000" w:themeColor="text1"/>
          <w:sz w:val="22"/>
          <w:szCs w:val="28"/>
        </w:rPr>
        <w:t xml:space="preserve"> [9/OPPO]</w:t>
      </w:r>
    </w:p>
    <w:p w14:paraId="598B869F" w14:textId="07245F58" w:rsidR="00CD067E" w:rsidRPr="00CD067E" w:rsidRDefault="00CD067E" w:rsidP="00F91B73">
      <w:pPr>
        <w:pStyle w:val="ListParagraph"/>
        <w:numPr>
          <w:ilvl w:val="1"/>
          <w:numId w:val="16"/>
        </w:numPr>
        <w:ind w:leftChars="0"/>
        <w:rPr>
          <w:rFonts w:asciiTheme="minorHAnsi" w:hAnsiTheme="minorHAnsi" w:cstheme="minorHAnsi"/>
          <w:color w:val="000000" w:themeColor="text1"/>
          <w:sz w:val="22"/>
          <w:szCs w:val="28"/>
        </w:rPr>
      </w:pPr>
      <w:r w:rsidRPr="00CD067E">
        <w:rPr>
          <w:rFonts w:asciiTheme="minorHAnsi" w:hAnsiTheme="minorHAnsi" w:cstheme="minorHAnsi"/>
          <w:color w:val="000000" w:themeColor="text1"/>
          <w:sz w:val="22"/>
          <w:szCs w:val="28"/>
        </w:rPr>
        <w:t>The resource selection parameters such as RSRP threshold, RSRP threshold increment, and target resource ratio are separately (pre-)configured between the active and the inactive time of RX UE. [19/LGE]</w:t>
      </w:r>
    </w:p>
    <w:p w14:paraId="5040D1F3" w14:textId="0ABF575B" w:rsidR="001043E9" w:rsidRDefault="001043E9" w:rsidP="00F91B73">
      <w:pPr>
        <w:pStyle w:val="ListParagraph"/>
        <w:numPr>
          <w:ilvl w:val="1"/>
          <w:numId w:val="16"/>
        </w:numPr>
        <w:ind w:leftChars="0"/>
        <w:rPr>
          <w:rFonts w:asciiTheme="minorHAnsi" w:hAnsiTheme="minorHAnsi" w:cstheme="minorHAnsi"/>
          <w:sz w:val="22"/>
          <w:szCs w:val="28"/>
        </w:rPr>
      </w:pPr>
      <w:r w:rsidRPr="00D0220A">
        <w:rPr>
          <w:rFonts w:asciiTheme="minorHAnsi" w:hAnsiTheme="minorHAnsi" w:cstheme="minorHAnsi"/>
          <w:sz w:val="22"/>
          <w:szCs w:val="28"/>
        </w:rPr>
        <w:t>[</w:t>
      </w:r>
      <w:r w:rsidR="00D0220A" w:rsidRPr="00D0220A">
        <w:rPr>
          <w:rFonts w:asciiTheme="minorHAnsi" w:hAnsiTheme="minorHAnsi" w:cstheme="minorHAnsi"/>
          <w:sz w:val="22"/>
          <w:szCs w:val="28"/>
        </w:rPr>
        <w:t>8</w:t>
      </w:r>
      <w:r w:rsidRPr="00D0220A">
        <w:rPr>
          <w:rFonts w:asciiTheme="minorHAnsi" w:hAnsiTheme="minorHAnsi" w:cstheme="minorHAnsi"/>
          <w:sz w:val="22"/>
          <w:szCs w:val="28"/>
        </w:rPr>
        <w:t>/CATT, GH]</w:t>
      </w:r>
    </w:p>
    <w:p w14:paraId="6987016B" w14:textId="02A039BC"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rPr>
        <w:lastRenderedPageBreak/>
        <w:t xml:space="preserve">In case of Tx UE performing partial </w:t>
      </w:r>
      <w:proofErr w:type="gramStart"/>
      <w:r w:rsidRPr="00D0220A">
        <w:rPr>
          <w:rFonts w:asciiTheme="minorHAnsi" w:eastAsia="SimSun" w:hAnsiTheme="minorHAnsi" w:cstheme="minorHAnsi"/>
          <w:iCs/>
          <w:sz w:val="22"/>
          <w:szCs w:val="28"/>
        </w:rPr>
        <w:t>sensing based</w:t>
      </w:r>
      <w:proofErr w:type="gramEnd"/>
      <w:r w:rsidRPr="00D0220A">
        <w:rPr>
          <w:rFonts w:asciiTheme="minorHAnsi" w:eastAsia="SimSun" w:hAnsiTheme="minorHAnsi" w:cstheme="minorHAnsi"/>
          <w:iCs/>
          <w:sz w:val="22"/>
          <w:szCs w:val="28"/>
        </w:rPr>
        <w:t xml:space="preserve"> resource selection, the transmission resources selected by Tx UE need to be within the DRX active time of Rx UE.</w:t>
      </w:r>
    </w:p>
    <w:p w14:paraId="57D38E41" w14:textId="5A106893"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For cases where there is some uncertainty in the timing of a retransmission for a HARQ process (</w:t>
      </w:r>
      <w:proofErr w:type="gramStart"/>
      <w:r w:rsidRPr="00D0220A">
        <w:rPr>
          <w:rFonts w:asciiTheme="minorHAnsi" w:eastAsia="SimSun" w:hAnsiTheme="minorHAnsi" w:cstheme="minorHAnsi"/>
          <w:iCs/>
          <w:sz w:val="22"/>
          <w:szCs w:val="28"/>
          <w:lang w:eastAsia="zh-CN"/>
        </w:rPr>
        <w:t>e.g.</w:t>
      </w:r>
      <w:proofErr w:type="gramEnd"/>
      <w:r w:rsidRPr="00D0220A">
        <w:rPr>
          <w:rFonts w:asciiTheme="minorHAnsi" w:eastAsia="SimSun" w:hAnsiTheme="minorHAnsi" w:cstheme="minorHAnsi"/>
          <w:iCs/>
          <w:sz w:val="22"/>
          <w:szCs w:val="28"/>
          <w:lang w:eastAsia="zh-CN"/>
        </w:rPr>
        <w:t xml:space="preserve"> due to no retransmission resource indicated in the SCI, or possible reselection by the Tx UE), the Rx UE uses a configured SL HARQ RTT timer.</w:t>
      </w:r>
    </w:p>
    <w:p w14:paraId="4288B35B" w14:textId="71D54426" w:rsidR="00D0220A" w:rsidRPr="00D0220A" w:rsidRDefault="00D0220A" w:rsidP="00D0220A">
      <w:pPr>
        <w:pStyle w:val="ListParagraph"/>
        <w:numPr>
          <w:ilvl w:val="2"/>
          <w:numId w:val="16"/>
        </w:numPr>
        <w:ind w:leftChars="0"/>
        <w:rPr>
          <w:rFonts w:asciiTheme="minorHAnsi" w:hAnsiTheme="minorHAnsi" w:cstheme="minorHAnsi"/>
          <w:iCs/>
          <w:sz w:val="24"/>
          <w:szCs w:val="32"/>
        </w:rPr>
      </w:pPr>
      <w:r w:rsidRPr="00D0220A">
        <w:rPr>
          <w:rFonts w:asciiTheme="minorHAnsi" w:eastAsia="SimSun" w:hAnsiTheme="minorHAnsi" w:cstheme="minorHAnsi"/>
          <w:iCs/>
          <w:sz w:val="22"/>
          <w:szCs w:val="28"/>
          <w:lang w:eastAsia="zh-CN"/>
        </w:rPr>
        <w:t xml:space="preserve">The Tx UE can take the predictable </w:t>
      </w:r>
      <w:proofErr w:type="spellStart"/>
      <w:r w:rsidRPr="00D0220A">
        <w:rPr>
          <w:rFonts w:asciiTheme="minorHAnsi" w:eastAsia="SimSun" w:hAnsiTheme="minorHAnsi" w:cstheme="minorHAnsi"/>
          <w:iCs/>
          <w:sz w:val="22"/>
          <w:szCs w:val="28"/>
          <w:lang w:eastAsia="zh-CN"/>
        </w:rPr>
        <w:t>drx-RetransmissionTimer</w:t>
      </w:r>
      <w:proofErr w:type="spellEnd"/>
      <w:r w:rsidRPr="00D0220A">
        <w:rPr>
          <w:rFonts w:asciiTheme="minorHAnsi" w:eastAsia="SimSun" w:hAnsiTheme="minorHAnsi" w:cstheme="minorHAnsi"/>
          <w:iCs/>
          <w:sz w:val="22"/>
          <w:szCs w:val="28"/>
          <w:lang w:eastAsia="zh-CN"/>
        </w:rPr>
        <w:t xml:space="preserve"> running duration of the Rx UE into consideration for determining the allowable transmission time, in order to ensure that the transmission resources selected by the Tx UE can be within Rx UE’s DRX active time.</w:t>
      </w:r>
    </w:p>
    <w:p w14:paraId="408575FE" w14:textId="77777777"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RAN1 should send an LS to RAN2 to inform the following consideration.</w:t>
      </w:r>
    </w:p>
    <w:p w14:paraId="5B0C6DCF"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For cases where there is some uncertainty in the timing of a retransmission for a HARQ process (</w:t>
      </w:r>
      <w:proofErr w:type="gramStart"/>
      <w:r w:rsidRPr="00D0220A">
        <w:rPr>
          <w:rFonts w:asciiTheme="minorHAnsi" w:hAnsiTheme="minorHAnsi" w:cstheme="minorHAnsi"/>
          <w:sz w:val="22"/>
          <w:szCs w:val="28"/>
        </w:rPr>
        <w:t>e.g.</w:t>
      </w:r>
      <w:proofErr w:type="gramEnd"/>
      <w:r w:rsidRPr="00D0220A">
        <w:rPr>
          <w:rFonts w:asciiTheme="minorHAnsi" w:hAnsiTheme="minorHAnsi" w:cstheme="minorHAnsi"/>
          <w:sz w:val="22"/>
          <w:szCs w:val="28"/>
        </w:rPr>
        <w:t xml:space="preserve"> due to no retransmission resource indicated in the SCI, or possible reselection by the Tx UE), the Rx UE uses a configured SL HARQ RTT timer.</w:t>
      </w:r>
    </w:p>
    <w:p w14:paraId="06DD848E"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 xml:space="preserve">The Tx UE can take the predictable </w:t>
      </w:r>
      <w:proofErr w:type="spellStart"/>
      <w:r w:rsidRPr="00D0220A">
        <w:rPr>
          <w:rFonts w:asciiTheme="minorHAnsi" w:hAnsiTheme="minorHAnsi" w:cstheme="minorHAnsi"/>
          <w:sz w:val="22"/>
          <w:szCs w:val="28"/>
        </w:rPr>
        <w:t>drx-RetransmissionTimer</w:t>
      </w:r>
      <w:proofErr w:type="spellEnd"/>
      <w:r w:rsidRPr="00D0220A">
        <w:rPr>
          <w:rFonts w:asciiTheme="minorHAnsi" w:hAnsiTheme="minorHAnsi" w:cstheme="minorHAnsi"/>
          <w:sz w:val="22"/>
          <w:szCs w:val="28"/>
        </w:rPr>
        <w:t xml:space="preserve"> running duration of the Rx UE into consideration for determining the allowable transmission time, in order to ensure that the transmission resources selected by the Tx UE can be within Rx UE’s DRX active time.</w:t>
      </w:r>
    </w:p>
    <w:p w14:paraId="7B32F3B4" w14:textId="550318F9"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Before implementing the restriction that at least a subset of candidate resources reported to MAC layer is located within the indicated active time of the RX UE, the PHY layer of the TX UE adjusts the resource selection window to be at least partially overlap with the indicated active time of the Rx UE.</w:t>
      </w:r>
    </w:p>
    <w:p w14:paraId="6CBC4277" w14:textId="034B5CD8"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Down-selection should be done between the following candidate resource selection methods:</w:t>
      </w:r>
    </w:p>
    <w:p w14:paraId="0D4EB5A9"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and reports an additional candidate resource set of candidate resources within the indicated active time of the RX UE.</w:t>
      </w:r>
    </w:p>
    <w:p w14:paraId="1F9BD390" w14:textId="77777777" w:rsidR="00D0220A" w:rsidRPr="00D0220A" w:rsidRDefault="00D0220A" w:rsidP="00D0220A">
      <w:pPr>
        <w:pStyle w:val="ListParagraph"/>
        <w:numPr>
          <w:ilvl w:val="3"/>
          <w:numId w:val="16"/>
        </w:numPr>
        <w:ind w:leftChars="0"/>
        <w:rPr>
          <w:rFonts w:asciiTheme="minorHAnsi" w:hAnsiTheme="minorHAnsi" w:cstheme="minorHAnsi"/>
          <w:sz w:val="22"/>
          <w:szCs w:val="28"/>
        </w:rPr>
      </w:pPr>
      <w:r w:rsidRPr="00D0220A">
        <w:rPr>
          <w:rFonts w:asciiTheme="minorHAnsi" w:hAnsiTheme="minorHAnsi" w:cstheme="minorHAnsi"/>
          <w:sz w:val="22"/>
          <w:szCs w:val="28"/>
        </w:rPr>
        <w:t>PHY layer selects candidate resources in which at least a subset of the candidate resources is within the indicated active time of the RX UE and reports the candidate resource set as well as the adjusted start time of the resource selection window to MAC.</w:t>
      </w:r>
    </w:p>
    <w:p w14:paraId="1DA4621D" w14:textId="7DC55791" w:rsidR="00D0220A" w:rsidRPr="00D0220A" w:rsidRDefault="00D0220A" w:rsidP="00D0220A">
      <w:pPr>
        <w:pStyle w:val="ListParagraph"/>
        <w:numPr>
          <w:ilvl w:val="2"/>
          <w:numId w:val="16"/>
        </w:numPr>
        <w:ind w:leftChars="0"/>
        <w:rPr>
          <w:rFonts w:asciiTheme="minorHAnsi" w:hAnsiTheme="minorHAnsi" w:cstheme="minorHAnsi"/>
          <w:sz w:val="22"/>
          <w:szCs w:val="28"/>
        </w:rPr>
      </w:pPr>
      <w:r w:rsidRPr="00D0220A">
        <w:rPr>
          <w:rFonts w:asciiTheme="minorHAnsi" w:hAnsiTheme="minorHAnsi" w:cstheme="minorHAnsi"/>
          <w:sz w:val="22"/>
          <w:szCs w:val="28"/>
        </w:rPr>
        <w:t>When the Rx UE is DRX enabled, Tx UE only restricts that at least the initial transmission should be performed during the DRX on-duration of the Rx UE to achieve a trade-off between Packet Reception Ratio (PRR) and power consumption.</w:t>
      </w:r>
    </w:p>
    <w:p w14:paraId="3187EBE6" w14:textId="4A34758C" w:rsidR="000C06A7" w:rsidRDefault="000C06A7" w:rsidP="00483FD7">
      <w:pPr>
        <w:pStyle w:val="ListParagraph"/>
        <w:numPr>
          <w:ilvl w:val="1"/>
          <w:numId w:val="16"/>
        </w:numPr>
        <w:ind w:leftChars="0"/>
        <w:rPr>
          <w:rFonts w:asciiTheme="minorHAnsi" w:hAnsiTheme="minorHAnsi" w:cstheme="minorHAnsi"/>
          <w:sz w:val="22"/>
          <w:szCs w:val="28"/>
        </w:rPr>
      </w:pPr>
      <w:r w:rsidRPr="00C63110">
        <w:rPr>
          <w:rFonts w:asciiTheme="minorHAnsi" w:hAnsiTheme="minorHAnsi" w:cstheme="minorHAnsi"/>
          <w:sz w:val="22"/>
          <w:szCs w:val="28"/>
        </w:rPr>
        <w:t>High layer provides a restricted set of slots based on Rx-UE’s sidelink DRX inactive time. This restricted set of slots is not to be included in the resource selection window determined at the physical layer. [2</w:t>
      </w:r>
      <w:r w:rsidR="00C63110" w:rsidRPr="00C63110">
        <w:rPr>
          <w:rFonts w:asciiTheme="minorHAnsi" w:hAnsiTheme="minorHAnsi" w:cstheme="minorHAnsi"/>
          <w:sz w:val="22"/>
          <w:szCs w:val="28"/>
        </w:rPr>
        <w:t>1</w:t>
      </w:r>
      <w:r w:rsidRPr="00C63110">
        <w:rPr>
          <w:rFonts w:asciiTheme="minorHAnsi" w:hAnsiTheme="minorHAnsi" w:cstheme="minorHAnsi"/>
          <w:sz w:val="22"/>
          <w:szCs w:val="28"/>
        </w:rPr>
        <w:t>/Apple]</w:t>
      </w:r>
    </w:p>
    <w:p w14:paraId="598E50C0" w14:textId="7D33D5CF" w:rsidR="00792414" w:rsidRPr="00C63110" w:rsidRDefault="00792414" w:rsidP="00483FD7">
      <w:pPr>
        <w:pStyle w:val="ListParagraph"/>
        <w:numPr>
          <w:ilvl w:val="1"/>
          <w:numId w:val="16"/>
        </w:numPr>
        <w:ind w:leftChars="0"/>
        <w:rPr>
          <w:rFonts w:asciiTheme="minorHAnsi" w:hAnsiTheme="minorHAnsi" w:cstheme="minorHAnsi"/>
          <w:sz w:val="22"/>
          <w:szCs w:val="28"/>
        </w:rPr>
      </w:pPr>
      <w:r w:rsidRPr="00792414">
        <w:rPr>
          <w:rFonts w:asciiTheme="minorHAnsi" w:hAnsiTheme="minorHAnsi" w:cstheme="minorHAnsi"/>
          <w:sz w:val="22"/>
          <w:szCs w:val="28"/>
        </w:rPr>
        <w:t>Consider DRX-On duration period and slot offset as input to the candidate resource selection procedure where candidate resources can be reported from more than one on-duration period until PDB.</w:t>
      </w:r>
      <w:r>
        <w:rPr>
          <w:rFonts w:asciiTheme="minorHAnsi" w:hAnsiTheme="minorHAnsi" w:cstheme="minorHAnsi"/>
          <w:sz w:val="22"/>
          <w:szCs w:val="28"/>
        </w:rPr>
        <w:t xml:space="preserve"> [27/Lenovo, </w:t>
      </w:r>
      <w:proofErr w:type="spellStart"/>
      <w:r>
        <w:rPr>
          <w:rFonts w:asciiTheme="minorHAnsi" w:hAnsiTheme="minorHAnsi" w:cstheme="minorHAnsi"/>
          <w:sz w:val="22"/>
          <w:szCs w:val="28"/>
        </w:rPr>
        <w:t>MotM</w:t>
      </w:r>
      <w:proofErr w:type="spellEnd"/>
      <w:r>
        <w:rPr>
          <w:rFonts w:asciiTheme="minorHAnsi" w:hAnsiTheme="minorHAnsi" w:cstheme="minorHAnsi"/>
          <w:sz w:val="22"/>
          <w:szCs w:val="28"/>
        </w:rPr>
        <w:t>]</w:t>
      </w:r>
    </w:p>
    <w:p w14:paraId="122ABE37" w14:textId="77777777" w:rsidR="00E50274" w:rsidRPr="00E50274" w:rsidRDefault="00E50274" w:rsidP="00E50274">
      <w:pPr>
        <w:rPr>
          <w:rFonts w:asciiTheme="minorHAnsi" w:hAnsiTheme="minorHAnsi" w:cstheme="minorHAnsi"/>
          <w:color w:val="000000" w:themeColor="text1"/>
          <w:sz w:val="22"/>
          <w:szCs w:val="28"/>
        </w:rPr>
      </w:pPr>
    </w:p>
    <w:p w14:paraId="0A53DFCE" w14:textId="4229A0C4" w:rsidR="00E963C5" w:rsidRPr="0018206F" w:rsidRDefault="00E963C5" w:rsidP="00E963C5">
      <w:pPr>
        <w:pStyle w:val="ListParagraph"/>
        <w:numPr>
          <w:ilvl w:val="0"/>
          <w:numId w:val="16"/>
        </w:numPr>
        <w:ind w:leftChars="0"/>
        <w:rPr>
          <w:rFonts w:asciiTheme="minorHAnsi" w:hAnsiTheme="minorHAnsi" w:cstheme="minorHAnsi"/>
          <w:b/>
          <w:bCs/>
          <w:sz w:val="22"/>
          <w:szCs w:val="28"/>
          <w:u w:val="single"/>
        </w:rPr>
      </w:pPr>
      <w:r w:rsidRPr="0018206F">
        <w:rPr>
          <w:rFonts w:asciiTheme="minorHAnsi" w:hAnsiTheme="minorHAnsi" w:cstheme="minorHAnsi"/>
          <w:b/>
          <w:bCs/>
          <w:sz w:val="22"/>
          <w:szCs w:val="28"/>
          <w:u w:val="single"/>
        </w:rPr>
        <w:t>Others</w:t>
      </w:r>
    </w:p>
    <w:p w14:paraId="33FB14C3" w14:textId="7BF106A0" w:rsidR="00AE0885" w:rsidRPr="006B315D" w:rsidRDefault="00AE0885" w:rsidP="00E963C5">
      <w:pPr>
        <w:pStyle w:val="ListParagraph"/>
        <w:numPr>
          <w:ilvl w:val="1"/>
          <w:numId w:val="16"/>
        </w:numPr>
        <w:ind w:leftChars="0"/>
        <w:rPr>
          <w:rFonts w:asciiTheme="minorHAnsi" w:hAnsiTheme="minorHAnsi" w:cstheme="minorHAnsi"/>
          <w:sz w:val="22"/>
          <w:szCs w:val="28"/>
        </w:rPr>
      </w:pPr>
      <w:r w:rsidRPr="006B315D">
        <w:rPr>
          <w:rFonts w:asciiTheme="minorHAnsi" w:hAnsiTheme="minorHAnsi" w:cstheme="minorHAnsi"/>
          <w:sz w:val="22"/>
          <w:szCs w:val="28"/>
        </w:rPr>
        <w:t>Dropping or re-selection of resource(s) at the TX UE is triggered if dropping or re-selection of a resource results in that another resource is not within the active time of the RX UE anymore. [</w:t>
      </w:r>
      <w:r w:rsidR="003247FD">
        <w:rPr>
          <w:rFonts w:asciiTheme="minorHAnsi" w:hAnsiTheme="minorHAnsi" w:cstheme="minorHAnsi"/>
          <w:sz w:val="22"/>
          <w:szCs w:val="28"/>
        </w:rPr>
        <w:t>7</w:t>
      </w:r>
      <w:r w:rsidRPr="006B315D">
        <w:rPr>
          <w:rFonts w:asciiTheme="minorHAnsi" w:hAnsiTheme="minorHAnsi" w:cstheme="minorHAnsi"/>
          <w:sz w:val="22"/>
          <w:szCs w:val="28"/>
        </w:rPr>
        <w:t>/Fujitsu]</w:t>
      </w:r>
    </w:p>
    <w:p w14:paraId="32F64AC3" w14:textId="06E03F04" w:rsidR="003C7083" w:rsidRPr="003247FD" w:rsidRDefault="004B6925"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Candidate resources</w:t>
      </w:r>
      <w:r w:rsidR="003C7083" w:rsidRPr="003247FD">
        <w:rPr>
          <w:rFonts w:asciiTheme="minorHAnsi" w:hAnsiTheme="minorHAnsi" w:cstheme="minorHAnsi"/>
          <w:sz w:val="22"/>
          <w:szCs w:val="28"/>
        </w:rPr>
        <w:t xml:space="preserve"> are aligned with the SL DRX active period in order to maximize the power saving gains. [1</w:t>
      </w:r>
      <w:r w:rsidRPr="003247FD">
        <w:rPr>
          <w:rFonts w:asciiTheme="minorHAnsi" w:hAnsiTheme="minorHAnsi" w:cstheme="minorHAnsi"/>
          <w:sz w:val="22"/>
          <w:szCs w:val="28"/>
        </w:rPr>
        <w:t>5</w:t>
      </w:r>
      <w:r w:rsidR="003C7083" w:rsidRPr="003247FD">
        <w:rPr>
          <w:rFonts w:asciiTheme="minorHAnsi" w:hAnsiTheme="minorHAnsi" w:cstheme="minorHAnsi"/>
          <w:sz w:val="22"/>
          <w:szCs w:val="28"/>
        </w:rPr>
        <w:t>/</w:t>
      </w:r>
      <w:r w:rsidR="003C7083" w:rsidRPr="003247FD">
        <w:rPr>
          <w:rFonts w:asciiTheme="minorHAnsi" w:hAnsiTheme="minorHAnsi" w:cstheme="minorHAnsi"/>
          <w:sz w:val="22"/>
          <w:szCs w:val="22"/>
        </w:rPr>
        <w:t>Fraunhofer</w:t>
      </w:r>
      <w:r w:rsidR="003C7083" w:rsidRPr="003247FD">
        <w:rPr>
          <w:rFonts w:asciiTheme="minorHAnsi" w:hAnsiTheme="minorHAnsi" w:cstheme="minorHAnsi"/>
          <w:sz w:val="22"/>
          <w:szCs w:val="28"/>
        </w:rPr>
        <w:t>]</w:t>
      </w:r>
    </w:p>
    <w:p w14:paraId="3EBF1E75" w14:textId="38464EB2" w:rsidR="00573004" w:rsidRPr="004B6925" w:rsidRDefault="00573004" w:rsidP="0057300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 xml:space="preserve">The RX UE aligns its partial sensing occasions according to the received SL DRX configurations, either from the TX UE in the case of unicast, or from pre-configuration in the case of groupcast </w:t>
      </w:r>
      <w:r w:rsidRPr="004B6925">
        <w:rPr>
          <w:rFonts w:asciiTheme="minorHAnsi" w:hAnsiTheme="minorHAnsi" w:cstheme="minorHAnsi"/>
          <w:sz w:val="22"/>
          <w:szCs w:val="28"/>
        </w:rPr>
        <w:t>or broadcast transmissions.</w:t>
      </w:r>
    </w:p>
    <w:p w14:paraId="75E8F4B5" w14:textId="2E618682" w:rsidR="0035432F" w:rsidRPr="003247FD" w:rsidRDefault="0035432F" w:rsidP="00E963C5">
      <w:pPr>
        <w:pStyle w:val="ListParagraph"/>
        <w:numPr>
          <w:ilvl w:val="1"/>
          <w:numId w:val="16"/>
        </w:numPr>
        <w:ind w:leftChars="0"/>
        <w:rPr>
          <w:rFonts w:asciiTheme="minorHAnsi" w:hAnsiTheme="minorHAnsi" w:cstheme="minorHAnsi"/>
          <w:sz w:val="22"/>
          <w:szCs w:val="28"/>
        </w:rPr>
      </w:pPr>
      <w:r w:rsidRPr="003247FD">
        <w:rPr>
          <w:rFonts w:asciiTheme="minorHAnsi" w:hAnsiTheme="minorHAnsi" w:cstheme="minorHAnsi"/>
          <w:sz w:val="22"/>
          <w:szCs w:val="28"/>
        </w:rPr>
        <w:t>[</w:t>
      </w:r>
      <w:r w:rsidR="003247FD" w:rsidRPr="003247FD">
        <w:rPr>
          <w:rFonts w:asciiTheme="minorHAnsi" w:hAnsiTheme="minorHAnsi" w:cstheme="minorHAnsi"/>
          <w:sz w:val="22"/>
          <w:szCs w:val="28"/>
        </w:rPr>
        <w:t>6</w:t>
      </w:r>
      <w:r w:rsidRPr="003247FD">
        <w:rPr>
          <w:rFonts w:asciiTheme="minorHAnsi" w:hAnsiTheme="minorHAnsi" w:cstheme="minorHAnsi"/>
          <w:sz w:val="22"/>
          <w:szCs w:val="28"/>
        </w:rPr>
        <w:t>/Panasonic]:</w:t>
      </w:r>
    </w:p>
    <w:p w14:paraId="101EC2C0" w14:textId="2BA10572"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The SL DRX active time is consisting of the semi-static active time and extended active time similar to Uu active time.</w:t>
      </w:r>
    </w:p>
    <w:p w14:paraId="5B5AB11E" w14:textId="73E28324" w:rsidR="0035432F" w:rsidRPr="003247FD" w:rsidRDefault="0035432F" w:rsidP="0035432F">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lastRenderedPageBreak/>
        <w:t>A SL DRX semi-static active time could be extended for a SL UE to complete its transmission, reception, decoding, etc.</w:t>
      </w:r>
    </w:p>
    <w:p w14:paraId="53CDF815" w14:textId="7092FFF3" w:rsidR="0035432F" w:rsidRPr="003247FD" w:rsidRDefault="0035432F" w:rsidP="0035432F">
      <w:pPr>
        <w:pStyle w:val="ListParagraph"/>
        <w:numPr>
          <w:ilvl w:val="2"/>
          <w:numId w:val="16"/>
        </w:numPr>
        <w:ind w:leftChars="0"/>
        <w:rPr>
          <w:rFonts w:asciiTheme="minorHAnsi" w:hAnsiTheme="minorHAnsi" w:cstheme="minorHAnsi"/>
          <w:sz w:val="22"/>
          <w:szCs w:val="28"/>
        </w:rPr>
      </w:pPr>
      <w:proofErr w:type="gramStart"/>
      <w:r w:rsidRPr="003247FD">
        <w:rPr>
          <w:rFonts w:asciiTheme="minorHAnsi" w:hAnsiTheme="minorHAnsi" w:cstheme="minorHAnsi"/>
          <w:sz w:val="22"/>
          <w:szCs w:val="28"/>
        </w:rPr>
        <w:t>he</w:t>
      </w:r>
      <w:proofErr w:type="gramEnd"/>
      <w:r w:rsidRPr="003247FD">
        <w:rPr>
          <w:rFonts w:asciiTheme="minorHAnsi" w:hAnsiTheme="minorHAnsi" w:cstheme="minorHAnsi"/>
          <w:sz w:val="22"/>
          <w:szCs w:val="28"/>
        </w:rPr>
        <w:t xml:space="preserve"> inactive sensing occasion and extension of SL DRX semi-static active time could be triggered by previous SL or DL signalling.</w:t>
      </w:r>
    </w:p>
    <w:p w14:paraId="438E9D83" w14:textId="00BC1EE0" w:rsidR="0035432F" w:rsidRPr="003247FD" w:rsidRDefault="0035432F" w:rsidP="00944024">
      <w:pPr>
        <w:pStyle w:val="ListParagraph"/>
        <w:numPr>
          <w:ilvl w:val="2"/>
          <w:numId w:val="16"/>
        </w:numPr>
        <w:ind w:leftChars="0"/>
        <w:rPr>
          <w:rFonts w:asciiTheme="minorHAnsi" w:hAnsiTheme="minorHAnsi" w:cstheme="minorHAnsi"/>
          <w:sz w:val="22"/>
          <w:szCs w:val="28"/>
        </w:rPr>
      </w:pPr>
      <w:r w:rsidRPr="003247FD">
        <w:rPr>
          <w:rFonts w:asciiTheme="minorHAnsi" w:hAnsiTheme="minorHAnsi" w:cstheme="minorHAnsi"/>
          <w:sz w:val="22"/>
          <w:szCs w:val="28"/>
        </w:rPr>
        <w:t>Uu DRX function is independent indication from sidelink sensing/resource allocation timing. On the other hand, a sidelink UE's actual "off" is when both Uu and sidelink operation (sensing/resource allocation timing and SL transmission) are “off”.</w:t>
      </w:r>
    </w:p>
    <w:p w14:paraId="65BA29C6" w14:textId="08090AC4" w:rsid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For partial sensing UE, the sensing results obtained by SL DRX operation in active time are used for resource (re)selection and resource re-evaluation/pre-emption checking, in addition to the partial sensing results. [19/LGE]</w:t>
      </w:r>
    </w:p>
    <w:p w14:paraId="5DEEC490" w14:textId="7F955A6B" w:rsidR="00214A91" w:rsidRPr="00214A91" w:rsidRDefault="00214A91" w:rsidP="00E963C5">
      <w:pPr>
        <w:pStyle w:val="ListParagraph"/>
        <w:numPr>
          <w:ilvl w:val="1"/>
          <w:numId w:val="16"/>
        </w:numPr>
        <w:ind w:leftChars="0"/>
        <w:rPr>
          <w:rFonts w:asciiTheme="minorHAnsi" w:hAnsiTheme="minorHAnsi" w:cstheme="minorHAnsi"/>
          <w:color w:val="000000" w:themeColor="text1"/>
          <w:sz w:val="22"/>
          <w:szCs w:val="28"/>
        </w:rPr>
      </w:pPr>
      <w:r w:rsidRPr="00214A91">
        <w:rPr>
          <w:rFonts w:asciiTheme="minorHAnsi" w:hAnsiTheme="minorHAnsi" w:cstheme="minorHAnsi"/>
          <w:color w:val="000000" w:themeColor="text1"/>
          <w:sz w:val="22"/>
          <w:szCs w:val="28"/>
        </w:rPr>
        <w:t>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w:t>
      </w:r>
      <w:r>
        <w:rPr>
          <w:rFonts w:asciiTheme="minorHAnsi" w:hAnsiTheme="minorHAnsi" w:cstheme="minorHAnsi"/>
          <w:color w:val="000000" w:themeColor="text1"/>
          <w:sz w:val="22"/>
          <w:szCs w:val="28"/>
        </w:rPr>
        <w:t xml:space="preserve"> [19/LGE]</w:t>
      </w:r>
    </w:p>
    <w:p w14:paraId="680F4384" w14:textId="225435E1"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The Rx UE in its SL DRX active time shall decode both the first and second SCI.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0368804A" w14:textId="0CD58055" w:rsidR="003C0241" w:rsidRPr="001630AF" w:rsidRDefault="003C0241" w:rsidP="00E963C5">
      <w:pPr>
        <w:pStyle w:val="ListParagraph"/>
        <w:numPr>
          <w:ilvl w:val="1"/>
          <w:numId w:val="16"/>
        </w:numPr>
        <w:ind w:leftChars="0"/>
        <w:rPr>
          <w:rFonts w:asciiTheme="minorHAnsi" w:hAnsiTheme="minorHAnsi" w:cstheme="minorHAnsi"/>
          <w:sz w:val="22"/>
          <w:szCs w:val="28"/>
        </w:rPr>
      </w:pPr>
      <w:r w:rsidRPr="001630AF">
        <w:rPr>
          <w:rFonts w:asciiTheme="minorHAnsi" w:hAnsiTheme="minorHAnsi" w:cstheme="minorHAnsi"/>
          <w:sz w:val="22"/>
          <w:szCs w:val="28"/>
        </w:rPr>
        <w:t>Consider congestion control enhancement for DRX operation. [2</w:t>
      </w:r>
      <w:r w:rsidR="001630AF" w:rsidRPr="001630AF">
        <w:rPr>
          <w:rFonts w:asciiTheme="minorHAnsi" w:hAnsiTheme="minorHAnsi" w:cstheme="minorHAnsi"/>
          <w:sz w:val="22"/>
          <w:szCs w:val="28"/>
        </w:rPr>
        <w:t>0</w:t>
      </w:r>
      <w:r w:rsidRPr="001630AF">
        <w:rPr>
          <w:rFonts w:asciiTheme="minorHAnsi" w:hAnsiTheme="minorHAnsi" w:cstheme="minorHAnsi"/>
          <w:sz w:val="22"/>
          <w:szCs w:val="28"/>
        </w:rPr>
        <w:t>/IDC]</w:t>
      </w:r>
    </w:p>
    <w:p w14:paraId="367A0D85" w14:textId="27C04225" w:rsidR="00F3692F" w:rsidRDefault="00F3692F" w:rsidP="00E963C5">
      <w:pPr>
        <w:pStyle w:val="ListParagraph"/>
        <w:numPr>
          <w:ilvl w:val="1"/>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 [28/QC]</w:t>
      </w:r>
    </w:p>
    <w:p w14:paraId="15B64D73" w14:textId="5CECB9BF" w:rsidR="00F3692F" w:rsidRDefault="00F3692F" w:rsidP="00F3692F">
      <w:pPr>
        <w:pStyle w:val="ListParagraph"/>
        <w:numPr>
          <w:ilvl w:val="2"/>
          <w:numId w:val="16"/>
        </w:numPr>
        <w:ind w:leftChars="0"/>
        <w:rPr>
          <w:rFonts w:asciiTheme="minorHAnsi" w:hAnsiTheme="minorHAnsi" w:cstheme="minorHAnsi"/>
          <w:color w:val="000000" w:themeColor="text1"/>
          <w:sz w:val="22"/>
          <w:szCs w:val="28"/>
        </w:rPr>
      </w:pPr>
      <w:r w:rsidRPr="00F3692F">
        <w:rPr>
          <w:rFonts w:asciiTheme="minorHAnsi" w:hAnsiTheme="minorHAnsi" w:cstheme="minorHAnsi"/>
          <w:color w:val="000000" w:themeColor="text1"/>
          <w:sz w:val="22"/>
          <w:szCs w:val="28"/>
        </w:rPr>
        <w:t>For unicast and groupcast, the Tx UE retransmits on the resources outside of the Rx UE's ON duration only if it receives a NA</w:t>
      </w:r>
      <w:r>
        <w:rPr>
          <w:rFonts w:asciiTheme="minorHAnsi" w:hAnsiTheme="minorHAnsi" w:cstheme="minorHAnsi"/>
          <w:color w:val="000000" w:themeColor="text1"/>
          <w:sz w:val="22"/>
          <w:szCs w:val="28"/>
        </w:rPr>
        <w:t>C</w:t>
      </w:r>
      <w:r w:rsidRPr="00F3692F">
        <w:rPr>
          <w:rFonts w:asciiTheme="minorHAnsi" w:hAnsiTheme="minorHAnsi" w:cstheme="minorHAnsi"/>
          <w:color w:val="000000" w:themeColor="text1"/>
          <w:sz w:val="22"/>
          <w:szCs w:val="28"/>
        </w:rPr>
        <w:t>K in response to the (re)transmission inside the ON duration indicating reservations.</w:t>
      </w:r>
    </w:p>
    <w:p w14:paraId="009ECDDA" w14:textId="1D24242A" w:rsidR="00E168BA" w:rsidRPr="00F3692F" w:rsidRDefault="00E168BA" w:rsidP="00E168BA">
      <w:pPr>
        <w:pStyle w:val="ListParagraph"/>
        <w:numPr>
          <w:ilvl w:val="1"/>
          <w:numId w:val="16"/>
        </w:numPr>
        <w:ind w:leftChars="0"/>
        <w:rPr>
          <w:rFonts w:asciiTheme="minorHAnsi" w:hAnsiTheme="minorHAnsi" w:cstheme="minorHAnsi"/>
          <w:color w:val="000000" w:themeColor="text1"/>
          <w:sz w:val="22"/>
          <w:szCs w:val="28"/>
        </w:rPr>
      </w:pPr>
      <w:r w:rsidRPr="00E168BA">
        <w:rPr>
          <w:rFonts w:asciiTheme="minorHAnsi" w:hAnsiTheme="minorHAnsi" w:cstheme="minorHAnsi"/>
          <w:color w:val="000000" w:themeColor="text1"/>
          <w:sz w:val="22"/>
          <w:szCs w:val="28"/>
        </w:rPr>
        <w:t>To align DRX cycles between Rel-17 UEs and to be compatible with Rel-16 UEs, configure DRX resource pools over-lapping with full/partial sensing resource pool.</w:t>
      </w:r>
      <w:r>
        <w:rPr>
          <w:rFonts w:asciiTheme="minorHAnsi" w:hAnsiTheme="minorHAnsi" w:cstheme="minorHAnsi"/>
          <w:color w:val="000000" w:themeColor="text1"/>
          <w:sz w:val="22"/>
          <w:szCs w:val="28"/>
        </w:rPr>
        <w:t xml:space="preserve"> [32/Bosch]</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2DC349A1" w14:textId="4D6CA0EA" w:rsidR="009A180A" w:rsidRPr="000F6D5F" w:rsidRDefault="007B58E1" w:rsidP="009A180A">
      <w:pPr>
        <w:pStyle w:val="ListParagraph"/>
        <w:numPr>
          <w:ilvl w:val="0"/>
          <w:numId w:val="14"/>
        </w:numPr>
        <w:tabs>
          <w:tab w:val="left" w:pos="1560"/>
        </w:tabs>
        <w:ind w:leftChars="0"/>
      </w:pPr>
      <w:hyperlink r:id="rId14" w:history="1">
        <w:r w:rsidR="009A180A" w:rsidRPr="000F6D5F">
          <w:rPr>
            <w:rStyle w:val="Hyperlink"/>
          </w:rPr>
          <w:t>R1-2110844</w:t>
        </w:r>
      </w:hyperlink>
      <w:r w:rsidR="009A180A" w:rsidRPr="000F6D5F">
        <w:tab/>
        <w:t>Sidelink resource allocation to reduce power consumption</w:t>
      </w:r>
      <w:r w:rsidR="009A180A" w:rsidRPr="000F6D5F">
        <w:tab/>
        <w:t>Huawei, HiSilicon</w:t>
      </w:r>
    </w:p>
    <w:p w14:paraId="37EC7717" w14:textId="3D0634A0" w:rsidR="009A180A" w:rsidRPr="000F6D5F" w:rsidRDefault="007B58E1" w:rsidP="009A180A">
      <w:pPr>
        <w:pStyle w:val="ListParagraph"/>
        <w:numPr>
          <w:ilvl w:val="0"/>
          <w:numId w:val="14"/>
        </w:numPr>
        <w:tabs>
          <w:tab w:val="left" w:pos="1560"/>
        </w:tabs>
        <w:ind w:leftChars="0"/>
      </w:pPr>
      <w:hyperlink r:id="rId15" w:history="1">
        <w:r w:rsidR="009A180A" w:rsidRPr="000F6D5F">
          <w:rPr>
            <w:rStyle w:val="Hyperlink"/>
          </w:rPr>
          <w:t>R1-2110861</w:t>
        </w:r>
      </w:hyperlink>
      <w:r w:rsidR="009A180A" w:rsidRPr="000F6D5F">
        <w:tab/>
        <w:t>Resource allocation for power saving</w:t>
      </w:r>
      <w:r w:rsidR="009A180A" w:rsidRPr="000F6D5F">
        <w:tab/>
        <w:t>Nokia, Nokia Shanghai Bell</w:t>
      </w:r>
    </w:p>
    <w:p w14:paraId="05A1706C" w14:textId="572D66EF" w:rsidR="009A180A" w:rsidRPr="000F6D5F" w:rsidRDefault="007B58E1" w:rsidP="009A180A">
      <w:pPr>
        <w:pStyle w:val="ListParagraph"/>
        <w:numPr>
          <w:ilvl w:val="0"/>
          <w:numId w:val="14"/>
        </w:numPr>
        <w:tabs>
          <w:tab w:val="left" w:pos="1560"/>
        </w:tabs>
        <w:ind w:leftChars="0"/>
      </w:pPr>
      <w:hyperlink r:id="rId16" w:history="1">
        <w:r w:rsidR="009A180A" w:rsidRPr="000F6D5F">
          <w:rPr>
            <w:rStyle w:val="Hyperlink"/>
          </w:rPr>
          <w:t>R1-2110886</w:t>
        </w:r>
      </w:hyperlink>
      <w:r w:rsidR="009A180A" w:rsidRPr="000F6D5F">
        <w:tab/>
        <w:t>Power consumption reduction for sidelink resource allocation</w:t>
      </w:r>
      <w:r w:rsidR="009A180A" w:rsidRPr="000F6D5F">
        <w:tab/>
        <w:t>FUTUREWEI</w:t>
      </w:r>
    </w:p>
    <w:p w14:paraId="1D628227" w14:textId="4D8EF15B" w:rsidR="009A180A" w:rsidRPr="000F6D5F" w:rsidRDefault="007B58E1" w:rsidP="009A180A">
      <w:pPr>
        <w:pStyle w:val="ListParagraph"/>
        <w:numPr>
          <w:ilvl w:val="0"/>
          <w:numId w:val="14"/>
        </w:numPr>
        <w:tabs>
          <w:tab w:val="left" w:pos="1560"/>
        </w:tabs>
        <w:ind w:leftChars="0"/>
      </w:pPr>
      <w:hyperlink r:id="rId17" w:history="1">
        <w:r w:rsidR="009A180A" w:rsidRPr="000F6D5F">
          <w:rPr>
            <w:rStyle w:val="Hyperlink"/>
          </w:rPr>
          <w:t>R1-2111036</w:t>
        </w:r>
      </w:hyperlink>
      <w:r w:rsidR="009A180A" w:rsidRPr="000F6D5F">
        <w:tab/>
        <w:t>Remaining issues on resource allocation for sidelink power saving</w:t>
      </w:r>
      <w:r w:rsidR="009A180A" w:rsidRPr="000F6D5F">
        <w:tab/>
        <w:t>vivo</w:t>
      </w:r>
    </w:p>
    <w:p w14:paraId="6727DE5E" w14:textId="6D37A01D" w:rsidR="009A180A" w:rsidRPr="000F6D5F" w:rsidRDefault="007B58E1" w:rsidP="009A180A">
      <w:pPr>
        <w:pStyle w:val="ListParagraph"/>
        <w:numPr>
          <w:ilvl w:val="0"/>
          <w:numId w:val="14"/>
        </w:numPr>
        <w:tabs>
          <w:tab w:val="left" w:pos="1560"/>
        </w:tabs>
        <w:ind w:leftChars="0"/>
      </w:pPr>
      <w:hyperlink r:id="rId18" w:history="1">
        <w:r w:rsidR="009A180A" w:rsidRPr="000F6D5F">
          <w:rPr>
            <w:rStyle w:val="Hyperlink"/>
          </w:rPr>
          <w:t>R1-2111111</w:t>
        </w:r>
      </w:hyperlink>
      <w:r w:rsidR="009A180A" w:rsidRPr="000F6D5F">
        <w:tab/>
        <w:t>Discussion on sidelink resource allocation for power saving</w:t>
      </w:r>
      <w:r w:rsidR="009A180A" w:rsidRPr="000F6D5F">
        <w:tab/>
        <w:t>Spreadtrum Communications</w:t>
      </w:r>
    </w:p>
    <w:p w14:paraId="7F8AB1EF" w14:textId="00DB3B4A" w:rsidR="009A180A" w:rsidRPr="000F6D5F" w:rsidRDefault="007B58E1" w:rsidP="009A180A">
      <w:pPr>
        <w:pStyle w:val="ListParagraph"/>
        <w:numPr>
          <w:ilvl w:val="0"/>
          <w:numId w:val="14"/>
        </w:numPr>
        <w:tabs>
          <w:tab w:val="left" w:pos="1560"/>
        </w:tabs>
        <w:ind w:leftChars="0"/>
      </w:pPr>
      <w:hyperlink r:id="rId19" w:history="1">
        <w:r w:rsidR="009A180A" w:rsidRPr="000F6D5F">
          <w:rPr>
            <w:rStyle w:val="Hyperlink"/>
          </w:rPr>
          <w:t>R1-2111121</w:t>
        </w:r>
      </w:hyperlink>
      <w:r w:rsidR="009A180A" w:rsidRPr="000F6D5F">
        <w:tab/>
        <w:t xml:space="preserve">Discussion on Sidelink Resource Allocation for Power Saving </w:t>
      </w:r>
      <w:r w:rsidR="009A180A" w:rsidRPr="000F6D5F">
        <w:tab/>
        <w:t>Panasonic Corporation</w:t>
      </w:r>
    </w:p>
    <w:p w14:paraId="06D90C59" w14:textId="07126B88" w:rsidR="009A180A" w:rsidRPr="000F6D5F" w:rsidRDefault="007B58E1" w:rsidP="009A180A">
      <w:pPr>
        <w:pStyle w:val="ListParagraph"/>
        <w:numPr>
          <w:ilvl w:val="0"/>
          <w:numId w:val="14"/>
        </w:numPr>
        <w:tabs>
          <w:tab w:val="left" w:pos="1560"/>
        </w:tabs>
        <w:ind w:leftChars="0"/>
      </w:pPr>
      <w:hyperlink r:id="rId20" w:history="1">
        <w:r w:rsidR="009A180A" w:rsidRPr="000F6D5F">
          <w:rPr>
            <w:rStyle w:val="Hyperlink"/>
          </w:rPr>
          <w:t>R1-2111150</w:t>
        </w:r>
      </w:hyperlink>
      <w:r w:rsidR="009A180A" w:rsidRPr="000F6D5F">
        <w:tab/>
        <w:t>Considerations on partial sensing and DRX in NR Sidelink</w:t>
      </w:r>
      <w:r w:rsidR="009A180A" w:rsidRPr="000F6D5F">
        <w:tab/>
        <w:t>Fujitsu</w:t>
      </w:r>
    </w:p>
    <w:p w14:paraId="4FBB62CF" w14:textId="23F58805" w:rsidR="009A180A" w:rsidRPr="000F6D5F" w:rsidRDefault="007B58E1" w:rsidP="009A180A">
      <w:pPr>
        <w:pStyle w:val="ListParagraph"/>
        <w:numPr>
          <w:ilvl w:val="0"/>
          <w:numId w:val="14"/>
        </w:numPr>
        <w:tabs>
          <w:tab w:val="left" w:pos="1560"/>
        </w:tabs>
        <w:ind w:leftChars="0"/>
      </w:pPr>
      <w:hyperlink r:id="rId21" w:history="1">
        <w:r w:rsidR="009A180A" w:rsidRPr="000F6D5F">
          <w:rPr>
            <w:rStyle w:val="Hyperlink"/>
          </w:rPr>
          <w:t>R1-2111228</w:t>
        </w:r>
      </w:hyperlink>
      <w:r w:rsidR="009A180A" w:rsidRPr="000F6D5F">
        <w:tab/>
        <w:t>Remaining issues on sidelink resource allocation enhancements for power saving   CATT, GOHIGH</w:t>
      </w:r>
    </w:p>
    <w:p w14:paraId="62CA8D0B" w14:textId="255E7969" w:rsidR="009A180A" w:rsidRPr="000F6D5F" w:rsidRDefault="007B58E1" w:rsidP="009A180A">
      <w:pPr>
        <w:pStyle w:val="ListParagraph"/>
        <w:numPr>
          <w:ilvl w:val="0"/>
          <w:numId w:val="14"/>
        </w:numPr>
        <w:tabs>
          <w:tab w:val="left" w:pos="1560"/>
        </w:tabs>
        <w:ind w:leftChars="0"/>
      </w:pPr>
      <w:hyperlink r:id="rId22" w:history="1">
        <w:r w:rsidR="009A180A" w:rsidRPr="000F6D5F">
          <w:rPr>
            <w:rStyle w:val="Hyperlink"/>
          </w:rPr>
          <w:t>R1-2111300</w:t>
        </w:r>
      </w:hyperlink>
      <w:r w:rsidR="009A180A" w:rsidRPr="000F6D5F">
        <w:tab/>
        <w:t>Discussion on power saving in NR sidelink communication</w:t>
      </w:r>
      <w:r w:rsidR="009A180A" w:rsidRPr="000F6D5F">
        <w:tab/>
        <w:t>OPPO</w:t>
      </w:r>
    </w:p>
    <w:p w14:paraId="0F91C3C7" w14:textId="38374BC3" w:rsidR="009A180A" w:rsidRPr="000F6D5F" w:rsidRDefault="007B58E1" w:rsidP="009A180A">
      <w:pPr>
        <w:pStyle w:val="ListParagraph"/>
        <w:numPr>
          <w:ilvl w:val="0"/>
          <w:numId w:val="14"/>
        </w:numPr>
        <w:tabs>
          <w:tab w:val="left" w:pos="1560"/>
        </w:tabs>
        <w:ind w:leftChars="0"/>
      </w:pPr>
      <w:hyperlink r:id="rId23" w:history="1">
        <w:r w:rsidR="009A180A" w:rsidRPr="000F6D5F">
          <w:rPr>
            <w:rStyle w:val="Hyperlink"/>
          </w:rPr>
          <w:t>R1-2111406</w:t>
        </w:r>
      </w:hyperlink>
      <w:r w:rsidR="009A180A" w:rsidRPr="000F6D5F">
        <w:tab/>
        <w:t>Discussion on sidelink resource allocation for power saving</w:t>
      </w:r>
      <w:r w:rsidR="009A180A" w:rsidRPr="000F6D5F">
        <w:tab/>
        <w:t>Sony</w:t>
      </w:r>
    </w:p>
    <w:p w14:paraId="66106888" w14:textId="376F1524" w:rsidR="009A180A" w:rsidRPr="000F6D5F" w:rsidRDefault="007B58E1" w:rsidP="009A180A">
      <w:pPr>
        <w:pStyle w:val="ListParagraph"/>
        <w:numPr>
          <w:ilvl w:val="0"/>
          <w:numId w:val="14"/>
        </w:numPr>
        <w:tabs>
          <w:tab w:val="left" w:pos="1560"/>
        </w:tabs>
        <w:ind w:leftChars="0"/>
      </w:pPr>
      <w:hyperlink r:id="rId24" w:history="1">
        <w:r w:rsidR="009A180A" w:rsidRPr="000F6D5F">
          <w:rPr>
            <w:rStyle w:val="Hyperlink"/>
          </w:rPr>
          <w:t>R1-2111514</w:t>
        </w:r>
      </w:hyperlink>
      <w:r w:rsidR="009A180A" w:rsidRPr="000F6D5F">
        <w:tab/>
        <w:t>Remaining Details of Sidelink Resource Allocation Schemes for UE Power Saving Intel Corporation</w:t>
      </w:r>
    </w:p>
    <w:p w14:paraId="1E870EF0" w14:textId="2995F55A" w:rsidR="009A180A" w:rsidRPr="000F6D5F" w:rsidRDefault="007B58E1" w:rsidP="009A180A">
      <w:pPr>
        <w:pStyle w:val="ListParagraph"/>
        <w:numPr>
          <w:ilvl w:val="0"/>
          <w:numId w:val="14"/>
        </w:numPr>
        <w:tabs>
          <w:tab w:val="left" w:pos="1560"/>
        </w:tabs>
        <w:ind w:leftChars="0"/>
      </w:pPr>
      <w:hyperlink r:id="rId25" w:history="1">
        <w:r w:rsidR="009A180A" w:rsidRPr="000F6D5F">
          <w:rPr>
            <w:rStyle w:val="Hyperlink"/>
          </w:rPr>
          <w:t>R1-2111546</w:t>
        </w:r>
      </w:hyperlink>
      <w:r w:rsidR="009A180A" w:rsidRPr="000F6D5F">
        <w:tab/>
        <w:t>Discussion on sidelink resource allocation enhancement for power saving</w:t>
      </w:r>
      <w:r w:rsidR="009A180A" w:rsidRPr="000F6D5F">
        <w:tab/>
        <w:t>Xiaomi</w:t>
      </w:r>
    </w:p>
    <w:p w14:paraId="3E54C562" w14:textId="7E7A5E93" w:rsidR="009A180A" w:rsidRPr="000F6D5F" w:rsidRDefault="007B58E1" w:rsidP="009A180A">
      <w:pPr>
        <w:pStyle w:val="ListParagraph"/>
        <w:numPr>
          <w:ilvl w:val="0"/>
          <w:numId w:val="14"/>
        </w:numPr>
        <w:tabs>
          <w:tab w:val="left" w:pos="1560"/>
        </w:tabs>
        <w:ind w:leftChars="0"/>
      </w:pPr>
      <w:hyperlink r:id="rId26" w:history="1">
        <w:r w:rsidR="009A180A" w:rsidRPr="000F6D5F">
          <w:rPr>
            <w:rStyle w:val="Hyperlink"/>
          </w:rPr>
          <w:t>R1-2111625</w:t>
        </w:r>
      </w:hyperlink>
      <w:r w:rsidR="009A180A" w:rsidRPr="000F6D5F">
        <w:tab/>
        <w:t>Discussion on resource allocation for power saving</w:t>
      </w:r>
      <w:r w:rsidR="009A180A" w:rsidRPr="000F6D5F">
        <w:tab/>
        <w:t>CMCC</w:t>
      </w:r>
    </w:p>
    <w:p w14:paraId="55252348" w14:textId="36E013B5" w:rsidR="009A180A" w:rsidRPr="000F6D5F" w:rsidRDefault="007B58E1" w:rsidP="009A180A">
      <w:pPr>
        <w:pStyle w:val="ListParagraph"/>
        <w:numPr>
          <w:ilvl w:val="0"/>
          <w:numId w:val="14"/>
        </w:numPr>
        <w:tabs>
          <w:tab w:val="left" w:pos="1560"/>
        </w:tabs>
        <w:ind w:leftChars="0"/>
      </w:pPr>
      <w:hyperlink r:id="rId27" w:history="1">
        <w:r w:rsidR="009A180A" w:rsidRPr="000F6D5F">
          <w:rPr>
            <w:rStyle w:val="Hyperlink"/>
          </w:rPr>
          <w:t>R1-2111637</w:t>
        </w:r>
      </w:hyperlink>
      <w:r w:rsidR="009A180A" w:rsidRPr="000F6D5F">
        <w:tab/>
        <w:t>Discussion on resource allocation for power saving</w:t>
      </w:r>
      <w:r w:rsidR="009A180A" w:rsidRPr="000F6D5F">
        <w:tab/>
        <w:t>ZTE, Sanechips</w:t>
      </w:r>
    </w:p>
    <w:p w14:paraId="0CC76377" w14:textId="0B0BC06A" w:rsidR="009A180A" w:rsidRPr="000F6D5F" w:rsidRDefault="007B58E1" w:rsidP="009A180A">
      <w:pPr>
        <w:pStyle w:val="ListParagraph"/>
        <w:numPr>
          <w:ilvl w:val="0"/>
          <w:numId w:val="14"/>
        </w:numPr>
        <w:tabs>
          <w:tab w:val="left" w:pos="1560"/>
        </w:tabs>
        <w:ind w:leftChars="0"/>
      </w:pPr>
      <w:hyperlink r:id="rId28" w:history="1">
        <w:r w:rsidR="009A180A" w:rsidRPr="000F6D5F">
          <w:rPr>
            <w:rStyle w:val="Hyperlink"/>
          </w:rPr>
          <w:t>R1-2111649</w:t>
        </w:r>
      </w:hyperlink>
      <w:r w:rsidR="009A180A" w:rsidRPr="000F6D5F">
        <w:tab/>
        <w:t>NR Sidelink Resource Allocation for UE Power Saving</w:t>
      </w:r>
      <w:r w:rsidR="009A180A" w:rsidRPr="000F6D5F">
        <w:tab/>
        <w:t>Fraunhofer HHI, Fraunhofer IIS</w:t>
      </w:r>
    </w:p>
    <w:p w14:paraId="583F8BB2" w14:textId="2DD2C682" w:rsidR="009A180A" w:rsidRPr="000F6D5F" w:rsidRDefault="007B58E1" w:rsidP="009A180A">
      <w:pPr>
        <w:pStyle w:val="ListParagraph"/>
        <w:numPr>
          <w:ilvl w:val="0"/>
          <w:numId w:val="14"/>
        </w:numPr>
        <w:tabs>
          <w:tab w:val="left" w:pos="1560"/>
        </w:tabs>
        <w:ind w:leftChars="0"/>
      </w:pPr>
      <w:hyperlink r:id="rId29" w:history="1">
        <w:r w:rsidR="009A180A" w:rsidRPr="000F6D5F">
          <w:rPr>
            <w:rStyle w:val="Hyperlink"/>
          </w:rPr>
          <w:t>R1-2111656</w:t>
        </w:r>
      </w:hyperlink>
      <w:r w:rsidR="009A180A" w:rsidRPr="000F6D5F">
        <w:tab/>
        <w:t>Considerations on partial sensing mechanism of NR V2X</w:t>
      </w:r>
      <w:r w:rsidR="009A180A" w:rsidRPr="000F6D5F">
        <w:tab/>
        <w:t>CAICT</w:t>
      </w:r>
    </w:p>
    <w:p w14:paraId="18DEFFBC" w14:textId="47301BA3" w:rsidR="009A180A" w:rsidRPr="000F6D5F" w:rsidRDefault="007B58E1" w:rsidP="009A180A">
      <w:pPr>
        <w:pStyle w:val="ListParagraph"/>
        <w:numPr>
          <w:ilvl w:val="0"/>
          <w:numId w:val="14"/>
        </w:numPr>
        <w:tabs>
          <w:tab w:val="left" w:pos="1560"/>
        </w:tabs>
        <w:ind w:leftChars="0"/>
      </w:pPr>
      <w:hyperlink r:id="rId30" w:history="1">
        <w:r w:rsidR="009A180A" w:rsidRPr="000F6D5F">
          <w:rPr>
            <w:rStyle w:val="Hyperlink"/>
          </w:rPr>
          <w:t>R1-2111699</w:t>
        </w:r>
      </w:hyperlink>
      <w:r w:rsidR="009A180A" w:rsidRPr="000F6D5F">
        <w:tab/>
        <w:t>Discussion on resource allocation for power saving</w:t>
      </w:r>
      <w:r w:rsidR="009A180A" w:rsidRPr="000F6D5F">
        <w:tab/>
        <w:t>NEC</w:t>
      </w:r>
    </w:p>
    <w:p w14:paraId="3E05A17E" w14:textId="3A1A0C18" w:rsidR="009A180A" w:rsidRPr="000F6D5F" w:rsidRDefault="007B58E1" w:rsidP="009A180A">
      <w:pPr>
        <w:pStyle w:val="ListParagraph"/>
        <w:numPr>
          <w:ilvl w:val="0"/>
          <w:numId w:val="14"/>
        </w:numPr>
        <w:tabs>
          <w:tab w:val="left" w:pos="1560"/>
        </w:tabs>
        <w:ind w:leftChars="0"/>
      </w:pPr>
      <w:hyperlink r:id="rId31" w:history="1">
        <w:r w:rsidR="009A180A" w:rsidRPr="000F6D5F">
          <w:rPr>
            <w:rStyle w:val="Hyperlink"/>
          </w:rPr>
          <w:t>R1-2111758</w:t>
        </w:r>
      </w:hyperlink>
      <w:r w:rsidR="009A180A" w:rsidRPr="000F6D5F">
        <w:tab/>
        <w:t>On Resource Allocation for Power Saving</w:t>
      </w:r>
      <w:r w:rsidR="009A180A" w:rsidRPr="000F6D5F">
        <w:tab/>
        <w:t>Samsung</w:t>
      </w:r>
    </w:p>
    <w:p w14:paraId="79114293" w14:textId="42385FE2" w:rsidR="009A180A" w:rsidRPr="000F6D5F" w:rsidRDefault="007B58E1" w:rsidP="009A180A">
      <w:pPr>
        <w:pStyle w:val="ListParagraph"/>
        <w:numPr>
          <w:ilvl w:val="0"/>
          <w:numId w:val="14"/>
        </w:numPr>
        <w:tabs>
          <w:tab w:val="left" w:pos="1560"/>
        </w:tabs>
        <w:ind w:leftChars="0"/>
      </w:pPr>
      <w:hyperlink r:id="rId32" w:history="1">
        <w:r w:rsidR="009A180A" w:rsidRPr="000F6D5F">
          <w:rPr>
            <w:rStyle w:val="Hyperlink"/>
          </w:rPr>
          <w:t>R1-2111815</w:t>
        </w:r>
      </w:hyperlink>
      <w:r w:rsidR="009A180A" w:rsidRPr="000F6D5F">
        <w:tab/>
        <w:t>Discussion on resource allocation for power saving</w:t>
      </w:r>
      <w:r w:rsidR="009A180A" w:rsidRPr="000F6D5F">
        <w:tab/>
        <w:t>LG Electronics</w:t>
      </w:r>
    </w:p>
    <w:p w14:paraId="2633FF82" w14:textId="6D56445F" w:rsidR="009A180A" w:rsidRPr="000F6D5F" w:rsidRDefault="007B58E1" w:rsidP="009A180A">
      <w:pPr>
        <w:pStyle w:val="ListParagraph"/>
        <w:numPr>
          <w:ilvl w:val="0"/>
          <w:numId w:val="14"/>
        </w:numPr>
        <w:tabs>
          <w:tab w:val="left" w:pos="1560"/>
        </w:tabs>
        <w:ind w:leftChars="0"/>
      </w:pPr>
      <w:hyperlink r:id="rId33" w:history="1">
        <w:r w:rsidR="009A180A" w:rsidRPr="000F6D5F">
          <w:rPr>
            <w:rStyle w:val="Hyperlink"/>
          </w:rPr>
          <w:t>R1-2111824</w:t>
        </w:r>
      </w:hyperlink>
      <w:r w:rsidR="009A180A" w:rsidRPr="000F6D5F">
        <w:tab/>
        <w:t>Sidelink resource allocation for power saving</w:t>
      </w:r>
      <w:r w:rsidR="009A180A" w:rsidRPr="000F6D5F">
        <w:tab/>
        <w:t>InterDigital, Inc.</w:t>
      </w:r>
    </w:p>
    <w:p w14:paraId="33DDECAD" w14:textId="544FF2FB" w:rsidR="009A180A" w:rsidRPr="000F6D5F" w:rsidRDefault="007B58E1" w:rsidP="009A180A">
      <w:pPr>
        <w:pStyle w:val="ListParagraph"/>
        <w:numPr>
          <w:ilvl w:val="0"/>
          <w:numId w:val="14"/>
        </w:numPr>
        <w:tabs>
          <w:tab w:val="left" w:pos="1560"/>
        </w:tabs>
        <w:ind w:leftChars="0"/>
      </w:pPr>
      <w:hyperlink r:id="rId34" w:history="1">
        <w:r w:rsidR="009A180A" w:rsidRPr="000F6D5F">
          <w:rPr>
            <w:rStyle w:val="Hyperlink"/>
          </w:rPr>
          <w:t>R1-2111894</w:t>
        </w:r>
      </w:hyperlink>
      <w:r w:rsidR="009A180A" w:rsidRPr="000F6D5F">
        <w:tab/>
        <w:t>Sidelink Resource Allocation for Power Saving</w:t>
      </w:r>
      <w:r w:rsidR="009A180A" w:rsidRPr="000F6D5F">
        <w:tab/>
        <w:t>Apple</w:t>
      </w:r>
    </w:p>
    <w:p w14:paraId="63CD8981" w14:textId="0F26A433" w:rsidR="009A180A" w:rsidRPr="000F6D5F" w:rsidRDefault="007B58E1" w:rsidP="009A180A">
      <w:pPr>
        <w:pStyle w:val="ListParagraph"/>
        <w:numPr>
          <w:ilvl w:val="0"/>
          <w:numId w:val="14"/>
        </w:numPr>
        <w:tabs>
          <w:tab w:val="left" w:pos="1560"/>
        </w:tabs>
        <w:ind w:leftChars="0"/>
      </w:pPr>
      <w:hyperlink r:id="rId35" w:history="1">
        <w:r w:rsidR="009A180A" w:rsidRPr="000F6D5F">
          <w:rPr>
            <w:rStyle w:val="Hyperlink"/>
          </w:rPr>
          <w:t>R1-2111997</w:t>
        </w:r>
      </w:hyperlink>
      <w:r w:rsidR="009A180A" w:rsidRPr="000F6D5F">
        <w:tab/>
        <w:t>Discussion on resource allocation for power saving</w:t>
      </w:r>
      <w:r w:rsidR="009A180A" w:rsidRPr="000F6D5F">
        <w:tab/>
        <w:t>ETRI</w:t>
      </w:r>
    </w:p>
    <w:p w14:paraId="5F20FFD7" w14:textId="1DDCA214" w:rsidR="009A180A" w:rsidRPr="000F6D5F" w:rsidRDefault="007B58E1" w:rsidP="009A180A">
      <w:pPr>
        <w:pStyle w:val="ListParagraph"/>
        <w:numPr>
          <w:ilvl w:val="0"/>
          <w:numId w:val="14"/>
        </w:numPr>
        <w:tabs>
          <w:tab w:val="left" w:pos="1560"/>
        </w:tabs>
        <w:ind w:leftChars="0"/>
      </w:pPr>
      <w:hyperlink r:id="rId36" w:history="1">
        <w:r w:rsidR="009A180A" w:rsidRPr="000F6D5F">
          <w:rPr>
            <w:rStyle w:val="Hyperlink"/>
          </w:rPr>
          <w:t>R1-2112024</w:t>
        </w:r>
      </w:hyperlink>
      <w:r w:rsidR="009A180A" w:rsidRPr="000F6D5F">
        <w:tab/>
        <w:t>Discussion on resource allocation for power saving</w:t>
      </w:r>
      <w:r w:rsidR="009A180A" w:rsidRPr="000F6D5F">
        <w:tab/>
        <w:t>Sharp</w:t>
      </w:r>
    </w:p>
    <w:p w14:paraId="1003BD1D" w14:textId="7EAD2D64" w:rsidR="009A180A" w:rsidRPr="000F6D5F" w:rsidRDefault="007B58E1" w:rsidP="009A180A">
      <w:pPr>
        <w:pStyle w:val="ListParagraph"/>
        <w:numPr>
          <w:ilvl w:val="0"/>
          <w:numId w:val="14"/>
        </w:numPr>
        <w:tabs>
          <w:tab w:val="left" w:pos="1560"/>
        </w:tabs>
        <w:ind w:leftChars="0"/>
      </w:pPr>
      <w:hyperlink r:id="rId37" w:history="1">
        <w:r w:rsidR="009A180A" w:rsidRPr="000F6D5F">
          <w:rPr>
            <w:rStyle w:val="Hyperlink"/>
          </w:rPr>
          <w:t>R1-2112033</w:t>
        </w:r>
      </w:hyperlink>
      <w:r w:rsidR="009A180A" w:rsidRPr="000F6D5F">
        <w:tab/>
        <w:t>On NR Resource Allocation for Power Saving</w:t>
      </w:r>
      <w:r w:rsidR="009A180A" w:rsidRPr="000F6D5F">
        <w:tab/>
      </w:r>
      <w:proofErr w:type="spellStart"/>
      <w:r w:rsidR="009A180A" w:rsidRPr="000F6D5F">
        <w:t>Convida</w:t>
      </w:r>
      <w:proofErr w:type="spellEnd"/>
      <w:r w:rsidR="009A180A" w:rsidRPr="000F6D5F">
        <w:t xml:space="preserve"> Wireless</w:t>
      </w:r>
    </w:p>
    <w:p w14:paraId="7A7ACB7C" w14:textId="1D70E6DB" w:rsidR="009A180A" w:rsidRPr="000F6D5F" w:rsidRDefault="007B58E1" w:rsidP="009A180A">
      <w:pPr>
        <w:pStyle w:val="ListParagraph"/>
        <w:numPr>
          <w:ilvl w:val="0"/>
          <w:numId w:val="14"/>
        </w:numPr>
        <w:tabs>
          <w:tab w:val="left" w:pos="1560"/>
        </w:tabs>
        <w:ind w:leftChars="0"/>
      </w:pPr>
      <w:hyperlink r:id="rId38" w:history="1">
        <w:r w:rsidR="009A180A" w:rsidRPr="000F6D5F">
          <w:rPr>
            <w:rStyle w:val="Hyperlink"/>
          </w:rPr>
          <w:t>R1-2112042</w:t>
        </w:r>
      </w:hyperlink>
      <w:r w:rsidR="009A180A" w:rsidRPr="000F6D5F">
        <w:tab/>
        <w:t>Discussion on partial sensing and SL DRX impact</w:t>
      </w:r>
      <w:r w:rsidR="009A180A" w:rsidRPr="000F6D5F">
        <w:tab/>
        <w:t>ASUSTeK</w:t>
      </w:r>
    </w:p>
    <w:p w14:paraId="53DD5EF7" w14:textId="0388DDAD" w:rsidR="009A180A" w:rsidRPr="000F6D5F" w:rsidRDefault="007B58E1" w:rsidP="009A180A">
      <w:pPr>
        <w:pStyle w:val="ListParagraph"/>
        <w:numPr>
          <w:ilvl w:val="0"/>
          <w:numId w:val="14"/>
        </w:numPr>
        <w:tabs>
          <w:tab w:val="left" w:pos="1560"/>
        </w:tabs>
        <w:ind w:leftChars="0"/>
      </w:pPr>
      <w:hyperlink r:id="rId39" w:history="1">
        <w:r w:rsidR="009A180A" w:rsidRPr="000F6D5F">
          <w:rPr>
            <w:rStyle w:val="Hyperlink"/>
          </w:rPr>
          <w:t>R1-2112126</w:t>
        </w:r>
      </w:hyperlink>
      <w:r w:rsidR="009A180A" w:rsidRPr="000F6D5F">
        <w:tab/>
        <w:t>Discussion on sidelink resource allocation for power saving</w:t>
      </w:r>
      <w:r w:rsidR="009A180A" w:rsidRPr="000F6D5F">
        <w:tab/>
        <w:t>NTT DOCOMO, INC.</w:t>
      </w:r>
    </w:p>
    <w:p w14:paraId="6E90FA93" w14:textId="51ADC9E1" w:rsidR="009A180A" w:rsidRPr="000F6D5F" w:rsidRDefault="007B58E1" w:rsidP="009A180A">
      <w:pPr>
        <w:pStyle w:val="ListParagraph"/>
        <w:numPr>
          <w:ilvl w:val="0"/>
          <w:numId w:val="14"/>
        </w:numPr>
        <w:tabs>
          <w:tab w:val="left" w:pos="1560"/>
        </w:tabs>
        <w:ind w:leftChars="0"/>
      </w:pPr>
      <w:hyperlink r:id="rId40" w:history="1">
        <w:r w:rsidR="009A180A" w:rsidRPr="000F6D5F">
          <w:rPr>
            <w:rStyle w:val="Hyperlink"/>
          </w:rPr>
          <w:t>R1-2112164</w:t>
        </w:r>
      </w:hyperlink>
      <w:r w:rsidR="009A180A" w:rsidRPr="000F6D5F">
        <w:tab/>
        <w:t>Sidelink resource allocation for power saving</w:t>
      </w:r>
      <w:r w:rsidR="009A180A" w:rsidRPr="000F6D5F">
        <w:tab/>
        <w:t>Lenovo, Motorola Mobility</w:t>
      </w:r>
    </w:p>
    <w:p w14:paraId="4AE9D93B" w14:textId="50F5C92E" w:rsidR="009A180A" w:rsidRPr="000F6D5F" w:rsidRDefault="007B58E1" w:rsidP="009A180A">
      <w:pPr>
        <w:pStyle w:val="ListParagraph"/>
        <w:numPr>
          <w:ilvl w:val="0"/>
          <w:numId w:val="14"/>
        </w:numPr>
        <w:tabs>
          <w:tab w:val="left" w:pos="1560"/>
        </w:tabs>
        <w:ind w:leftChars="0"/>
      </w:pPr>
      <w:hyperlink r:id="rId41" w:history="1">
        <w:r w:rsidR="009A180A" w:rsidRPr="000F6D5F">
          <w:rPr>
            <w:rStyle w:val="Hyperlink"/>
          </w:rPr>
          <w:t>R1-2112237</w:t>
        </w:r>
      </w:hyperlink>
      <w:r w:rsidR="009A180A" w:rsidRPr="000F6D5F">
        <w:tab/>
        <w:t>Power Savings for Sidelink</w:t>
      </w:r>
      <w:r w:rsidR="009A180A" w:rsidRPr="000F6D5F">
        <w:tab/>
        <w:t>Qualcomm Incorporated</w:t>
      </w:r>
    </w:p>
    <w:p w14:paraId="083F81C8" w14:textId="6EB953AB" w:rsidR="009A180A" w:rsidRPr="000F6D5F" w:rsidRDefault="007B58E1" w:rsidP="009A180A">
      <w:pPr>
        <w:pStyle w:val="ListParagraph"/>
        <w:numPr>
          <w:ilvl w:val="0"/>
          <w:numId w:val="14"/>
        </w:numPr>
        <w:tabs>
          <w:tab w:val="left" w:pos="1560"/>
        </w:tabs>
        <w:ind w:leftChars="0"/>
      </w:pPr>
      <w:hyperlink r:id="rId42" w:history="1">
        <w:r w:rsidR="009A180A" w:rsidRPr="000F6D5F">
          <w:rPr>
            <w:rStyle w:val="Hyperlink"/>
          </w:rPr>
          <w:t>R1-2112305</w:t>
        </w:r>
      </w:hyperlink>
      <w:r w:rsidR="009A180A" w:rsidRPr="000F6D5F">
        <w:tab/>
        <w:t>Remaining details on sidelink power saving</w:t>
      </w:r>
      <w:r w:rsidR="009A180A" w:rsidRPr="000F6D5F">
        <w:tab/>
        <w:t>MediaTek Inc.</w:t>
      </w:r>
    </w:p>
    <w:p w14:paraId="076284DD" w14:textId="38F628B9" w:rsidR="009A180A" w:rsidRPr="000F6D5F" w:rsidRDefault="007B58E1" w:rsidP="009A180A">
      <w:pPr>
        <w:pStyle w:val="ListParagraph"/>
        <w:numPr>
          <w:ilvl w:val="0"/>
          <w:numId w:val="14"/>
        </w:numPr>
        <w:tabs>
          <w:tab w:val="left" w:pos="1560"/>
        </w:tabs>
        <w:ind w:leftChars="0"/>
      </w:pPr>
      <w:hyperlink r:id="rId43" w:history="1">
        <w:r w:rsidR="009A180A" w:rsidRPr="000F6D5F">
          <w:rPr>
            <w:rStyle w:val="Hyperlink"/>
          </w:rPr>
          <w:t>R1-2112336</w:t>
        </w:r>
      </w:hyperlink>
      <w:r w:rsidR="009A180A" w:rsidRPr="000F6D5F">
        <w:tab/>
        <w:t>Resource allocation for power saving in NR sidelink enhancement</w:t>
      </w:r>
      <w:r w:rsidR="009A180A" w:rsidRPr="000F6D5F">
        <w:tab/>
        <w:t>ITL</w:t>
      </w:r>
    </w:p>
    <w:p w14:paraId="698FD665" w14:textId="0CDAD83B" w:rsidR="009A180A" w:rsidRPr="000F6D5F" w:rsidRDefault="007B58E1" w:rsidP="009A180A">
      <w:pPr>
        <w:pStyle w:val="ListParagraph"/>
        <w:numPr>
          <w:ilvl w:val="0"/>
          <w:numId w:val="14"/>
        </w:numPr>
        <w:tabs>
          <w:tab w:val="left" w:pos="1560"/>
        </w:tabs>
        <w:ind w:leftChars="0"/>
      </w:pPr>
      <w:hyperlink r:id="rId44" w:history="1">
        <w:r w:rsidR="009A180A" w:rsidRPr="000F6D5F">
          <w:rPr>
            <w:rStyle w:val="Hyperlink"/>
          </w:rPr>
          <w:t>R1-2112351</w:t>
        </w:r>
      </w:hyperlink>
      <w:r w:rsidR="009A180A" w:rsidRPr="000F6D5F">
        <w:tab/>
        <w:t>Resource allocation procedures for power saving</w:t>
      </w:r>
      <w:r w:rsidR="009A180A" w:rsidRPr="000F6D5F">
        <w:tab/>
        <w:t>Ericsson</w:t>
      </w:r>
    </w:p>
    <w:p w14:paraId="3862FD6C" w14:textId="2BFD4327" w:rsidR="009A180A" w:rsidRPr="000F6D5F" w:rsidRDefault="007B58E1" w:rsidP="009A180A">
      <w:pPr>
        <w:pStyle w:val="ListParagraph"/>
        <w:numPr>
          <w:ilvl w:val="0"/>
          <w:numId w:val="14"/>
        </w:numPr>
        <w:tabs>
          <w:tab w:val="left" w:pos="1560"/>
        </w:tabs>
        <w:ind w:leftChars="0"/>
      </w:pPr>
      <w:hyperlink r:id="rId45" w:history="1">
        <w:r w:rsidR="009A180A" w:rsidRPr="000F6D5F">
          <w:rPr>
            <w:rStyle w:val="Hyperlink"/>
          </w:rPr>
          <w:t>R1-2112394</w:t>
        </w:r>
      </w:hyperlink>
      <w:r w:rsidR="009A180A" w:rsidRPr="000F6D5F">
        <w:tab/>
        <w:t>Discussion on sidelink enhancements for power saving</w:t>
      </w:r>
      <w:r w:rsidR="009A180A" w:rsidRPr="000F6D5F">
        <w:tab/>
        <w:t>ROBERT BOSCH GmbH</w:t>
      </w:r>
    </w:p>
    <w:p w14:paraId="2E05F620" w14:textId="2265DD00" w:rsidR="00121733" w:rsidRPr="000F6D5F" w:rsidRDefault="007B58E1" w:rsidP="009A180A">
      <w:pPr>
        <w:pStyle w:val="ListParagraph"/>
        <w:numPr>
          <w:ilvl w:val="0"/>
          <w:numId w:val="14"/>
        </w:numPr>
        <w:tabs>
          <w:tab w:val="left" w:pos="1560"/>
        </w:tabs>
        <w:ind w:leftChars="0"/>
      </w:pPr>
      <w:hyperlink r:id="rId46" w:history="1">
        <w:r w:rsidR="00121733" w:rsidRPr="000F6D5F">
          <w:rPr>
            <w:rStyle w:val="Hyperlink"/>
          </w:rPr>
          <w:t>R1-2112167</w:t>
        </w:r>
      </w:hyperlink>
      <w:r w:rsidR="00121733" w:rsidRPr="000F6D5F">
        <w:tab/>
        <w:t>Candidate resource selection for SL DRX</w:t>
      </w:r>
      <w:r w:rsidR="00121733" w:rsidRPr="000F6D5F">
        <w:tab/>
        <w:t>ITL</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lastRenderedPageBreak/>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ko-KR"/>
        </w:rPr>
        <w:drawing>
          <wp:inline distT="0" distB="0" distL="0" distR="0" wp14:anchorId="5AAF74F0" wp14:editId="7F8186A0">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24" w:name="_Hlk69130885"/>
      <w:r w:rsidRPr="00E528F3">
        <w:rPr>
          <w:rFonts w:ascii="Calibri" w:hAnsi="Calibri" w:cs="Calibri"/>
          <w:color w:val="000000"/>
          <w:sz w:val="22"/>
        </w:rPr>
        <w:t>FFS how to determine the subset (e.g., by (pre-)configuration, UE determination)</w:t>
      </w:r>
      <w:bookmarkEnd w:id="24"/>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840317">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840317">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840317">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840317">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lastRenderedPageBreak/>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1E51422" w14:textId="77777777" w:rsidR="00DE7C43" w:rsidRPr="00906D3D" w:rsidRDefault="00DE7C43" w:rsidP="00840317">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840317">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840317">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840317">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840317">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840317">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840317">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840317">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xml:space="preserve">) Possible values correspond to the most recent sensing occasion for a given reservation periodicity before the resource (re)selection trigger slot n or the first slot of the set of Y candidate slots, and the last periodic sensing </w:t>
      </w:r>
      <w:r w:rsidRPr="00326644">
        <w:rPr>
          <w:rFonts w:asciiTheme="minorHAnsi" w:hAnsiTheme="minorHAnsi" w:cstheme="minorHAnsi"/>
          <w:color w:val="000000"/>
          <w:sz w:val="22"/>
          <w:szCs w:val="22"/>
          <w:lang w:eastAsia="ko-KR"/>
        </w:rPr>
        <w:lastRenderedPageBreak/>
        <w:t>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lastRenderedPageBreak/>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840317">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840317">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840317">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840317">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840317">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840317">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840317">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840317">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840317">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840317">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840317">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840317">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lastRenderedPageBreak/>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840317">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840317">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840317">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840317">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840317">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840317">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840317">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840317">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840317">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840317">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5740ABDF" w14:textId="696C28DF" w:rsidR="002161B4" w:rsidRPr="00EF74FD" w:rsidRDefault="002161B4" w:rsidP="002161B4">
      <w:pPr>
        <w:pStyle w:val="Heading2"/>
      </w:pPr>
      <w:r w:rsidRPr="00EF74FD">
        <w:t>RAN1#10</w:t>
      </w:r>
      <w:r>
        <w:t>6bis</w:t>
      </w:r>
      <w:r w:rsidRPr="00EF74FD">
        <w:t>-e</w:t>
      </w:r>
      <w:r>
        <w:t xml:space="preserve"> (11 – 19 October 2021)</w:t>
      </w:r>
    </w:p>
    <w:p w14:paraId="6B8BBB63" w14:textId="47D34208"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0E9901F4" w14:textId="685D1F8A"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78FE439" w14:textId="41384558"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26C91CAF" w14:textId="048E938E"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6CBF6176" w14:textId="11AAF5B4" w:rsidR="006138E9" w:rsidRPr="006138E9" w:rsidRDefault="006138E9" w:rsidP="006556B7">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4FFE7AED" w14:textId="1C93EAC4" w:rsidR="006138E9" w:rsidRPr="006138E9" w:rsidRDefault="006138E9" w:rsidP="002161B4">
      <w:pPr>
        <w:rPr>
          <w:rFonts w:ascii="Times New Roman" w:hAnsi="Times New Roman"/>
          <w:sz w:val="22"/>
          <w:szCs w:val="22"/>
        </w:rPr>
      </w:pPr>
    </w:p>
    <w:p w14:paraId="670E6F50" w14:textId="68A6545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3B76094D"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7B8E360C" w14:textId="77777777" w:rsidTr="000B7280">
        <w:tc>
          <w:tcPr>
            <w:tcW w:w="9431" w:type="dxa"/>
            <w:shd w:val="clear" w:color="auto" w:fill="auto"/>
          </w:tcPr>
          <w:p w14:paraId="3A4F9C86" w14:textId="77777777" w:rsidR="00D9463E" w:rsidRPr="00CF6BE6" w:rsidRDefault="00D9463E" w:rsidP="000B7280">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1B349A72" w14:textId="77777777" w:rsidR="00D9463E" w:rsidRPr="00CF6BE6" w:rsidRDefault="00D9463E" w:rsidP="00D9463E">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4C15D21E"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lastRenderedPageBreak/>
              <w:t>By default, the UE monitors the most recent sensing occasion for a given reservation periodicity before the resource (re)selection trigger slot n or the first slot of the set of Y candidate slots subject to processing time restriction.</w:t>
            </w:r>
          </w:p>
          <w:p w14:paraId="7C2AA66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B3ED800"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F120FD"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18B4B19" w14:textId="77777777" w:rsidR="00D9463E" w:rsidRPr="00CF6BE6" w:rsidRDefault="00D9463E" w:rsidP="00D9463E">
            <w:pPr>
              <w:pStyle w:val="ListParagraph"/>
              <w:numPr>
                <w:ilvl w:val="2"/>
                <w:numId w:val="17"/>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47CCD8F8"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18AC8899" w14:textId="77777777" w:rsidR="00D9463E" w:rsidRPr="00CF6BE6" w:rsidRDefault="00D9463E" w:rsidP="00D9463E">
            <w:pPr>
              <w:pStyle w:val="ListParagraph"/>
              <w:numPr>
                <w:ilvl w:val="1"/>
                <w:numId w:val="17"/>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2E011BA4" w14:textId="77777777" w:rsidR="00D9463E" w:rsidRPr="00A92552" w:rsidRDefault="00D9463E" w:rsidP="00D9463E">
            <w:pPr>
              <w:pStyle w:val="ListParagraph"/>
              <w:numPr>
                <w:ilvl w:val="2"/>
                <w:numId w:val="17"/>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19BC518A" w14:textId="77777777" w:rsidR="00D9463E" w:rsidRPr="00CF6BE6" w:rsidRDefault="00D9463E" w:rsidP="00D9463E">
      <w:pPr>
        <w:rPr>
          <w:rFonts w:cs="Times"/>
          <w:iCs/>
          <w:szCs w:val="20"/>
          <w:lang w:eastAsia="x-none"/>
        </w:rPr>
      </w:pPr>
    </w:p>
    <w:p w14:paraId="6890D341"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17054054"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F819694" w14:textId="3B368C03" w:rsidR="00D9463E" w:rsidRPr="00D9463E" w:rsidRDefault="00D9463E" w:rsidP="00840317">
      <w:pPr>
        <w:numPr>
          <w:ilvl w:val="0"/>
          <w:numId w:val="38"/>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97A9137" w14:textId="2BEEBC38" w:rsidR="00D9463E" w:rsidRPr="00D9463E" w:rsidRDefault="00D9463E" w:rsidP="00840317">
      <w:pPr>
        <w:numPr>
          <w:ilvl w:val="1"/>
          <w:numId w:val="38"/>
        </w:numPr>
        <w:ind w:left="1418" w:hanging="338"/>
        <w:rPr>
          <w:rFonts w:ascii="Times New Roman" w:hAnsi="Times New Roman"/>
          <w:color w:val="000000"/>
          <w:sz w:val="22"/>
          <w:szCs w:val="22"/>
        </w:rPr>
      </w:pPr>
      <w:bookmarkStart w:id="25"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25"/>
    <w:p w14:paraId="1E21E8F0" w14:textId="77777777" w:rsidR="00D9463E" w:rsidRPr="00D9463E" w:rsidRDefault="00D9463E" w:rsidP="00840317">
      <w:pPr>
        <w:numPr>
          <w:ilvl w:val="2"/>
          <w:numId w:val="38"/>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2FD14015" w14:textId="7568E8CC"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6C36C904"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0CCA9AC3"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539FEB81" w14:textId="77777777" w:rsidR="00D9463E" w:rsidRPr="00D9463E" w:rsidRDefault="00D9463E" w:rsidP="006556B7">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391A8456" w14:textId="77777777" w:rsidR="00D9463E" w:rsidRPr="00D9463E" w:rsidRDefault="00D9463E" w:rsidP="00D9463E">
      <w:pPr>
        <w:rPr>
          <w:rFonts w:ascii="Times New Roman" w:hAnsi="Times New Roman"/>
          <w:iCs/>
          <w:sz w:val="22"/>
          <w:szCs w:val="22"/>
          <w:lang w:eastAsia="x-none"/>
        </w:rPr>
      </w:pPr>
    </w:p>
    <w:p w14:paraId="4953B43A"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B35FEDF"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517F76C5"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26"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26"/>
      <w:r w:rsidRPr="00D9463E">
        <w:rPr>
          <w:rFonts w:ascii="Times New Roman" w:hAnsi="Times New Roman"/>
          <w:sz w:val="22"/>
          <w:szCs w:val="22"/>
        </w:rPr>
        <w:t>)</w:t>
      </w:r>
    </w:p>
    <w:p w14:paraId="21FC4187"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656AA95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47EF4B84"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4230E9C9"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69858DE6"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43A18E24"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27D6CFE6"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76F275B4"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E9A81B6"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186EFEC2" w14:textId="77777777" w:rsidR="00D9463E" w:rsidRPr="00D9463E" w:rsidRDefault="00D9463E" w:rsidP="006556B7">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5301192"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lastRenderedPageBreak/>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501EF79D"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4F0E1953"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p>
    <w:p w14:paraId="6AEE7671"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5942BF7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70B82027"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62B675E5"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0CD5CA9B"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00CA4BD1"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6BCB4A8B" w14:textId="77777777" w:rsidR="00D9463E" w:rsidRPr="00D9463E" w:rsidRDefault="00D9463E" w:rsidP="006556B7">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70F7AA7C"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68544351" w14:textId="77777777" w:rsidR="00D9463E" w:rsidRPr="00D9463E" w:rsidRDefault="00D9463E" w:rsidP="006556B7">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03A76667" w14:textId="77777777" w:rsidR="00D9463E" w:rsidRPr="00D9463E" w:rsidRDefault="00D9463E" w:rsidP="006556B7">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48102714" w14:textId="77777777" w:rsidR="00D9463E" w:rsidRPr="00D9463E" w:rsidRDefault="00D9463E" w:rsidP="006556B7">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2EB803CE"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476D1FF" w14:textId="77777777" w:rsidR="00D9463E" w:rsidRPr="00D9463E" w:rsidRDefault="00D9463E" w:rsidP="006556B7">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3D630D83" w14:textId="77777777" w:rsidR="00D9463E" w:rsidRPr="00D9463E" w:rsidRDefault="00D9463E" w:rsidP="00D9463E">
      <w:pPr>
        <w:rPr>
          <w:rFonts w:ascii="Times New Roman" w:hAnsi="Times New Roman"/>
          <w:iCs/>
          <w:sz w:val="22"/>
          <w:szCs w:val="22"/>
          <w:lang w:eastAsia="x-none"/>
        </w:rPr>
      </w:pPr>
    </w:p>
    <w:p w14:paraId="1C0A2752"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lang w:eastAsia="x-none"/>
        </w:rPr>
        <w:t>Working Assumption</w:t>
      </w:r>
    </w:p>
    <w:p w14:paraId="4C932844"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47C8A60" w14:textId="77777777" w:rsidR="00D9463E" w:rsidRPr="00D9463E" w:rsidRDefault="00D9463E" w:rsidP="006556B7">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78D55E43" w14:textId="122FF0FB" w:rsidR="00D9463E" w:rsidRPr="00D9463E" w:rsidRDefault="00D9463E" w:rsidP="006556B7">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7D555" w14:textId="77777777" w:rsidR="007B58E1" w:rsidRDefault="007B58E1">
      <w:r>
        <w:separator/>
      </w:r>
    </w:p>
  </w:endnote>
  <w:endnote w:type="continuationSeparator" w:id="0">
    <w:p w14:paraId="40BB46E3" w14:textId="77777777" w:rsidR="007B58E1" w:rsidRDefault="007B58E1">
      <w:r>
        <w:continuationSeparator/>
      </w:r>
    </w:p>
  </w:endnote>
  <w:endnote w:type="continuationNotice" w:id="1">
    <w:p w14:paraId="406EF6A3" w14:textId="77777777" w:rsidR="007B58E1" w:rsidRDefault="007B5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BE7C" w14:textId="77777777" w:rsidR="007B58E1" w:rsidRDefault="007B58E1">
      <w:r>
        <w:separator/>
      </w:r>
    </w:p>
  </w:footnote>
  <w:footnote w:type="continuationSeparator" w:id="0">
    <w:p w14:paraId="275CDB4F" w14:textId="77777777" w:rsidR="007B58E1" w:rsidRDefault="007B58E1">
      <w:r>
        <w:continuationSeparator/>
      </w:r>
    </w:p>
  </w:footnote>
  <w:footnote w:type="continuationNotice" w:id="1">
    <w:p w14:paraId="7247428F" w14:textId="77777777" w:rsidR="007B58E1" w:rsidRDefault="007B58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880CBA00"/>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6D667A"/>
    <w:multiLevelType w:val="hybridMultilevel"/>
    <w:tmpl w:val="D44053BE"/>
    <w:lvl w:ilvl="0" w:tplc="C166F48E">
      <w:numFmt w:val="bullet"/>
      <w:lvlText w:val=""/>
      <w:lvlJc w:val="left"/>
      <w:pPr>
        <w:ind w:left="1140" w:hanging="420"/>
      </w:pPr>
      <w:rPr>
        <w:rFonts w:ascii="Symbol" w:eastAsia="PMingLiU"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B326A0"/>
    <w:multiLevelType w:val="hybridMultilevel"/>
    <w:tmpl w:val="0C34A8CC"/>
    <w:lvl w:ilvl="0" w:tplc="D2245D5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4125CA6"/>
    <w:multiLevelType w:val="hybridMultilevel"/>
    <w:tmpl w:val="13CE41EA"/>
    <w:lvl w:ilvl="0" w:tplc="2E68C6F6">
      <w:start w:val="1"/>
      <w:numFmt w:val="bullet"/>
      <w:lvlText w:val=""/>
      <w:lvlJc w:val="left"/>
      <w:pPr>
        <w:ind w:left="420" w:hanging="420"/>
      </w:pPr>
      <w:rPr>
        <w:rFonts w:ascii="Symbol" w:hAnsi="Symbol" w:hint="default"/>
        <w:lang w:val="en-AU"/>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76588"/>
    <w:multiLevelType w:val="hybridMultilevel"/>
    <w:tmpl w:val="D11E10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285488"/>
    <w:multiLevelType w:val="hybridMultilevel"/>
    <w:tmpl w:val="42760700"/>
    <w:lvl w:ilvl="0" w:tplc="DBAC003A">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start w:val="1"/>
      <w:numFmt w:val="bullet"/>
      <w:lvlText w:val=""/>
      <w:lvlJc w:val="left"/>
      <w:pPr>
        <w:ind w:left="1342" w:hanging="400"/>
      </w:pPr>
      <w:rPr>
        <w:rFonts w:ascii="Wingdings" w:hAnsi="Wingdings" w:hint="default"/>
      </w:rPr>
    </w:lvl>
    <w:lvl w:ilvl="3" w:tplc="04090001">
      <w:start w:val="1"/>
      <w:numFmt w:val="bullet"/>
      <w:lvlText w:val=""/>
      <w:lvlJc w:val="left"/>
      <w:pPr>
        <w:ind w:left="1742" w:hanging="400"/>
      </w:pPr>
      <w:rPr>
        <w:rFonts w:ascii="Wingdings" w:hAnsi="Wingdings" w:hint="default"/>
      </w:rPr>
    </w:lvl>
    <w:lvl w:ilvl="4" w:tplc="04090003">
      <w:start w:val="1"/>
      <w:numFmt w:val="bullet"/>
      <w:lvlText w:val=""/>
      <w:lvlJc w:val="left"/>
      <w:pPr>
        <w:ind w:left="2142" w:hanging="400"/>
      </w:pPr>
      <w:rPr>
        <w:rFonts w:ascii="Wingdings" w:hAnsi="Wingdings" w:hint="default"/>
      </w:rPr>
    </w:lvl>
    <w:lvl w:ilvl="5" w:tplc="04090005">
      <w:start w:val="1"/>
      <w:numFmt w:val="bullet"/>
      <w:lvlText w:val=""/>
      <w:lvlJc w:val="left"/>
      <w:pPr>
        <w:ind w:left="2542" w:hanging="400"/>
      </w:pPr>
      <w:rPr>
        <w:rFonts w:ascii="Wingdings" w:hAnsi="Wingdings"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9"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207260"/>
    <w:multiLevelType w:val="hybridMultilevel"/>
    <w:tmpl w:val="12DCECE8"/>
    <w:lvl w:ilvl="0" w:tplc="2E68C6F6">
      <w:start w:val="1"/>
      <w:numFmt w:val="bullet"/>
      <w:lvlText w:val=""/>
      <w:lvlJc w:val="left"/>
      <w:pPr>
        <w:ind w:left="720" w:hanging="360"/>
      </w:pPr>
      <w:rPr>
        <w:rFonts w:ascii="Symbol" w:hAnsi="Symbol" w:hint="default"/>
        <w:lang w:val="en-AU"/>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4274D15"/>
    <w:multiLevelType w:val="hybridMultilevel"/>
    <w:tmpl w:val="74AA317C"/>
    <w:lvl w:ilvl="0" w:tplc="E62E353C">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D02F89"/>
    <w:multiLevelType w:val="hybridMultilevel"/>
    <w:tmpl w:val="CEA8BF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D674B4"/>
    <w:multiLevelType w:val="hybridMultilevel"/>
    <w:tmpl w:val="4E7EAC94"/>
    <w:lvl w:ilvl="0" w:tplc="5CF0F11C">
      <w:numFmt w:val="bullet"/>
      <w:lvlText w:val=""/>
      <w:lvlJc w:val="left"/>
      <w:pPr>
        <w:ind w:left="720" w:hanging="360"/>
      </w:pPr>
      <w:rPr>
        <w:rFonts w:ascii="Symbol" w:eastAsia="SimSun" w:hAnsi="Symbol" w:cs="Times New Roman" w:hint="default"/>
        <w:color w:val="000000"/>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43E1628"/>
    <w:multiLevelType w:val="hybridMultilevel"/>
    <w:tmpl w:val="78C490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5091516"/>
    <w:multiLevelType w:val="hybridMultilevel"/>
    <w:tmpl w:val="3282086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E3610E"/>
    <w:multiLevelType w:val="hybridMultilevel"/>
    <w:tmpl w:val="3370A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51760F"/>
    <w:multiLevelType w:val="hybridMultilevel"/>
    <w:tmpl w:val="D9C27CC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0136375"/>
    <w:multiLevelType w:val="hybridMultilevel"/>
    <w:tmpl w:val="A6F6C8F6"/>
    <w:lvl w:ilvl="0" w:tplc="1C3ED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B168C9"/>
    <w:multiLevelType w:val="hybridMultilevel"/>
    <w:tmpl w:val="AD369AA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9"/>
  </w:num>
  <w:num w:numId="3">
    <w:abstractNumId w:val="59"/>
  </w:num>
  <w:num w:numId="4">
    <w:abstractNumId w:val="57"/>
  </w:num>
  <w:num w:numId="5">
    <w:abstractNumId w:val="52"/>
  </w:num>
  <w:num w:numId="6">
    <w:abstractNumId w:val="33"/>
  </w:num>
  <w:num w:numId="7">
    <w:abstractNumId w:val="9"/>
  </w:num>
  <w:num w:numId="8">
    <w:abstractNumId w:val="63"/>
  </w:num>
  <w:num w:numId="9">
    <w:abstractNumId w:val="20"/>
  </w:num>
  <w:num w:numId="10">
    <w:abstractNumId w:val="53"/>
  </w:num>
  <w:num w:numId="11">
    <w:abstractNumId w:val="30"/>
  </w:num>
  <w:num w:numId="12">
    <w:abstractNumId w:val="6"/>
  </w:num>
  <w:num w:numId="13">
    <w:abstractNumId w:val="21"/>
  </w:num>
  <w:num w:numId="14">
    <w:abstractNumId w:val="17"/>
  </w:num>
  <w:num w:numId="15">
    <w:abstractNumId w:val="54"/>
  </w:num>
  <w:num w:numId="16">
    <w:abstractNumId w:val="2"/>
  </w:num>
  <w:num w:numId="17">
    <w:abstractNumId w:val="31"/>
  </w:num>
  <w:num w:numId="18">
    <w:abstractNumId w:val="7"/>
  </w:num>
  <w:num w:numId="19">
    <w:abstractNumId w:val="13"/>
  </w:num>
  <w:num w:numId="20">
    <w:abstractNumId w:val="48"/>
  </w:num>
  <w:num w:numId="21">
    <w:abstractNumId w:val="60"/>
  </w:num>
  <w:num w:numId="22">
    <w:abstractNumId w:val="35"/>
  </w:num>
  <w:num w:numId="23">
    <w:abstractNumId w:val="14"/>
  </w:num>
  <w:num w:numId="2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50"/>
  </w:num>
  <w:num w:numId="27">
    <w:abstractNumId w:val="55"/>
  </w:num>
  <w:num w:numId="28">
    <w:abstractNumId w:val="8"/>
  </w:num>
  <w:num w:numId="29">
    <w:abstractNumId w:val="24"/>
  </w:num>
  <w:num w:numId="30">
    <w:abstractNumId w:val="32"/>
  </w:num>
  <w:num w:numId="31">
    <w:abstractNumId w:val="29"/>
  </w:num>
  <w:num w:numId="32">
    <w:abstractNumId w:val="56"/>
  </w:num>
  <w:num w:numId="33">
    <w:abstractNumId w:val="42"/>
  </w:num>
  <w:num w:numId="34">
    <w:abstractNumId w:val="37"/>
  </w:num>
  <w:num w:numId="35">
    <w:abstractNumId w:val="62"/>
  </w:num>
  <w:num w:numId="36">
    <w:abstractNumId w:val="27"/>
  </w:num>
  <w:num w:numId="37">
    <w:abstractNumId w:val="10"/>
  </w:num>
  <w:num w:numId="38">
    <w:abstractNumId w:val="15"/>
  </w:num>
  <w:num w:numId="39">
    <w:abstractNumId w:val="61"/>
  </w:num>
  <w:num w:numId="40">
    <w:abstractNumId w:val="22"/>
  </w:num>
  <w:num w:numId="41">
    <w:abstractNumId w:val="18"/>
  </w:num>
  <w:num w:numId="42">
    <w:abstractNumId w:val="23"/>
  </w:num>
  <w:num w:numId="43">
    <w:abstractNumId w:val="34"/>
  </w:num>
  <w:num w:numId="44">
    <w:abstractNumId w:val="3"/>
  </w:num>
  <w:num w:numId="45">
    <w:abstractNumId w:val="46"/>
  </w:num>
  <w:num w:numId="46">
    <w:abstractNumId w:val="28"/>
  </w:num>
  <w:num w:numId="47">
    <w:abstractNumId w:val="36"/>
  </w:num>
  <w:num w:numId="48">
    <w:abstractNumId w:val="51"/>
  </w:num>
  <w:num w:numId="49">
    <w:abstractNumId w:val="18"/>
  </w:num>
  <w:num w:numId="50">
    <w:abstractNumId w:val="11"/>
  </w:num>
  <w:num w:numId="51">
    <w:abstractNumId w:val="43"/>
  </w:num>
  <w:num w:numId="52">
    <w:abstractNumId w:val="26"/>
  </w:num>
  <w:num w:numId="53">
    <w:abstractNumId w:val="41"/>
  </w:num>
  <w:num w:numId="54">
    <w:abstractNumId w:val="25"/>
  </w:num>
  <w:num w:numId="55">
    <w:abstractNumId w:val="45"/>
  </w:num>
  <w:num w:numId="56">
    <w:abstractNumId w:val="38"/>
  </w:num>
  <w:num w:numId="57">
    <w:abstractNumId w:val="16"/>
  </w:num>
  <w:num w:numId="58">
    <w:abstractNumId w:val="19"/>
  </w:num>
  <w:num w:numId="59">
    <w:abstractNumId w:val="44"/>
  </w:num>
  <w:num w:numId="60">
    <w:abstractNumId w:val="47"/>
  </w:num>
  <w:num w:numId="61">
    <w:abstractNumId w:val="40"/>
  </w:num>
  <w:num w:numId="62">
    <w:abstractNumId w:val="44"/>
    <w:lvlOverride w:ilvl="0"/>
    <w:lvlOverride w:ilvl="1"/>
    <w:lvlOverride w:ilvl="2"/>
    <w:lvlOverride w:ilvl="3"/>
    <w:lvlOverride w:ilvl="4"/>
    <w:lvlOverride w:ilvl="5"/>
    <w:lvlOverride w:ilvl="6"/>
    <w:lvlOverride w:ilvl="7"/>
    <w:lvlOverride w:ilvl="8"/>
  </w:num>
  <w:num w:numId="63">
    <w:abstractNumId w:val="49"/>
    <w:lvlOverride w:ilvl="0"/>
    <w:lvlOverride w:ilvl="1"/>
    <w:lvlOverride w:ilvl="2"/>
    <w:lvlOverride w:ilvl="3"/>
    <w:lvlOverride w:ilvl="4"/>
    <w:lvlOverride w:ilvl="5"/>
    <w:lvlOverride w:ilvl="6"/>
    <w:lvlOverride w:ilvl="7"/>
    <w:lvlOverride w:ilvl="8"/>
  </w:num>
  <w:num w:numId="64">
    <w:abstractNumId w:val="58"/>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0NDI0tzQ1tbQwNTBU0lEKTi0uzszPAykwrAUAxyuqC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178"/>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5F8"/>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A4B"/>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3C"/>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DF7"/>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C6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B25"/>
    <w:rsid w:val="00027C28"/>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1"/>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C9D"/>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66"/>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1B"/>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E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9F2"/>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0F9"/>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75B"/>
    <w:rsid w:val="000B180E"/>
    <w:rsid w:val="000B1947"/>
    <w:rsid w:val="000B197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2A3"/>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280"/>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137"/>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5A1"/>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0FE0"/>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30"/>
    <w:rsid w:val="000D24A3"/>
    <w:rsid w:val="000D2546"/>
    <w:rsid w:val="000D25BC"/>
    <w:rsid w:val="000D269E"/>
    <w:rsid w:val="000D26CC"/>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CD7"/>
    <w:rsid w:val="000E1D4F"/>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747"/>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42"/>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2C7"/>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6B0"/>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97"/>
    <w:rsid w:val="000F4577"/>
    <w:rsid w:val="000F4612"/>
    <w:rsid w:val="000F474A"/>
    <w:rsid w:val="000F47E9"/>
    <w:rsid w:val="000F48F0"/>
    <w:rsid w:val="000F4A22"/>
    <w:rsid w:val="000F4E1E"/>
    <w:rsid w:val="000F5025"/>
    <w:rsid w:val="000F51D4"/>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3B"/>
    <w:rsid w:val="000F7256"/>
    <w:rsid w:val="000F739F"/>
    <w:rsid w:val="000F7597"/>
    <w:rsid w:val="000F7601"/>
    <w:rsid w:val="000F7656"/>
    <w:rsid w:val="000F767D"/>
    <w:rsid w:val="000F7844"/>
    <w:rsid w:val="000F797D"/>
    <w:rsid w:val="000F7BEF"/>
    <w:rsid w:val="000F7C85"/>
    <w:rsid w:val="000F7DF4"/>
    <w:rsid w:val="000F7E1E"/>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41"/>
    <w:rsid w:val="001043E9"/>
    <w:rsid w:val="00104836"/>
    <w:rsid w:val="00104892"/>
    <w:rsid w:val="001048A1"/>
    <w:rsid w:val="00104BA8"/>
    <w:rsid w:val="00104D08"/>
    <w:rsid w:val="00104E5D"/>
    <w:rsid w:val="00104EAE"/>
    <w:rsid w:val="00104F14"/>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45"/>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2F2"/>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895"/>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748"/>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0"/>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8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43A"/>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EDF"/>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6BE"/>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C78"/>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55"/>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722"/>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15"/>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6F6"/>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5F"/>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741"/>
    <w:rsid w:val="001E4809"/>
    <w:rsid w:val="001E496D"/>
    <w:rsid w:val="001E4B00"/>
    <w:rsid w:val="001E4E72"/>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C64"/>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9A"/>
    <w:rsid w:val="001F11D9"/>
    <w:rsid w:val="001F11F0"/>
    <w:rsid w:val="001F137E"/>
    <w:rsid w:val="001F1509"/>
    <w:rsid w:val="001F1787"/>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ED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EED"/>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713"/>
    <w:rsid w:val="001F7807"/>
    <w:rsid w:val="001F7814"/>
    <w:rsid w:val="001F7B9B"/>
    <w:rsid w:val="001F7C9F"/>
    <w:rsid w:val="001F7DB8"/>
    <w:rsid w:val="001F7E1F"/>
    <w:rsid w:val="001F7F40"/>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2DAC"/>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0E8"/>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3F9"/>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478"/>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9"/>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3D"/>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AE0"/>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5C"/>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3A"/>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0C"/>
    <w:rsid w:val="002C7219"/>
    <w:rsid w:val="002C72E6"/>
    <w:rsid w:val="002C7448"/>
    <w:rsid w:val="002C74C3"/>
    <w:rsid w:val="002C7669"/>
    <w:rsid w:val="002C7888"/>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FFC"/>
    <w:rsid w:val="002D1335"/>
    <w:rsid w:val="002D1385"/>
    <w:rsid w:val="002D14FA"/>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7C"/>
    <w:rsid w:val="002D33EA"/>
    <w:rsid w:val="002D34BC"/>
    <w:rsid w:val="002D36BF"/>
    <w:rsid w:val="002D38B6"/>
    <w:rsid w:val="002D392D"/>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26E"/>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EF3"/>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14"/>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539"/>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249"/>
    <w:rsid w:val="00312385"/>
    <w:rsid w:val="0031238E"/>
    <w:rsid w:val="0031239D"/>
    <w:rsid w:val="003126EE"/>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40"/>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50"/>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C6A"/>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03F"/>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72"/>
    <w:rsid w:val="003546AA"/>
    <w:rsid w:val="00354721"/>
    <w:rsid w:val="00354752"/>
    <w:rsid w:val="00354A06"/>
    <w:rsid w:val="00354FF0"/>
    <w:rsid w:val="0035510A"/>
    <w:rsid w:val="00355818"/>
    <w:rsid w:val="0035590C"/>
    <w:rsid w:val="00355A66"/>
    <w:rsid w:val="00355AA4"/>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B6"/>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8E"/>
    <w:rsid w:val="00363E65"/>
    <w:rsid w:val="00363FE3"/>
    <w:rsid w:val="003640E5"/>
    <w:rsid w:val="003642D3"/>
    <w:rsid w:val="003643A2"/>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88"/>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958"/>
    <w:rsid w:val="00367AF7"/>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36"/>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B4E"/>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43"/>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7F9"/>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DFF"/>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9EA"/>
    <w:rsid w:val="003B7AC2"/>
    <w:rsid w:val="003B7C10"/>
    <w:rsid w:val="003B7CCE"/>
    <w:rsid w:val="003B7E07"/>
    <w:rsid w:val="003B7EF9"/>
    <w:rsid w:val="003C0241"/>
    <w:rsid w:val="003C04C5"/>
    <w:rsid w:val="003C0618"/>
    <w:rsid w:val="003C06AD"/>
    <w:rsid w:val="003C0758"/>
    <w:rsid w:val="003C081E"/>
    <w:rsid w:val="003C0B16"/>
    <w:rsid w:val="003C0B30"/>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B59"/>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C1C"/>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3BF"/>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0"/>
    <w:rsid w:val="003D45B4"/>
    <w:rsid w:val="003D45B6"/>
    <w:rsid w:val="003D45CC"/>
    <w:rsid w:val="003D476C"/>
    <w:rsid w:val="003D4A09"/>
    <w:rsid w:val="003D4B2C"/>
    <w:rsid w:val="003D4DB2"/>
    <w:rsid w:val="003D4DE8"/>
    <w:rsid w:val="003D4E24"/>
    <w:rsid w:val="003D4F3E"/>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12"/>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8F"/>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8D"/>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5EA"/>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07"/>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1EE0"/>
    <w:rsid w:val="004120D4"/>
    <w:rsid w:val="004120F7"/>
    <w:rsid w:val="004121DE"/>
    <w:rsid w:val="004121ED"/>
    <w:rsid w:val="004122E0"/>
    <w:rsid w:val="0041233F"/>
    <w:rsid w:val="004123F5"/>
    <w:rsid w:val="004128C2"/>
    <w:rsid w:val="004129AA"/>
    <w:rsid w:val="00412A1C"/>
    <w:rsid w:val="00412E1F"/>
    <w:rsid w:val="0041311B"/>
    <w:rsid w:val="0041331E"/>
    <w:rsid w:val="00413363"/>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18"/>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1E0"/>
    <w:rsid w:val="00437279"/>
    <w:rsid w:val="0043728C"/>
    <w:rsid w:val="004372BE"/>
    <w:rsid w:val="004375A4"/>
    <w:rsid w:val="00437C33"/>
    <w:rsid w:val="00437C95"/>
    <w:rsid w:val="00437CAE"/>
    <w:rsid w:val="00437CCE"/>
    <w:rsid w:val="00437CDE"/>
    <w:rsid w:val="00437CFE"/>
    <w:rsid w:val="00437D1A"/>
    <w:rsid w:val="00440378"/>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1C3"/>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891"/>
    <w:rsid w:val="00446A57"/>
    <w:rsid w:val="00446B3F"/>
    <w:rsid w:val="0044702E"/>
    <w:rsid w:val="00447229"/>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CDF"/>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28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99B"/>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BBF"/>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1F"/>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31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E22"/>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3E"/>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572"/>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6B"/>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BB"/>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234"/>
    <w:rsid w:val="004D7311"/>
    <w:rsid w:val="004D732B"/>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F07"/>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39"/>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15"/>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5F07"/>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294"/>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A6"/>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81"/>
    <w:rsid w:val="005301D4"/>
    <w:rsid w:val="0053022F"/>
    <w:rsid w:val="005303B2"/>
    <w:rsid w:val="00530442"/>
    <w:rsid w:val="00530509"/>
    <w:rsid w:val="0053058C"/>
    <w:rsid w:val="00530631"/>
    <w:rsid w:val="00530642"/>
    <w:rsid w:val="005306DA"/>
    <w:rsid w:val="00530971"/>
    <w:rsid w:val="00530A1D"/>
    <w:rsid w:val="00530E04"/>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149"/>
    <w:rsid w:val="0053429A"/>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8AD"/>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2A3E"/>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47EFA"/>
    <w:rsid w:val="00547F5D"/>
    <w:rsid w:val="00550118"/>
    <w:rsid w:val="00550428"/>
    <w:rsid w:val="00550521"/>
    <w:rsid w:val="00550B53"/>
    <w:rsid w:val="00550C41"/>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2FBD"/>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0A5"/>
    <w:rsid w:val="00570117"/>
    <w:rsid w:val="0057014C"/>
    <w:rsid w:val="005704A0"/>
    <w:rsid w:val="00570573"/>
    <w:rsid w:val="005705FA"/>
    <w:rsid w:val="005706F1"/>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499"/>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477"/>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12"/>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6EA1"/>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C4"/>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9"/>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D96"/>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53"/>
    <w:rsid w:val="005E62BD"/>
    <w:rsid w:val="005E64C5"/>
    <w:rsid w:val="005E674C"/>
    <w:rsid w:val="005E6D9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DF1"/>
    <w:rsid w:val="005E7E08"/>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A36"/>
    <w:rsid w:val="005F5B6D"/>
    <w:rsid w:val="005F5B9F"/>
    <w:rsid w:val="005F5BAC"/>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E7"/>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0D6"/>
    <w:rsid w:val="0060482D"/>
    <w:rsid w:val="00604979"/>
    <w:rsid w:val="00604CD0"/>
    <w:rsid w:val="00604FC2"/>
    <w:rsid w:val="00605099"/>
    <w:rsid w:val="0060517A"/>
    <w:rsid w:val="006051C9"/>
    <w:rsid w:val="006055C9"/>
    <w:rsid w:val="006055D4"/>
    <w:rsid w:val="006055F3"/>
    <w:rsid w:val="00605759"/>
    <w:rsid w:val="0060578B"/>
    <w:rsid w:val="00605C20"/>
    <w:rsid w:val="00605C37"/>
    <w:rsid w:val="00605EAB"/>
    <w:rsid w:val="00605FD1"/>
    <w:rsid w:val="006060F2"/>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89C"/>
    <w:rsid w:val="00622ACF"/>
    <w:rsid w:val="00622B31"/>
    <w:rsid w:val="00622C94"/>
    <w:rsid w:val="00622DA8"/>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DE6"/>
    <w:rsid w:val="00626E95"/>
    <w:rsid w:val="00627122"/>
    <w:rsid w:val="0062742C"/>
    <w:rsid w:val="0062755E"/>
    <w:rsid w:val="00627629"/>
    <w:rsid w:val="0062765F"/>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709"/>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D97"/>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1AA9"/>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CD5"/>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AB9"/>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6B7"/>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A1B"/>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20"/>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17"/>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7E2"/>
    <w:rsid w:val="00691805"/>
    <w:rsid w:val="0069196F"/>
    <w:rsid w:val="006919C2"/>
    <w:rsid w:val="00691A33"/>
    <w:rsid w:val="00691A57"/>
    <w:rsid w:val="00691C28"/>
    <w:rsid w:val="00691C30"/>
    <w:rsid w:val="00691D61"/>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C26"/>
    <w:rsid w:val="00694D53"/>
    <w:rsid w:val="00694DA7"/>
    <w:rsid w:val="00694E21"/>
    <w:rsid w:val="00695405"/>
    <w:rsid w:val="0069553D"/>
    <w:rsid w:val="00695609"/>
    <w:rsid w:val="00695901"/>
    <w:rsid w:val="0069596C"/>
    <w:rsid w:val="00695B49"/>
    <w:rsid w:val="00695B6C"/>
    <w:rsid w:val="00695CB5"/>
    <w:rsid w:val="00695CFB"/>
    <w:rsid w:val="00695D96"/>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559"/>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69B"/>
    <w:rsid w:val="006A780B"/>
    <w:rsid w:val="006A791A"/>
    <w:rsid w:val="006B00BD"/>
    <w:rsid w:val="006B0160"/>
    <w:rsid w:val="006B023D"/>
    <w:rsid w:val="006B0243"/>
    <w:rsid w:val="006B0347"/>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A1"/>
    <w:rsid w:val="006C42DD"/>
    <w:rsid w:val="006C430F"/>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D7"/>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54"/>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1B"/>
    <w:rsid w:val="006F72AB"/>
    <w:rsid w:val="006F7393"/>
    <w:rsid w:val="006F742E"/>
    <w:rsid w:val="006F76C2"/>
    <w:rsid w:val="006F772B"/>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9"/>
    <w:rsid w:val="0070741E"/>
    <w:rsid w:val="00707442"/>
    <w:rsid w:val="0070748C"/>
    <w:rsid w:val="00707576"/>
    <w:rsid w:val="007076B9"/>
    <w:rsid w:val="00707897"/>
    <w:rsid w:val="007078BC"/>
    <w:rsid w:val="00707B70"/>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BBD"/>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3C0"/>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796"/>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E3"/>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3D9"/>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E4D"/>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57B"/>
    <w:rsid w:val="00772879"/>
    <w:rsid w:val="0077293F"/>
    <w:rsid w:val="00772A3D"/>
    <w:rsid w:val="00772C1E"/>
    <w:rsid w:val="00772CCF"/>
    <w:rsid w:val="00772E03"/>
    <w:rsid w:val="00772EB9"/>
    <w:rsid w:val="00772F25"/>
    <w:rsid w:val="00773071"/>
    <w:rsid w:val="0077310E"/>
    <w:rsid w:val="00773154"/>
    <w:rsid w:val="00773418"/>
    <w:rsid w:val="00773484"/>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51"/>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75"/>
    <w:rsid w:val="007840AF"/>
    <w:rsid w:val="007843E1"/>
    <w:rsid w:val="00784407"/>
    <w:rsid w:val="00784421"/>
    <w:rsid w:val="00784563"/>
    <w:rsid w:val="00784735"/>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676"/>
    <w:rsid w:val="00785AAE"/>
    <w:rsid w:val="00785B2C"/>
    <w:rsid w:val="00785B7C"/>
    <w:rsid w:val="00785D5F"/>
    <w:rsid w:val="00785FC2"/>
    <w:rsid w:val="00785FEC"/>
    <w:rsid w:val="00786173"/>
    <w:rsid w:val="007862E2"/>
    <w:rsid w:val="00786404"/>
    <w:rsid w:val="0078643A"/>
    <w:rsid w:val="00786577"/>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945"/>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29"/>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39D"/>
    <w:rsid w:val="007A049D"/>
    <w:rsid w:val="007A04C6"/>
    <w:rsid w:val="007A053D"/>
    <w:rsid w:val="007A073D"/>
    <w:rsid w:val="007A0A81"/>
    <w:rsid w:val="007A0B4E"/>
    <w:rsid w:val="007A0EFD"/>
    <w:rsid w:val="007A105C"/>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56"/>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E"/>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1"/>
    <w:rsid w:val="007B58E4"/>
    <w:rsid w:val="007B5AB2"/>
    <w:rsid w:val="007B5ABF"/>
    <w:rsid w:val="007B5DE6"/>
    <w:rsid w:val="007B5EE3"/>
    <w:rsid w:val="007B60E8"/>
    <w:rsid w:val="007B6237"/>
    <w:rsid w:val="007B681E"/>
    <w:rsid w:val="007B6886"/>
    <w:rsid w:val="007B69BC"/>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462"/>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55"/>
    <w:rsid w:val="007C47EA"/>
    <w:rsid w:val="007C4911"/>
    <w:rsid w:val="007C49D0"/>
    <w:rsid w:val="007C4A77"/>
    <w:rsid w:val="007C4BF8"/>
    <w:rsid w:val="007C4ECE"/>
    <w:rsid w:val="007C4EFE"/>
    <w:rsid w:val="007C518A"/>
    <w:rsid w:val="007C51CE"/>
    <w:rsid w:val="007C521E"/>
    <w:rsid w:val="007C545A"/>
    <w:rsid w:val="007C57A3"/>
    <w:rsid w:val="007C58B1"/>
    <w:rsid w:val="007C58B6"/>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A23"/>
    <w:rsid w:val="007D1EA3"/>
    <w:rsid w:val="007D20E3"/>
    <w:rsid w:val="007D2197"/>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0FA"/>
    <w:rsid w:val="007E333F"/>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2B"/>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3FD"/>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2F51"/>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6D"/>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4F1"/>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71"/>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A1E"/>
    <w:rsid w:val="00815074"/>
    <w:rsid w:val="008156DE"/>
    <w:rsid w:val="0081595D"/>
    <w:rsid w:val="00815BEB"/>
    <w:rsid w:val="00815D65"/>
    <w:rsid w:val="00815DFB"/>
    <w:rsid w:val="008161B1"/>
    <w:rsid w:val="008161B8"/>
    <w:rsid w:val="008162D4"/>
    <w:rsid w:val="0081631F"/>
    <w:rsid w:val="0081657B"/>
    <w:rsid w:val="0081659D"/>
    <w:rsid w:val="0081684D"/>
    <w:rsid w:val="00816CA2"/>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3F28"/>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0A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47"/>
    <w:rsid w:val="00843137"/>
    <w:rsid w:val="0084325E"/>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142"/>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5FF3"/>
    <w:rsid w:val="00846195"/>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22"/>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C8"/>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95"/>
    <w:rsid w:val="008E06F2"/>
    <w:rsid w:val="008E0911"/>
    <w:rsid w:val="008E0922"/>
    <w:rsid w:val="008E0A19"/>
    <w:rsid w:val="008E0CFD"/>
    <w:rsid w:val="008E0E46"/>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2EEF"/>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55B"/>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EB7"/>
    <w:rsid w:val="00905F11"/>
    <w:rsid w:val="00905F2D"/>
    <w:rsid w:val="00906012"/>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7A"/>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53"/>
    <w:rsid w:val="009129F7"/>
    <w:rsid w:val="00912AC3"/>
    <w:rsid w:val="00912C7A"/>
    <w:rsid w:val="00913049"/>
    <w:rsid w:val="00913066"/>
    <w:rsid w:val="0091306B"/>
    <w:rsid w:val="0091323B"/>
    <w:rsid w:val="00913348"/>
    <w:rsid w:val="0091349C"/>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3D"/>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4F"/>
    <w:rsid w:val="00924369"/>
    <w:rsid w:val="0092456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78B"/>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AB9"/>
    <w:rsid w:val="00952FC3"/>
    <w:rsid w:val="0095349A"/>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241"/>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1E"/>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8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93F"/>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295"/>
    <w:rsid w:val="009A0515"/>
    <w:rsid w:val="009A0635"/>
    <w:rsid w:val="009A0652"/>
    <w:rsid w:val="009A0653"/>
    <w:rsid w:val="009A09DC"/>
    <w:rsid w:val="009A0B90"/>
    <w:rsid w:val="009A0C72"/>
    <w:rsid w:val="009A0DCF"/>
    <w:rsid w:val="009A1270"/>
    <w:rsid w:val="009A180A"/>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29E"/>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6B"/>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BE9"/>
    <w:rsid w:val="009C1CFF"/>
    <w:rsid w:val="009C1D07"/>
    <w:rsid w:val="009C1EEC"/>
    <w:rsid w:val="009C2087"/>
    <w:rsid w:val="009C20A0"/>
    <w:rsid w:val="009C20E1"/>
    <w:rsid w:val="009C22E3"/>
    <w:rsid w:val="009C2308"/>
    <w:rsid w:val="009C232C"/>
    <w:rsid w:val="009C25BF"/>
    <w:rsid w:val="009C273B"/>
    <w:rsid w:val="009C27C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CCA"/>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F41"/>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BC"/>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B84"/>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29"/>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439"/>
    <w:rsid w:val="00A1150D"/>
    <w:rsid w:val="00A11705"/>
    <w:rsid w:val="00A11734"/>
    <w:rsid w:val="00A11A0C"/>
    <w:rsid w:val="00A11BD7"/>
    <w:rsid w:val="00A11C03"/>
    <w:rsid w:val="00A11E3B"/>
    <w:rsid w:val="00A11EDF"/>
    <w:rsid w:val="00A1212C"/>
    <w:rsid w:val="00A12151"/>
    <w:rsid w:val="00A1218E"/>
    <w:rsid w:val="00A122C2"/>
    <w:rsid w:val="00A12393"/>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58"/>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026"/>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2E8"/>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AB4"/>
    <w:rsid w:val="00A37BA0"/>
    <w:rsid w:val="00A37D7D"/>
    <w:rsid w:val="00A37DED"/>
    <w:rsid w:val="00A37E5A"/>
    <w:rsid w:val="00A37F27"/>
    <w:rsid w:val="00A37F92"/>
    <w:rsid w:val="00A37FB2"/>
    <w:rsid w:val="00A40335"/>
    <w:rsid w:val="00A4039A"/>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CE"/>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80"/>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B1"/>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0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4E6"/>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771"/>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A7"/>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34"/>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A3"/>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B02"/>
    <w:rsid w:val="00AA5D54"/>
    <w:rsid w:val="00AA5FF8"/>
    <w:rsid w:val="00AA61FA"/>
    <w:rsid w:val="00AA641D"/>
    <w:rsid w:val="00AA6471"/>
    <w:rsid w:val="00AA6618"/>
    <w:rsid w:val="00AA675A"/>
    <w:rsid w:val="00AA68E5"/>
    <w:rsid w:val="00AA69E2"/>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32B"/>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8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68"/>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24"/>
    <w:rsid w:val="00B108AB"/>
    <w:rsid w:val="00B10926"/>
    <w:rsid w:val="00B109D3"/>
    <w:rsid w:val="00B10AB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0B"/>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0B3"/>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E9"/>
    <w:rsid w:val="00B20AFF"/>
    <w:rsid w:val="00B20B84"/>
    <w:rsid w:val="00B20C12"/>
    <w:rsid w:val="00B20F05"/>
    <w:rsid w:val="00B2113A"/>
    <w:rsid w:val="00B211DD"/>
    <w:rsid w:val="00B211DE"/>
    <w:rsid w:val="00B211FB"/>
    <w:rsid w:val="00B2147F"/>
    <w:rsid w:val="00B21504"/>
    <w:rsid w:val="00B2161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199"/>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52"/>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02A"/>
    <w:rsid w:val="00B34140"/>
    <w:rsid w:val="00B341DA"/>
    <w:rsid w:val="00B34208"/>
    <w:rsid w:val="00B343EB"/>
    <w:rsid w:val="00B3444D"/>
    <w:rsid w:val="00B34586"/>
    <w:rsid w:val="00B34620"/>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6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E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7E2"/>
    <w:rsid w:val="00B43818"/>
    <w:rsid w:val="00B43851"/>
    <w:rsid w:val="00B4388A"/>
    <w:rsid w:val="00B43898"/>
    <w:rsid w:val="00B439A4"/>
    <w:rsid w:val="00B43C01"/>
    <w:rsid w:val="00B43F1F"/>
    <w:rsid w:val="00B43F6D"/>
    <w:rsid w:val="00B43F7F"/>
    <w:rsid w:val="00B440AF"/>
    <w:rsid w:val="00B440BE"/>
    <w:rsid w:val="00B44174"/>
    <w:rsid w:val="00B44378"/>
    <w:rsid w:val="00B4440D"/>
    <w:rsid w:val="00B4441D"/>
    <w:rsid w:val="00B44509"/>
    <w:rsid w:val="00B4456E"/>
    <w:rsid w:val="00B445FB"/>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398"/>
    <w:rsid w:val="00B504BA"/>
    <w:rsid w:val="00B50531"/>
    <w:rsid w:val="00B50562"/>
    <w:rsid w:val="00B5076B"/>
    <w:rsid w:val="00B50AA8"/>
    <w:rsid w:val="00B50AD6"/>
    <w:rsid w:val="00B50B9A"/>
    <w:rsid w:val="00B50C8A"/>
    <w:rsid w:val="00B50D1C"/>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9EC"/>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4EE"/>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5D2"/>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7BA"/>
    <w:rsid w:val="00B70877"/>
    <w:rsid w:val="00B70A1F"/>
    <w:rsid w:val="00B70C75"/>
    <w:rsid w:val="00B70EBE"/>
    <w:rsid w:val="00B70F72"/>
    <w:rsid w:val="00B70FA1"/>
    <w:rsid w:val="00B71164"/>
    <w:rsid w:val="00B7121B"/>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9"/>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4B"/>
    <w:rsid w:val="00B86FCD"/>
    <w:rsid w:val="00B87012"/>
    <w:rsid w:val="00B8702B"/>
    <w:rsid w:val="00B870CD"/>
    <w:rsid w:val="00B87125"/>
    <w:rsid w:val="00B871BC"/>
    <w:rsid w:val="00B8745B"/>
    <w:rsid w:val="00B875E1"/>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46"/>
    <w:rsid w:val="00B92484"/>
    <w:rsid w:val="00B925A0"/>
    <w:rsid w:val="00B92726"/>
    <w:rsid w:val="00B927A1"/>
    <w:rsid w:val="00B927A5"/>
    <w:rsid w:val="00B92C52"/>
    <w:rsid w:val="00B930A0"/>
    <w:rsid w:val="00B93184"/>
    <w:rsid w:val="00B93582"/>
    <w:rsid w:val="00B935F3"/>
    <w:rsid w:val="00B936A9"/>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75"/>
    <w:rsid w:val="00B95629"/>
    <w:rsid w:val="00B956D3"/>
    <w:rsid w:val="00B95767"/>
    <w:rsid w:val="00B958D3"/>
    <w:rsid w:val="00B959DA"/>
    <w:rsid w:val="00B95B24"/>
    <w:rsid w:val="00B95BD4"/>
    <w:rsid w:val="00B95CA0"/>
    <w:rsid w:val="00B95FE1"/>
    <w:rsid w:val="00B96135"/>
    <w:rsid w:val="00B96139"/>
    <w:rsid w:val="00B9616C"/>
    <w:rsid w:val="00B96200"/>
    <w:rsid w:val="00B962B4"/>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EC"/>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F2"/>
    <w:rsid w:val="00BA335B"/>
    <w:rsid w:val="00BA347A"/>
    <w:rsid w:val="00BA353A"/>
    <w:rsid w:val="00BA370C"/>
    <w:rsid w:val="00BA3759"/>
    <w:rsid w:val="00BA37EC"/>
    <w:rsid w:val="00BA384B"/>
    <w:rsid w:val="00BA3AEC"/>
    <w:rsid w:val="00BA3D71"/>
    <w:rsid w:val="00BA3D7A"/>
    <w:rsid w:val="00BA3D7B"/>
    <w:rsid w:val="00BA3DE1"/>
    <w:rsid w:val="00BA3E43"/>
    <w:rsid w:val="00BA3E55"/>
    <w:rsid w:val="00BA4248"/>
    <w:rsid w:val="00BA427A"/>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7"/>
    <w:rsid w:val="00BB3EAC"/>
    <w:rsid w:val="00BB3FA0"/>
    <w:rsid w:val="00BB3FF5"/>
    <w:rsid w:val="00BB4206"/>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33"/>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5CD"/>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EAE"/>
    <w:rsid w:val="00BE5EDA"/>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0F80"/>
    <w:rsid w:val="00C011A7"/>
    <w:rsid w:val="00C013E0"/>
    <w:rsid w:val="00C0145E"/>
    <w:rsid w:val="00C014EF"/>
    <w:rsid w:val="00C0152B"/>
    <w:rsid w:val="00C016A1"/>
    <w:rsid w:val="00C01755"/>
    <w:rsid w:val="00C0186B"/>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2D3"/>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09B"/>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AA1"/>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4F9"/>
    <w:rsid w:val="00C219B1"/>
    <w:rsid w:val="00C21AE6"/>
    <w:rsid w:val="00C21B3D"/>
    <w:rsid w:val="00C21BA6"/>
    <w:rsid w:val="00C21D63"/>
    <w:rsid w:val="00C21E69"/>
    <w:rsid w:val="00C21EAA"/>
    <w:rsid w:val="00C222DB"/>
    <w:rsid w:val="00C22483"/>
    <w:rsid w:val="00C225C3"/>
    <w:rsid w:val="00C2281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A8"/>
    <w:rsid w:val="00C309D2"/>
    <w:rsid w:val="00C30A90"/>
    <w:rsid w:val="00C30C42"/>
    <w:rsid w:val="00C30D60"/>
    <w:rsid w:val="00C30DC6"/>
    <w:rsid w:val="00C30E88"/>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3E6"/>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98"/>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86"/>
    <w:rsid w:val="00C52D94"/>
    <w:rsid w:val="00C52EA7"/>
    <w:rsid w:val="00C5311F"/>
    <w:rsid w:val="00C53314"/>
    <w:rsid w:val="00C5339A"/>
    <w:rsid w:val="00C5365A"/>
    <w:rsid w:val="00C537C1"/>
    <w:rsid w:val="00C53814"/>
    <w:rsid w:val="00C539A7"/>
    <w:rsid w:val="00C539F9"/>
    <w:rsid w:val="00C53A1A"/>
    <w:rsid w:val="00C53CA6"/>
    <w:rsid w:val="00C53D71"/>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5E"/>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C13"/>
    <w:rsid w:val="00C60C93"/>
    <w:rsid w:val="00C60CC7"/>
    <w:rsid w:val="00C60DCB"/>
    <w:rsid w:val="00C60F0C"/>
    <w:rsid w:val="00C61045"/>
    <w:rsid w:val="00C61147"/>
    <w:rsid w:val="00C614CC"/>
    <w:rsid w:val="00C614CD"/>
    <w:rsid w:val="00C616FA"/>
    <w:rsid w:val="00C61757"/>
    <w:rsid w:val="00C619FA"/>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561"/>
    <w:rsid w:val="00C646BD"/>
    <w:rsid w:val="00C64891"/>
    <w:rsid w:val="00C648D7"/>
    <w:rsid w:val="00C64C99"/>
    <w:rsid w:val="00C64D11"/>
    <w:rsid w:val="00C64D1D"/>
    <w:rsid w:val="00C64FAF"/>
    <w:rsid w:val="00C64FCD"/>
    <w:rsid w:val="00C650D8"/>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C9B"/>
    <w:rsid w:val="00C73D39"/>
    <w:rsid w:val="00C73E17"/>
    <w:rsid w:val="00C740AF"/>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7D2"/>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5F8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480"/>
    <w:rsid w:val="00CB5519"/>
    <w:rsid w:val="00CB56AB"/>
    <w:rsid w:val="00CB5822"/>
    <w:rsid w:val="00CB59ED"/>
    <w:rsid w:val="00CB5A78"/>
    <w:rsid w:val="00CB5B58"/>
    <w:rsid w:val="00CB5D6D"/>
    <w:rsid w:val="00CB5E37"/>
    <w:rsid w:val="00CB5EC2"/>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62"/>
    <w:rsid w:val="00CC3BBD"/>
    <w:rsid w:val="00CC3CBB"/>
    <w:rsid w:val="00CC3CCB"/>
    <w:rsid w:val="00CC3D2B"/>
    <w:rsid w:val="00CC3FA9"/>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43E"/>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2A"/>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C80"/>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57"/>
    <w:rsid w:val="00CE766D"/>
    <w:rsid w:val="00CE7DA1"/>
    <w:rsid w:val="00CE7DE1"/>
    <w:rsid w:val="00CE7DF2"/>
    <w:rsid w:val="00CE7F6A"/>
    <w:rsid w:val="00CF015D"/>
    <w:rsid w:val="00CF0183"/>
    <w:rsid w:val="00CF0235"/>
    <w:rsid w:val="00CF02E3"/>
    <w:rsid w:val="00CF02EC"/>
    <w:rsid w:val="00CF03B9"/>
    <w:rsid w:val="00CF060A"/>
    <w:rsid w:val="00CF063C"/>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BDD"/>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B3"/>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657"/>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C73"/>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DE"/>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25C"/>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42"/>
    <w:rsid w:val="00D42D53"/>
    <w:rsid w:val="00D42D9D"/>
    <w:rsid w:val="00D42DF8"/>
    <w:rsid w:val="00D43015"/>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37"/>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865"/>
    <w:rsid w:val="00D5295C"/>
    <w:rsid w:val="00D52993"/>
    <w:rsid w:val="00D52A97"/>
    <w:rsid w:val="00D52B90"/>
    <w:rsid w:val="00D52CA1"/>
    <w:rsid w:val="00D52EB6"/>
    <w:rsid w:val="00D52EFE"/>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03"/>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28"/>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182"/>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5F9"/>
    <w:rsid w:val="00DA0613"/>
    <w:rsid w:val="00DA064D"/>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83"/>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7DC"/>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BE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8A1"/>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65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6A5"/>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A8"/>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21D"/>
    <w:rsid w:val="00E2447C"/>
    <w:rsid w:val="00E24511"/>
    <w:rsid w:val="00E24767"/>
    <w:rsid w:val="00E24AC6"/>
    <w:rsid w:val="00E24BFB"/>
    <w:rsid w:val="00E24D66"/>
    <w:rsid w:val="00E24DD9"/>
    <w:rsid w:val="00E24FBE"/>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9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CF2"/>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DEA"/>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599"/>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243"/>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11E"/>
    <w:rsid w:val="00E6225E"/>
    <w:rsid w:val="00E6245A"/>
    <w:rsid w:val="00E6262C"/>
    <w:rsid w:val="00E626B1"/>
    <w:rsid w:val="00E6277B"/>
    <w:rsid w:val="00E627E5"/>
    <w:rsid w:val="00E62979"/>
    <w:rsid w:val="00E62C42"/>
    <w:rsid w:val="00E63145"/>
    <w:rsid w:val="00E631CE"/>
    <w:rsid w:val="00E6324F"/>
    <w:rsid w:val="00E636D0"/>
    <w:rsid w:val="00E637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94E"/>
    <w:rsid w:val="00E86A19"/>
    <w:rsid w:val="00E86B45"/>
    <w:rsid w:val="00E86E79"/>
    <w:rsid w:val="00E87106"/>
    <w:rsid w:val="00E87229"/>
    <w:rsid w:val="00E875B8"/>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AF3"/>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842"/>
    <w:rsid w:val="00EA7AF5"/>
    <w:rsid w:val="00EA7CA5"/>
    <w:rsid w:val="00EA7E44"/>
    <w:rsid w:val="00EA7F3B"/>
    <w:rsid w:val="00EB0007"/>
    <w:rsid w:val="00EB0253"/>
    <w:rsid w:val="00EB034D"/>
    <w:rsid w:val="00EB03CC"/>
    <w:rsid w:val="00EB0648"/>
    <w:rsid w:val="00EB06E1"/>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21"/>
    <w:rsid w:val="00EB2531"/>
    <w:rsid w:val="00EB26E0"/>
    <w:rsid w:val="00EB2B8A"/>
    <w:rsid w:val="00EB2E86"/>
    <w:rsid w:val="00EB2FD4"/>
    <w:rsid w:val="00EB30E8"/>
    <w:rsid w:val="00EB3323"/>
    <w:rsid w:val="00EB33C9"/>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DFF"/>
    <w:rsid w:val="00EC2E99"/>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45"/>
    <w:rsid w:val="00EC6B80"/>
    <w:rsid w:val="00EC6D6B"/>
    <w:rsid w:val="00EC6E08"/>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D8"/>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2A"/>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29E"/>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84"/>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59C"/>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43E"/>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3"/>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E4F"/>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9E"/>
    <w:rsid w:val="00F37AEC"/>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007"/>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683"/>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1C"/>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925"/>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D9"/>
    <w:rsid w:val="00F718CF"/>
    <w:rsid w:val="00F71D7D"/>
    <w:rsid w:val="00F71F4D"/>
    <w:rsid w:val="00F71FAB"/>
    <w:rsid w:val="00F72102"/>
    <w:rsid w:val="00F72107"/>
    <w:rsid w:val="00F7219F"/>
    <w:rsid w:val="00F721BE"/>
    <w:rsid w:val="00F722A6"/>
    <w:rsid w:val="00F72625"/>
    <w:rsid w:val="00F72693"/>
    <w:rsid w:val="00F72771"/>
    <w:rsid w:val="00F729CA"/>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E1D"/>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BA"/>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A57"/>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4E9"/>
    <w:rsid w:val="00FA470A"/>
    <w:rsid w:val="00FA477C"/>
    <w:rsid w:val="00FA47D2"/>
    <w:rsid w:val="00FA4AEC"/>
    <w:rsid w:val="00FA4CF7"/>
    <w:rsid w:val="00FA4E66"/>
    <w:rsid w:val="00FA4F0A"/>
    <w:rsid w:val="00FA5113"/>
    <w:rsid w:val="00FA5184"/>
    <w:rsid w:val="00FA535E"/>
    <w:rsid w:val="00FA5378"/>
    <w:rsid w:val="00FA55BD"/>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00"/>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655"/>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6D9"/>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D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15"/>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79"/>
    <w:rsid w:val="00FE5287"/>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7E"/>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DDF"/>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出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239165">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2534748">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7412953">
      <w:bodyDiv w:val="1"/>
      <w:marLeft w:val="0"/>
      <w:marRight w:val="0"/>
      <w:marTop w:val="0"/>
      <w:marBottom w:val="0"/>
      <w:divBdr>
        <w:top w:val="none" w:sz="0" w:space="0" w:color="auto"/>
        <w:left w:val="none" w:sz="0" w:space="0" w:color="auto"/>
        <w:bottom w:val="none" w:sz="0" w:space="0" w:color="auto"/>
        <w:right w:val="none" w:sz="0" w:space="0" w:color="auto"/>
      </w:divBdr>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431023">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679544">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733407">
      <w:bodyDiv w:val="1"/>
      <w:marLeft w:val="0"/>
      <w:marRight w:val="0"/>
      <w:marTop w:val="0"/>
      <w:marBottom w:val="0"/>
      <w:divBdr>
        <w:top w:val="none" w:sz="0" w:space="0" w:color="auto"/>
        <w:left w:val="none" w:sz="0" w:space="0" w:color="auto"/>
        <w:bottom w:val="none" w:sz="0" w:space="0" w:color="auto"/>
        <w:right w:val="none" w:sz="0" w:space="0" w:color="auto"/>
      </w:divBdr>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01519">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227363">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786280">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6878026">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2678481">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hyperlink" Target="file:///C:\3GPP\RAN1_Meetings\Tdocs\2021\R1-2111111.zip" TargetMode="External"/><Relationship Id="rId26" Type="http://schemas.openxmlformats.org/officeDocument/2006/relationships/hyperlink" Target="file:///C:\3GPP\RAN1_Meetings\Tdocs\2021\R1-2111625.zip" TargetMode="External"/><Relationship Id="rId39" Type="http://schemas.openxmlformats.org/officeDocument/2006/relationships/hyperlink" Target="file:///C:\3GPP\RAN1_Meetings\Tdocs\2021\R1-2112126.zip" TargetMode="External"/><Relationship Id="rId3" Type="http://schemas.openxmlformats.org/officeDocument/2006/relationships/customXml" Target="../customXml/item2.xml"/><Relationship Id="rId21" Type="http://schemas.openxmlformats.org/officeDocument/2006/relationships/hyperlink" Target="file:///C:\3GPP\RAN1_Meetings\Tdocs\2021\R1-2111228.zip" TargetMode="External"/><Relationship Id="rId34" Type="http://schemas.openxmlformats.org/officeDocument/2006/relationships/hyperlink" Target="file:///C:\3GPP\RAN1_Meetings\Tdocs\2021\R1-2111894.zip" TargetMode="External"/><Relationship Id="rId42" Type="http://schemas.openxmlformats.org/officeDocument/2006/relationships/hyperlink" Target="file:///C:\3GPP\RAN1_Meetings\Tdocs\2021\R1-2112305.zip" TargetMode="External"/><Relationship Id="rId47"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3GPP\RAN1_Meetings\Tdocs\2021\R1-2111036.zip" TargetMode="External"/><Relationship Id="rId25" Type="http://schemas.openxmlformats.org/officeDocument/2006/relationships/hyperlink" Target="file:///C:\3GPP\RAN1_Meetings\Tdocs\2021\R1-2111546.zip" TargetMode="External"/><Relationship Id="rId33" Type="http://schemas.openxmlformats.org/officeDocument/2006/relationships/hyperlink" Target="file:///C:\3GPP\RAN1_Meetings\Tdocs\2021\R1-2111824.zip" TargetMode="External"/><Relationship Id="rId38" Type="http://schemas.openxmlformats.org/officeDocument/2006/relationships/hyperlink" Target="file:///C:\3GPP\RAN1_Meetings\Tdocs\2021\R1-2112042.zip" TargetMode="External"/><Relationship Id="rId46" Type="http://schemas.openxmlformats.org/officeDocument/2006/relationships/hyperlink" Target="file:///C:\3GPP\RAN1_Meetings\Tdocs\2021\R1-2112167.zip" TargetMode="External"/><Relationship Id="rId2" Type="http://schemas.openxmlformats.org/officeDocument/2006/relationships/customXml" Target="../customXml/item1.xml"/><Relationship Id="rId16" Type="http://schemas.openxmlformats.org/officeDocument/2006/relationships/hyperlink" Target="file:///C:\3GPP\RAN1_Meetings\Tdocs\2021\R1-2110886.zip" TargetMode="External"/><Relationship Id="rId20" Type="http://schemas.openxmlformats.org/officeDocument/2006/relationships/hyperlink" Target="file:///C:\3GPP\RAN1_Meetings\Tdocs\2021\R1-2111150.zip" TargetMode="External"/><Relationship Id="rId29" Type="http://schemas.openxmlformats.org/officeDocument/2006/relationships/hyperlink" Target="file:///C:\3GPP\RAN1_Meetings\Tdocs\2021\R1-2111656.zip" TargetMode="External"/><Relationship Id="rId41" Type="http://schemas.openxmlformats.org/officeDocument/2006/relationships/hyperlink" Target="file:///C:\3GPP\RAN1_Meetings\Tdocs\2021\R1-211223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11514.zip" TargetMode="External"/><Relationship Id="rId32" Type="http://schemas.openxmlformats.org/officeDocument/2006/relationships/hyperlink" Target="file:///C:\3GPP\RAN1_Meetings\Tdocs\2021\R1-2111815.zip" TargetMode="External"/><Relationship Id="rId37" Type="http://schemas.openxmlformats.org/officeDocument/2006/relationships/hyperlink" Target="file:///C:\3GPP\RAN1_Meetings\Tdocs\2021\R1-2112033.zip" TargetMode="External"/><Relationship Id="rId40" Type="http://schemas.openxmlformats.org/officeDocument/2006/relationships/hyperlink" Target="file:///C:\3GPP\RAN1_Meetings\Tdocs\2021\R1-2112164.zip" TargetMode="External"/><Relationship Id="rId45" Type="http://schemas.openxmlformats.org/officeDocument/2006/relationships/hyperlink" Target="file:///C:\3GPP\RAN1_Meetings\Tdocs\2021\R1-2112394.zip" TargetMode="External"/><Relationship Id="rId5" Type="http://schemas.openxmlformats.org/officeDocument/2006/relationships/customXml" Target="../customXml/item4.xml"/><Relationship Id="rId15" Type="http://schemas.openxmlformats.org/officeDocument/2006/relationships/hyperlink" Target="file:///C:\3GPP\RAN1_Meetings\Tdocs\2021\R1-2110861.zip" TargetMode="External"/><Relationship Id="rId23" Type="http://schemas.openxmlformats.org/officeDocument/2006/relationships/hyperlink" Target="file:///C:\3GPP\RAN1_Meetings\Tdocs\2021\R1-2111406.zip" TargetMode="External"/><Relationship Id="rId28" Type="http://schemas.openxmlformats.org/officeDocument/2006/relationships/hyperlink" Target="file:///C:\3GPP\RAN1_Meetings\Tdocs\2021\R1-2111649.zip" TargetMode="External"/><Relationship Id="rId36" Type="http://schemas.openxmlformats.org/officeDocument/2006/relationships/hyperlink" Target="file:///C:\3GPP\RAN1_Meetings\Tdocs\2021\R1-2112024.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3GPP\RAN1_Meetings\Tdocs\2021\R1-2111121.zip" TargetMode="External"/><Relationship Id="rId31" Type="http://schemas.openxmlformats.org/officeDocument/2006/relationships/hyperlink" Target="file:///C:\3GPP\RAN1_Meetings\Tdocs\2021\R1-2111758.zip" TargetMode="External"/><Relationship Id="rId44" Type="http://schemas.openxmlformats.org/officeDocument/2006/relationships/hyperlink" Target="file:///C:\3GPP\RAN1_Meetings\Tdocs\2021\R1-21123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3GPP\RAN1_Meetings\Tdocs\2021\R1-2110844.zip" TargetMode="External"/><Relationship Id="rId22" Type="http://schemas.openxmlformats.org/officeDocument/2006/relationships/hyperlink" Target="file:///C:\3GPP\RAN1_Meetings\Tdocs\2021\R1-2111300.zip" TargetMode="External"/><Relationship Id="rId27" Type="http://schemas.openxmlformats.org/officeDocument/2006/relationships/hyperlink" Target="file:///C:\3GPP\RAN1_Meetings\Tdocs\2021\R1-2111637.zip" TargetMode="External"/><Relationship Id="rId30" Type="http://schemas.openxmlformats.org/officeDocument/2006/relationships/hyperlink" Target="file:///C:\3GPP\RAN1_Meetings\Tdocs\2021\R1-2111699.zip" TargetMode="External"/><Relationship Id="rId35" Type="http://schemas.openxmlformats.org/officeDocument/2006/relationships/hyperlink" Target="file:///C:\3GPP\RAN1_Meetings\Tdocs\2021\R1-2111997.zip" TargetMode="External"/><Relationship Id="rId43" Type="http://schemas.openxmlformats.org/officeDocument/2006/relationships/hyperlink" Target="file:///C:\3GPP\RAN1_Meetings\Tdocs\2021\R1-2112336.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SRVZ567275SS-390135139-4367</_dlc_DocId>
    <_dlc_DocIdUrl xmlns="f55273f1-2627-41cc-a6fe-087c21777fed">
      <Url>https://qualcomm.sharepoint.com/teams/libra/_layouts/15/DocIdRedir.aspx?ID=SRVZ567275SS-390135139-4367</Url>
      <Description>SRVZ567275SS-390135139-4367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1F25AFAC-FBBA-4C8F-BC80-F1BF659AB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30423-457E-4A3B-B37E-398B8EE1571A}">
  <ds:schemaRefs>
    <ds:schemaRef ds:uri="http://schemas.microsoft.com/sharepoint/events"/>
  </ds:schemaRefs>
</ds:datastoreItem>
</file>

<file path=customXml/itemProps4.xml><?xml version="1.0" encoding="utf-8"?>
<ds:datastoreItem xmlns:ds="http://schemas.openxmlformats.org/officeDocument/2006/customXml" ds:itemID="{C5D12266-F6C9-4E83-8528-76A0504F864D}">
  <ds:schemaRefs>
    <ds:schemaRef ds:uri="http://schemas.microsoft.com/sharepoint/v3/contenttype/forms"/>
  </ds:schemaRefs>
</ds:datastoreItem>
</file>

<file path=customXml/itemProps5.xml><?xml version="1.0" encoding="utf-8"?>
<ds:datastoreItem xmlns:ds="http://schemas.openxmlformats.org/officeDocument/2006/customXml" ds:itemID="{79B63817-2A62-43A4-85D1-A9EC048EE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85</Pages>
  <Words>39585</Words>
  <Characters>225640</Characters>
  <Application>Microsoft Office Word</Application>
  <DocSecurity>0</DocSecurity>
  <Lines>1880</Lines>
  <Paragraphs>529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264696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3</cp:revision>
  <cp:lastPrinted>2021-09-11T03:34:00Z</cp:lastPrinted>
  <dcterms:created xsi:type="dcterms:W3CDTF">2021-11-19T23:42:00Z</dcterms:created>
  <dcterms:modified xsi:type="dcterms:W3CDTF">2021-11-20T08:02:00Z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8dd62d5c-26f3-4424-92f1-d9c477aeeac5</vt:lpwstr>
  </property>
</Properties>
</file>